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E25" w:rsidRPr="007B4C7D" w:rsidRDefault="00BC3E25" w:rsidP="00BC3E25">
      <w:pPr>
        <w:pStyle w:val="a3"/>
        <w:rPr>
          <w:color w:val="000000"/>
        </w:rPr>
      </w:pPr>
      <w:r w:rsidRPr="007B4C7D">
        <w:rPr>
          <w:color w:val="000000"/>
        </w:rPr>
        <w:t>THE GOVERNMENT OF</w:t>
      </w:r>
    </w:p>
    <w:p w:rsidR="00BC3E25" w:rsidRPr="007B4C7D" w:rsidRDefault="00BC3E25" w:rsidP="00BC3E25">
      <w:pPr>
        <w:spacing w:after="40"/>
        <w:jc w:val="center"/>
        <w:rPr>
          <w:b/>
          <w:bCs/>
          <w:color w:val="000000"/>
          <w:sz w:val="22"/>
          <w:szCs w:val="22"/>
        </w:rPr>
      </w:pPr>
      <w:r w:rsidRPr="007B4C7D">
        <w:rPr>
          <w:b/>
          <w:bCs/>
          <w:color w:val="000000"/>
          <w:sz w:val="22"/>
          <w:szCs w:val="22"/>
        </w:rPr>
        <w:t>THE HONG KONG SPECIAL ADMINISTRATIVE REGION</w:t>
      </w:r>
    </w:p>
    <w:tbl>
      <w:tblPr>
        <w:tblW w:w="10774" w:type="dxa"/>
        <w:tblInd w:w="-114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992"/>
        <w:gridCol w:w="1418"/>
        <w:gridCol w:w="1134"/>
        <w:gridCol w:w="3118"/>
        <w:gridCol w:w="1276"/>
        <w:gridCol w:w="21"/>
        <w:gridCol w:w="2391"/>
        <w:gridCol w:w="282"/>
      </w:tblGrid>
      <w:tr w:rsidR="00A20DB7" w:rsidRPr="007B4C7D" w:rsidTr="00706CB2">
        <w:trPr>
          <w:gridBefore w:val="1"/>
          <w:gridAfter w:val="1"/>
          <w:wBefore w:w="142" w:type="dxa"/>
          <w:wAfter w:w="282" w:type="dxa"/>
          <w:cantSplit/>
        </w:trPr>
        <w:tc>
          <w:tcPr>
            <w:tcW w:w="103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20DB7" w:rsidRPr="007B4C7D" w:rsidRDefault="0096123D" w:rsidP="00BB7C8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07318">
              <w:rPr>
                <w:b/>
                <w:sz w:val="24"/>
                <w:szCs w:val="22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0"/>
                  </w:textInput>
                </w:ffData>
              </w:fldChar>
            </w:r>
            <w:bookmarkStart w:id="0" w:name="Text1"/>
            <w:r w:rsidRPr="00907318">
              <w:rPr>
                <w:b/>
                <w:sz w:val="24"/>
                <w:szCs w:val="22"/>
                <w:lang w:eastAsia="zh-HK"/>
              </w:rPr>
              <w:instrText xml:space="preserve"> FORMTEXT </w:instrText>
            </w:r>
            <w:r w:rsidRPr="00907318">
              <w:rPr>
                <w:b/>
                <w:sz w:val="24"/>
                <w:szCs w:val="22"/>
                <w:lang w:eastAsia="zh-HK"/>
              </w:rPr>
            </w:r>
            <w:r w:rsidRPr="00907318">
              <w:rPr>
                <w:b/>
                <w:sz w:val="24"/>
                <w:szCs w:val="22"/>
                <w:lang w:eastAsia="zh-HK"/>
              </w:rPr>
              <w:fldChar w:fldCharType="separate"/>
            </w:r>
            <w:r w:rsidR="00BB7C8F">
              <w:rPr>
                <w:b/>
                <w:sz w:val="24"/>
                <w:szCs w:val="22"/>
                <w:lang w:eastAsia="zh-HK"/>
              </w:rPr>
              <w:t>Food and Health Bureau</w:t>
            </w:r>
            <w:r w:rsidRPr="00907318">
              <w:rPr>
                <w:b/>
                <w:sz w:val="24"/>
                <w:szCs w:val="22"/>
                <w:lang w:eastAsia="zh-HK"/>
              </w:rPr>
              <w:fldChar w:fldCharType="end"/>
            </w:r>
            <w:bookmarkEnd w:id="0"/>
          </w:p>
        </w:tc>
      </w:tr>
      <w:tr w:rsidR="00A20DB7" w:rsidRPr="007B4C7D" w:rsidTr="00706CB2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3"/>
          <w:gridAfter w:val="3"/>
          <w:wBefore w:w="2552" w:type="dxa"/>
          <w:wAfter w:w="2694" w:type="dxa"/>
          <w:trHeight w:val="285"/>
        </w:trPr>
        <w:tc>
          <w:tcPr>
            <w:tcW w:w="5528" w:type="dxa"/>
            <w:gridSpan w:val="3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A20DB7" w:rsidRPr="007B4C7D" w:rsidRDefault="00706CB2" w:rsidP="00706CB2">
            <w:pPr>
              <w:spacing w:after="40"/>
              <w:ind w:rightChars="-10" w:right="-26"/>
              <w:jc w:val="center"/>
              <w:rPr>
                <w:b/>
                <w:bCs/>
                <w:color w:val="000000"/>
                <w:sz w:val="22"/>
                <w:szCs w:val="22"/>
                <w:lang w:eastAsia="zh-HK"/>
              </w:rPr>
            </w:pPr>
            <w:r w:rsidRPr="00706CB2">
              <w:rPr>
                <w:b/>
                <w:bCs/>
                <w:color w:val="000000"/>
                <w:sz w:val="22"/>
                <w:szCs w:val="22"/>
                <w:lang w:eastAsia="zh-HK"/>
              </w:rPr>
              <w:t>TENDER FOR THE PROVISION OF SERVICES</w:t>
            </w:r>
          </w:p>
        </w:tc>
      </w:tr>
      <w:tr w:rsidR="0088793B" w:rsidRPr="007B4C7D" w:rsidTr="00A20DB7">
        <w:tblPrEx>
          <w:tblBorders>
            <w:bottom w:val="none" w:sz="0" w:space="0" w:color="auto"/>
          </w:tblBorders>
        </w:tblPrEx>
        <w:trPr>
          <w:cantSplit/>
        </w:trPr>
        <w:tc>
          <w:tcPr>
            <w:tcW w:w="10774" w:type="dxa"/>
            <w:gridSpan w:val="9"/>
          </w:tcPr>
          <w:p w:rsidR="0088793B" w:rsidRPr="007B4C7D" w:rsidRDefault="005E5DF2" w:rsidP="006C2FD7">
            <w:pPr>
              <w:rPr>
                <w:color w:val="000000"/>
                <w:sz w:val="10"/>
                <w:szCs w:val="10"/>
              </w:rPr>
            </w:pPr>
            <w:r w:rsidRPr="007B4C7D">
              <w:rPr>
                <w:b/>
                <w:bCs/>
                <w:color w:val="000000"/>
                <w:sz w:val="22"/>
                <w:szCs w:val="22"/>
                <w:lang w:eastAsia="zh-HK"/>
              </w:rPr>
              <w:t xml:space="preserve"> </w:t>
            </w:r>
          </w:p>
        </w:tc>
      </w:tr>
      <w:tr w:rsidR="0088793B" w:rsidRPr="007B4C7D" w:rsidTr="00A20DB7">
        <w:tblPrEx>
          <w:tblBorders>
            <w:bottom w:val="none" w:sz="0" w:space="0" w:color="auto"/>
          </w:tblBorders>
        </w:tblPrEx>
        <w:trPr>
          <w:cantSplit/>
          <w:trHeight w:val="402"/>
        </w:trPr>
        <w:tc>
          <w:tcPr>
            <w:tcW w:w="1134" w:type="dxa"/>
            <w:gridSpan w:val="2"/>
          </w:tcPr>
          <w:p w:rsidR="0088793B" w:rsidRPr="007B4C7D" w:rsidRDefault="0088793B" w:rsidP="0088793B">
            <w:pPr>
              <w:spacing w:beforeLines="50" w:before="180"/>
              <w:rPr>
                <w:i/>
                <w:iCs/>
                <w:color w:val="000000"/>
                <w:sz w:val="20"/>
                <w:szCs w:val="20"/>
              </w:rPr>
            </w:pPr>
            <w:r w:rsidRPr="007B4C7D">
              <w:rPr>
                <w:i/>
                <w:color w:val="000000"/>
                <w:sz w:val="20"/>
                <w:szCs w:val="20"/>
              </w:rPr>
              <w:t>Tender</w:t>
            </w:r>
            <w:r w:rsidRPr="007B4C7D">
              <w:rPr>
                <w:i/>
                <w:iCs/>
                <w:color w:val="000000"/>
                <w:sz w:val="20"/>
                <w:szCs w:val="20"/>
              </w:rPr>
              <w:t xml:space="preserve"> Ref. :</w:t>
            </w:r>
          </w:p>
        </w:tc>
        <w:tc>
          <w:tcPr>
            <w:tcW w:w="2552" w:type="dxa"/>
            <w:gridSpan w:val="2"/>
            <w:tcBorders>
              <w:bottom w:val="dashSmallGap" w:sz="4" w:space="0" w:color="auto"/>
            </w:tcBorders>
            <w:vAlign w:val="bottom"/>
          </w:tcPr>
          <w:p w:rsidR="0088793B" w:rsidRPr="007B4C7D" w:rsidRDefault="00DC4026" w:rsidP="002B65F6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sz w:val="22"/>
                <w:szCs w:val="22"/>
                <w:lang w:eastAsia="zh-HK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8"/>
                  </w:textInput>
                </w:ffData>
              </w:fldChar>
            </w:r>
            <w:bookmarkStart w:id="1" w:name="Text2"/>
            <w:r>
              <w:rPr>
                <w:i/>
                <w:sz w:val="22"/>
                <w:szCs w:val="22"/>
                <w:lang w:eastAsia="zh-HK"/>
              </w:rPr>
              <w:instrText xml:space="preserve"> FORMTEXT </w:instrText>
            </w:r>
            <w:r>
              <w:rPr>
                <w:i/>
                <w:sz w:val="22"/>
                <w:szCs w:val="22"/>
                <w:lang w:eastAsia="zh-HK"/>
              </w:rPr>
            </w:r>
            <w:r>
              <w:rPr>
                <w:i/>
                <w:sz w:val="22"/>
                <w:szCs w:val="22"/>
                <w:lang w:eastAsia="zh-HK"/>
              </w:rPr>
              <w:fldChar w:fldCharType="separate"/>
            </w:r>
            <w:r w:rsidR="00BB7C8F" w:rsidRPr="00BB7C8F">
              <w:rPr>
                <w:i/>
                <w:noProof/>
                <w:sz w:val="22"/>
                <w:szCs w:val="22"/>
                <w:lang w:eastAsia="zh-HK"/>
              </w:rPr>
              <w:t>FHB/F/10/3</w:t>
            </w:r>
            <w:r w:rsidR="00982E15">
              <w:rPr>
                <w:i/>
                <w:noProof/>
                <w:sz w:val="22"/>
                <w:szCs w:val="22"/>
                <w:lang w:eastAsia="zh-HK"/>
              </w:rPr>
              <w:t xml:space="preserve"> (</w:t>
            </w:r>
            <w:r w:rsidR="002B65F6">
              <w:rPr>
                <w:i/>
                <w:noProof/>
                <w:sz w:val="22"/>
                <w:szCs w:val="22"/>
                <w:lang w:eastAsia="zh-HK"/>
              </w:rPr>
              <w:t>2</w:t>
            </w:r>
            <w:r w:rsidR="00982E15">
              <w:rPr>
                <w:i/>
                <w:noProof/>
                <w:sz w:val="22"/>
                <w:szCs w:val="22"/>
                <w:lang w:eastAsia="zh-HK"/>
              </w:rPr>
              <w:t>)</w:t>
            </w:r>
            <w:r>
              <w:rPr>
                <w:i/>
                <w:sz w:val="22"/>
                <w:szCs w:val="22"/>
                <w:lang w:eastAsia="zh-HK"/>
              </w:rPr>
              <w:fldChar w:fldCharType="end"/>
            </w:r>
            <w:bookmarkEnd w:id="1"/>
          </w:p>
        </w:tc>
        <w:tc>
          <w:tcPr>
            <w:tcW w:w="3118" w:type="dxa"/>
          </w:tcPr>
          <w:p w:rsidR="0088793B" w:rsidRPr="007B4C7D" w:rsidRDefault="0088793B" w:rsidP="00FD74EB">
            <w:pPr>
              <w:pStyle w:val="2"/>
              <w:ind w:leftChars="140" w:left="364" w:firstLineChars="50" w:firstLine="140"/>
              <w:jc w:val="left"/>
              <w:rPr>
                <w:color w:val="000000"/>
              </w:rPr>
            </w:pPr>
            <w:r w:rsidRPr="007B4C7D">
              <w:rPr>
                <w:color w:val="000000"/>
              </w:rPr>
              <w:t>TENDER FORM</w:t>
            </w:r>
          </w:p>
        </w:tc>
        <w:tc>
          <w:tcPr>
            <w:tcW w:w="1297" w:type="dxa"/>
            <w:gridSpan w:val="2"/>
          </w:tcPr>
          <w:p w:rsidR="0088793B" w:rsidRPr="007B4C7D" w:rsidRDefault="0088793B" w:rsidP="0088793B">
            <w:pPr>
              <w:spacing w:beforeLines="50" w:before="180"/>
              <w:rPr>
                <w:color w:val="000000"/>
                <w:sz w:val="20"/>
                <w:szCs w:val="20"/>
              </w:rPr>
            </w:pPr>
            <w:r w:rsidRPr="007B4C7D">
              <w:rPr>
                <w:i/>
                <w:iCs/>
                <w:color w:val="000000"/>
                <w:sz w:val="20"/>
                <w:szCs w:val="20"/>
              </w:rPr>
              <w:t>Contract No. :</w:t>
            </w:r>
          </w:p>
        </w:tc>
        <w:tc>
          <w:tcPr>
            <w:tcW w:w="2673" w:type="dxa"/>
            <w:gridSpan w:val="2"/>
            <w:tcBorders>
              <w:bottom w:val="dashSmallGap" w:sz="4" w:space="0" w:color="auto"/>
            </w:tcBorders>
            <w:vAlign w:val="bottom"/>
          </w:tcPr>
          <w:p w:rsidR="0088793B" w:rsidRPr="007B4C7D" w:rsidRDefault="0088793B" w:rsidP="007F2942">
            <w:pPr>
              <w:rPr>
                <w:color w:val="000000"/>
                <w:sz w:val="20"/>
                <w:szCs w:val="20"/>
              </w:rPr>
            </w:pPr>
            <w:r w:rsidRPr="007B4C7D">
              <w:rPr>
                <w:color w:val="000000"/>
                <w:sz w:val="20"/>
                <w:szCs w:val="20"/>
              </w:rPr>
              <w:t xml:space="preserve">   </w:t>
            </w:r>
          </w:p>
        </w:tc>
      </w:tr>
    </w:tbl>
    <w:p w:rsidR="00BC3E25" w:rsidRPr="007B4C7D" w:rsidRDefault="00BC3E25" w:rsidP="003B08FE">
      <w:pPr>
        <w:pBdr>
          <w:bottom w:val="single" w:sz="12" w:space="1" w:color="auto"/>
        </w:pBdr>
        <w:ind w:leftChars="-54" w:left="-26" w:rightChars="-120" w:right="-312" w:hangingChars="142" w:hanging="114"/>
        <w:rPr>
          <w:color w:val="000000"/>
          <w:sz w:val="8"/>
          <w:szCs w:val="10"/>
        </w:rPr>
      </w:pPr>
    </w:p>
    <w:p w:rsidR="00BC3E25" w:rsidRPr="007B4C7D" w:rsidRDefault="00BC3E25" w:rsidP="00BC3E25">
      <w:pPr>
        <w:jc w:val="both"/>
        <w:rPr>
          <w:color w:val="000000"/>
          <w:sz w:val="6"/>
          <w:szCs w:val="18"/>
        </w:rPr>
      </w:pPr>
    </w:p>
    <w:p w:rsidR="00BC3E25" w:rsidRPr="007B4C7D" w:rsidRDefault="00BC3E25" w:rsidP="00417242">
      <w:pPr>
        <w:pStyle w:val="3"/>
        <w:rPr>
          <w:color w:val="000000"/>
          <w:sz w:val="20"/>
          <w:szCs w:val="20"/>
        </w:rPr>
      </w:pPr>
      <w:r w:rsidRPr="007B4C7D">
        <w:rPr>
          <w:color w:val="000000"/>
        </w:rPr>
        <w:t>LODGING OF TENDER</w:t>
      </w:r>
    </w:p>
    <w:tbl>
      <w:tblPr>
        <w:tblW w:w="10784" w:type="dxa"/>
        <w:tblInd w:w="-11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1389"/>
        <w:gridCol w:w="10"/>
        <w:gridCol w:w="586"/>
        <w:gridCol w:w="283"/>
        <w:gridCol w:w="425"/>
        <w:gridCol w:w="1843"/>
        <w:gridCol w:w="142"/>
        <w:gridCol w:w="2126"/>
        <w:gridCol w:w="3119"/>
        <w:gridCol w:w="152"/>
      </w:tblGrid>
      <w:tr w:rsidR="00BC3E25" w:rsidRPr="007B4C7D" w:rsidTr="005964C7">
        <w:trPr>
          <w:trHeight w:val="410"/>
        </w:trPr>
        <w:tc>
          <w:tcPr>
            <w:tcW w:w="10784" w:type="dxa"/>
            <w:gridSpan w:val="11"/>
            <w:shd w:val="clear" w:color="auto" w:fill="FFFFFF"/>
            <w:vAlign w:val="bottom"/>
          </w:tcPr>
          <w:p w:rsidR="006A4D29" w:rsidRPr="007B4C7D" w:rsidRDefault="00967CF2" w:rsidP="008206E5">
            <w:pPr>
              <w:spacing w:beforeLines="50" w:before="180"/>
              <w:rPr>
                <w:color w:val="000000"/>
                <w:sz w:val="20"/>
                <w:szCs w:val="20"/>
                <w:lang w:eastAsia="zh-HK"/>
              </w:rPr>
            </w:pPr>
            <w:r w:rsidRPr="00967CF2">
              <w:rPr>
                <w:color w:val="000000"/>
                <w:sz w:val="20"/>
                <w:szCs w:val="20"/>
              </w:rPr>
              <w:t xml:space="preserve">To be acceptable as a </w:t>
            </w:r>
            <w:r w:rsidR="008206E5">
              <w:rPr>
                <w:rFonts w:hint="eastAsia"/>
                <w:color w:val="000000"/>
                <w:sz w:val="20"/>
                <w:szCs w:val="20"/>
                <w:lang w:eastAsia="zh-HK"/>
              </w:rPr>
              <w:t>T</w:t>
            </w:r>
            <w:r w:rsidRPr="00967CF2">
              <w:rPr>
                <w:color w:val="000000"/>
                <w:sz w:val="20"/>
                <w:szCs w:val="20"/>
              </w:rPr>
              <w:t xml:space="preserve">ender, this form, properly completed in triplicate and enclosed in a sealed plain envelope marked </w:t>
            </w:r>
            <w:r w:rsidR="001D6EC1">
              <w:rPr>
                <w:color w:val="000000"/>
                <w:sz w:val="20"/>
                <w:szCs w:val="20"/>
                <w:lang w:eastAsia="zh-HK"/>
              </w:rPr>
              <w:t>“</w:t>
            </w:r>
            <w:r w:rsidRPr="00967CF2">
              <w:rPr>
                <w:color w:val="000000"/>
                <w:sz w:val="20"/>
                <w:szCs w:val="20"/>
              </w:rPr>
              <w:t>Tender for</w:t>
            </w:r>
          </w:p>
        </w:tc>
      </w:tr>
      <w:tr w:rsidR="005E5DF2" w:rsidRPr="007B4C7D" w:rsidTr="005964C7">
        <w:trPr>
          <w:trHeight w:val="384"/>
        </w:trPr>
        <w:tc>
          <w:tcPr>
            <w:tcW w:w="10784" w:type="dxa"/>
            <w:gridSpan w:val="11"/>
            <w:tcBorders>
              <w:bottom w:val="dashSmallGap" w:sz="4" w:space="0" w:color="auto"/>
            </w:tcBorders>
            <w:vAlign w:val="bottom"/>
          </w:tcPr>
          <w:p w:rsidR="005E5DF2" w:rsidRPr="007B4C7D" w:rsidRDefault="003B3490" w:rsidP="00E43720">
            <w:pPr>
              <w:tabs>
                <w:tab w:val="left" w:leader="dot" w:pos="9754"/>
              </w:tabs>
              <w:rPr>
                <w:color w:val="000000"/>
                <w:sz w:val="20"/>
                <w:szCs w:val="20"/>
                <w:lang w:eastAsia="zh-HK"/>
              </w:rPr>
            </w:pPr>
            <w:r>
              <w:rPr>
                <w:sz w:val="22"/>
                <w:szCs w:val="20"/>
                <w:lang w:eastAsia="zh-HK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15"/>
                  </w:textInput>
                </w:ffData>
              </w:fldChar>
            </w:r>
            <w:bookmarkStart w:id="2" w:name="Text3"/>
            <w:r>
              <w:rPr>
                <w:sz w:val="22"/>
                <w:szCs w:val="20"/>
                <w:lang w:eastAsia="zh-HK"/>
              </w:rPr>
              <w:instrText xml:space="preserve"> FORMTEXT </w:instrText>
            </w:r>
            <w:r>
              <w:rPr>
                <w:sz w:val="22"/>
                <w:szCs w:val="20"/>
                <w:lang w:eastAsia="zh-HK"/>
              </w:rPr>
            </w:r>
            <w:r>
              <w:rPr>
                <w:sz w:val="22"/>
                <w:szCs w:val="20"/>
                <w:lang w:eastAsia="zh-HK"/>
              </w:rPr>
              <w:fldChar w:fldCharType="separate"/>
            </w:r>
            <w:r w:rsidR="00BB7C8F">
              <w:rPr>
                <w:noProof/>
                <w:sz w:val="22"/>
                <w:szCs w:val="20"/>
                <w:lang w:eastAsia="zh-HK"/>
              </w:rPr>
              <w:t>Provision of Transportation Services</w:t>
            </w:r>
            <w:r w:rsidR="00E43720">
              <w:rPr>
                <w:noProof/>
                <w:sz w:val="22"/>
                <w:szCs w:val="20"/>
                <w:lang w:eastAsia="zh-HK"/>
              </w:rPr>
              <w:t xml:space="preserve"> for Quarantine Guests of </w:t>
            </w:r>
            <w:r w:rsidR="00BB7C8F">
              <w:rPr>
                <w:noProof/>
                <w:sz w:val="22"/>
                <w:szCs w:val="20"/>
                <w:lang w:eastAsia="zh-HK"/>
              </w:rPr>
              <w:t>the Designated Quarantine Hotel Scheme</w:t>
            </w:r>
            <w:r>
              <w:rPr>
                <w:sz w:val="22"/>
                <w:szCs w:val="20"/>
                <w:lang w:eastAsia="zh-HK"/>
              </w:rPr>
              <w:fldChar w:fldCharType="end"/>
            </w:r>
            <w:bookmarkEnd w:id="2"/>
          </w:p>
        </w:tc>
      </w:tr>
      <w:tr w:rsidR="0037511B" w:rsidRPr="007B4C7D" w:rsidTr="005964C7">
        <w:trPr>
          <w:trHeight w:val="410"/>
        </w:trPr>
        <w:tc>
          <w:tcPr>
            <w:tcW w:w="10632" w:type="dxa"/>
            <w:gridSpan w:val="10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:rsidR="0037511B" w:rsidRPr="007B4C7D" w:rsidRDefault="00AA5031" w:rsidP="003D393E">
            <w:pPr>
              <w:tabs>
                <w:tab w:val="left" w:leader="dot" w:pos="9754"/>
              </w:tabs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sz w:val="22"/>
                <w:szCs w:val="20"/>
                <w:lang w:eastAsia="zh-HK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112"/>
                  </w:textInput>
                </w:ffData>
              </w:fldChar>
            </w:r>
            <w:bookmarkStart w:id="3" w:name="Text4"/>
            <w:r>
              <w:rPr>
                <w:sz w:val="22"/>
                <w:szCs w:val="20"/>
                <w:lang w:eastAsia="zh-HK"/>
              </w:rPr>
              <w:instrText xml:space="preserve"> FORMTEXT </w:instrText>
            </w:r>
            <w:r>
              <w:rPr>
                <w:sz w:val="22"/>
                <w:szCs w:val="20"/>
                <w:lang w:eastAsia="zh-HK"/>
              </w:rPr>
            </w:r>
            <w:r>
              <w:rPr>
                <w:sz w:val="22"/>
                <w:szCs w:val="20"/>
                <w:lang w:eastAsia="zh-HK"/>
              </w:rPr>
              <w:fldChar w:fldCharType="separate"/>
            </w:r>
            <w:r>
              <w:rPr>
                <w:noProof/>
                <w:sz w:val="22"/>
                <w:szCs w:val="20"/>
                <w:lang w:eastAsia="zh-HK"/>
              </w:rPr>
              <w:t> </w:t>
            </w:r>
            <w:r>
              <w:rPr>
                <w:noProof/>
                <w:sz w:val="22"/>
                <w:szCs w:val="20"/>
                <w:lang w:eastAsia="zh-HK"/>
              </w:rPr>
              <w:t> </w:t>
            </w:r>
            <w:r>
              <w:rPr>
                <w:noProof/>
                <w:sz w:val="22"/>
                <w:szCs w:val="20"/>
                <w:lang w:eastAsia="zh-HK"/>
              </w:rPr>
              <w:t> </w:t>
            </w:r>
            <w:r>
              <w:rPr>
                <w:noProof/>
                <w:sz w:val="22"/>
                <w:szCs w:val="20"/>
                <w:lang w:eastAsia="zh-HK"/>
              </w:rPr>
              <w:t> </w:t>
            </w:r>
            <w:r>
              <w:rPr>
                <w:noProof/>
                <w:sz w:val="22"/>
                <w:szCs w:val="20"/>
                <w:lang w:eastAsia="zh-HK"/>
              </w:rPr>
              <w:t> </w:t>
            </w:r>
            <w:r>
              <w:rPr>
                <w:sz w:val="22"/>
                <w:szCs w:val="20"/>
                <w:lang w:eastAsia="zh-HK"/>
              </w:rPr>
              <w:fldChar w:fldCharType="end"/>
            </w:r>
            <w:bookmarkEnd w:id="3"/>
          </w:p>
        </w:tc>
        <w:tc>
          <w:tcPr>
            <w:tcW w:w="152" w:type="dxa"/>
            <w:tcBorders>
              <w:top w:val="dashSmallGap" w:sz="4" w:space="0" w:color="auto"/>
            </w:tcBorders>
            <w:vAlign w:val="bottom"/>
          </w:tcPr>
          <w:p w:rsidR="0037511B" w:rsidRPr="007B4C7D" w:rsidRDefault="0037511B" w:rsidP="005E5DF2">
            <w:pPr>
              <w:tabs>
                <w:tab w:val="left" w:leader="dot" w:pos="9754"/>
              </w:tabs>
              <w:jc w:val="both"/>
              <w:rPr>
                <w:color w:val="000000"/>
                <w:sz w:val="20"/>
                <w:szCs w:val="20"/>
                <w:lang w:eastAsia="zh-CN"/>
              </w:rPr>
            </w:pPr>
            <w:r w:rsidRPr="007B4C7D">
              <w:rPr>
                <w:color w:val="000000"/>
                <w:sz w:val="20"/>
                <w:szCs w:val="20"/>
                <w:lang w:eastAsia="zh-CN"/>
              </w:rPr>
              <w:t>”</w:t>
            </w:r>
          </w:p>
        </w:tc>
      </w:tr>
      <w:tr w:rsidR="00BC3E25" w:rsidRPr="007B4C7D" w:rsidTr="006E5352">
        <w:trPr>
          <w:trHeight w:val="273"/>
        </w:trPr>
        <w:tc>
          <w:tcPr>
            <w:tcW w:w="2694" w:type="dxa"/>
            <w:gridSpan w:val="4"/>
            <w:tcBorders>
              <w:top w:val="dashSmallGap" w:sz="4" w:space="0" w:color="auto"/>
            </w:tcBorders>
            <w:shd w:val="clear" w:color="auto" w:fill="FFFFFF"/>
            <w:vAlign w:val="center"/>
          </w:tcPr>
          <w:p w:rsidR="00BC3E25" w:rsidRPr="007B4C7D" w:rsidRDefault="00BC3E25" w:rsidP="006A4D29">
            <w:pPr>
              <w:spacing w:beforeLines="50" w:before="180"/>
              <w:rPr>
                <w:color w:val="000000"/>
                <w:sz w:val="20"/>
                <w:szCs w:val="20"/>
              </w:rPr>
            </w:pPr>
            <w:r w:rsidRPr="007B4C7D">
              <w:rPr>
                <w:color w:val="000000"/>
                <w:sz w:val="20"/>
                <w:szCs w:val="20"/>
              </w:rPr>
              <w:t>and addressed to the Chairman,</w:t>
            </w:r>
          </w:p>
        </w:tc>
        <w:tc>
          <w:tcPr>
            <w:tcW w:w="7938" w:type="dxa"/>
            <w:gridSpan w:val="6"/>
            <w:tcBorders>
              <w:top w:val="dashSmallGap" w:sz="4" w:space="0" w:color="auto"/>
              <w:bottom w:val="dashSmallGap" w:sz="4" w:space="0" w:color="auto"/>
            </w:tcBorders>
            <w:shd w:val="clear" w:color="auto" w:fill="FFFFFF"/>
            <w:vAlign w:val="center"/>
          </w:tcPr>
          <w:p w:rsidR="00BC3E25" w:rsidRPr="007B4C7D" w:rsidRDefault="007B4C7D" w:rsidP="00BB7C8F">
            <w:pPr>
              <w:tabs>
                <w:tab w:val="left" w:leader="dot" w:pos="7144"/>
              </w:tabs>
              <w:spacing w:beforeLines="50" w:before="180"/>
              <w:rPr>
                <w:color w:val="000000"/>
                <w:sz w:val="20"/>
                <w:szCs w:val="20"/>
                <w:lang w:eastAsia="zh-HK"/>
              </w:rPr>
            </w:pPr>
            <w:r>
              <w:rPr>
                <w:sz w:val="22"/>
                <w:szCs w:val="20"/>
                <w:lang w:eastAsia="zh-HK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85"/>
                  </w:textInput>
                </w:ffData>
              </w:fldChar>
            </w:r>
            <w:bookmarkStart w:id="4" w:name="Text5"/>
            <w:r>
              <w:rPr>
                <w:sz w:val="22"/>
                <w:szCs w:val="20"/>
                <w:lang w:eastAsia="zh-HK"/>
              </w:rPr>
              <w:instrText xml:space="preserve"> FORMTEXT </w:instrText>
            </w:r>
            <w:r>
              <w:rPr>
                <w:sz w:val="22"/>
                <w:szCs w:val="20"/>
                <w:lang w:eastAsia="zh-HK"/>
              </w:rPr>
            </w:r>
            <w:r>
              <w:rPr>
                <w:sz w:val="22"/>
                <w:szCs w:val="20"/>
                <w:lang w:eastAsia="zh-HK"/>
              </w:rPr>
              <w:fldChar w:fldCharType="separate"/>
            </w:r>
            <w:r w:rsidR="00BB7C8F">
              <w:rPr>
                <w:sz w:val="22"/>
                <w:szCs w:val="20"/>
                <w:lang w:eastAsia="zh-HK"/>
              </w:rPr>
              <w:t>Tender Opening Committee</w:t>
            </w:r>
            <w:r>
              <w:rPr>
                <w:sz w:val="22"/>
                <w:szCs w:val="20"/>
                <w:lang w:eastAsia="zh-HK"/>
              </w:rPr>
              <w:fldChar w:fldCharType="end"/>
            </w:r>
            <w:bookmarkEnd w:id="4"/>
          </w:p>
        </w:tc>
        <w:tc>
          <w:tcPr>
            <w:tcW w:w="152" w:type="dxa"/>
            <w:shd w:val="clear" w:color="auto" w:fill="FFFFFF"/>
            <w:vAlign w:val="bottom"/>
          </w:tcPr>
          <w:p w:rsidR="00BC3E25" w:rsidRPr="007B4C7D" w:rsidRDefault="00BC3E25" w:rsidP="006A4D29">
            <w:pPr>
              <w:rPr>
                <w:color w:val="000000"/>
                <w:sz w:val="20"/>
                <w:szCs w:val="20"/>
              </w:rPr>
            </w:pPr>
            <w:r w:rsidRPr="007B4C7D">
              <w:rPr>
                <w:color w:val="000000"/>
                <w:sz w:val="20"/>
                <w:szCs w:val="20"/>
              </w:rPr>
              <w:t>,</w:t>
            </w:r>
          </w:p>
        </w:tc>
      </w:tr>
      <w:tr w:rsidR="00BC3E25" w:rsidRPr="007B4C7D" w:rsidTr="005964C7">
        <w:trPr>
          <w:trHeight w:val="410"/>
        </w:trPr>
        <w:tc>
          <w:tcPr>
            <w:tcW w:w="2108" w:type="dxa"/>
            <w:gridSpan w:val="3"/>
            <w:shd w:val="clear" w:color="auto" w:fill="FFFFFF"/>
            <w:vAlign w:val="center"/>
          </w:tcPr>
          <w:p w:rsidR="00BC3E25" w:rsidRPr="007B4C7D" w:rsidRDefault="00BC3E25" w:rsidP="006A4D29">
            <w:pPr>
              <w:spacing w:beforeLines="50" w:before="180"/>
              <w:rPr>
                <w:color w:val="000000"/>
                <w:sz w:val="20"/>
                <w:szCs w:val="20"/>
              </w:rPr>
            </w:pPr>
            <w:r w:rsidRPr="007B4C7D">
              <w:rPr>
                <w:color w:val="000000"/>
                <w:sz w:val="20"/>
                <w:szCs w:val="20"/>
              </w:rPr>
              <w:t>must be deposited in the</w:t>
            </w:r>
          </w:p>
        </w:tc>
        <w:tc>
          <w:tcPr>
            <w:tcW w:w="8676" w:type="dxa"/>
            <w:gridSpan w:val="8"/>
            <w:tcBorders>
              <w:bottom w:val="dashSmallGap" w:sz="4" w:space="0" w:color="auto"/>
            </w:tcBorders>
            <w:shd w:val="clear" w:color="auto" w:fill="FFFFFF"/>
            <w:vAlign w:val="center"/>
          </w:tcPr>
          <w:p w:rsidR="00BC3E25" w:rsidRPr="007B4C7D" w:rsidRDefault="007B4C7D" w:rsidP="003B2D32">
            <w:pPr>
              <w:tabs>
                <w:tab w:val="left" w:leader="dot" w:pos="7144"/>
              </w:tabs>
              <w:spacing w:beforeLines="50" w:before="180"/>
              <w:ind w:leftChars="50" w:left="130"/>
              <w:rPr>
                <w:color w:val="000000"/>
                <w:sz w:val="20"/>
                <w:szCs w:val="20"/>
              </w:rPr>
            </w:pPr>
            <w:r>
              <w:rPr>
                <w:sz w:val="22"/>
                <w:szCs w:val="20"/>
                <w:lang w:eastAsia="zh-HK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95"/>
                  </w:textInput>
                </w:ffData>
              </w:fldChar>
            </w:r>
            <w:bookmarkStart w:id="5" w:name="Text6"/>
            <w:r>
              <w:rPr>
                <w:sz w:val="22"/>
                <w:szCs w:val="20"/>
                <w:lang w:eastAsia="zh-HK"/>
              </w:rPr>
              <w:instrText xml:space="preserve"> FORMTEXT </w:instrText>
            </w:r>
            <w:r>
              <w:rPr>
                <w:sz w:val="22"/>
                <w:szCs w:val="20"/>
                <w:lang w:eastAsia="zh-HK"/>
              </w:rPr>
            </w:r>
            <w:r>
              <w:rPr>
                <w:sz w:val="22"/>
                <w:szCs w:val="20"/>
                <w:lang w:eastAsia="zh-HK"/>
              </w:rPr>
              <w:fldChar w:fldCharType="separate"/>
            </w:r>
            <w:r w:rsidR="00BB7C8F">
              <w:rPr>
                <w:sz w:val="22"/>
                <w:szCs w:val="20"/>
                <w:lang w:eastAsia="zh-HK"/>
              </w:rPr>
              <w:t>Government Logistics Department</w:t>
            </w:r>
            <w:r>
              <w:rPr>
                <w:sz w:val="22"/>
                <w:szCs w:val="20"/>
                <w:lang w:eastAsia="zh-HK"/>
              </w:rPr>
              <w:fldChar w:fldCharType="end"/>
            </w:r>
            <w:bookmarkEnd w:id="5"/>
          </w:p>
        </w:tc>
      </w:tr>
      <w:tr w:rsidR="005409D0" w:rsidRPr="007B4C7D" w:rsidTr="005964C7">
        <w:trPr>
          <w:trHeight w:val="410"/>
        </w:trPr>
        <w:tc>
          <w:tcPr>
            <w:tcW w:w="3402" w:type="dxa"/>
            <w:gridSpan w:val="6"/>
            <w:tcBorders>
              <w:bottom w:val="dashSmallGap" w:sz="4" w:space="0" w:color="auto"/>
            </w:tcBorders>
            <w:shd w:val="clear" w:color="auto" w:fill="FFFFFF"/>
            <w:vAlign w:val="center"/>
          </w:tcPr>
          <w:p w:rsidR="005409D0" w:rsidRPr="007B4C7D" w:rsidRDefault="007B4C7D" w:rsidP="004516E5">
            <w:pPr>
              <w:tabs>
                <w:tab w:val="left" w:leader="dot" w:pos="7144"/>
              </w:tabs>
              <w:spacing w:beforeLines="50" w:before="180"/>
              <w:rPr>
                <w:color w:val="000000"/>
                <w:sz w:val="20"/>
                <w:szCs w:val="20"/>
              </w:rPr>
            </w:pPr>
            <w:r>
              <w:rPr>
                <w:sz w:val="22"/>
                <w:szCs w:val="20"/>
                <w:lang w:eastAsia="zh-HK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6" w:name="Text7"/>
            <w:r>
              <w:rPr>
                <w:sz w:val="22"/>
                <w:szCs w:val="20"/>
                <w:lang w:eastAsia="zh-HK"/>
              </w:rPr>
              <w:instrText xml:space="preserve"> FORMTEXT </w:instrText>
            </w:r>
            <w:r>
              <w:rPr>
                <w:sz w:val="22"/>
                <w:szCs w:val="20"/>
                <w:lang w:eastAsia="zh-HK"/>
              </w:rPr>
            </w:r>
            <w:r>
              <w:rPr>
                <w:sz w:val="22"/>
                <w:szCs w:val="20"/>
                <w:lang w:eastAsia="zh-HK"/>
              </w:rPr>
              <w:fldChar w:fldCharType="separate"/>
            </w:r>
            <w:r w:rsidR="000902F6">
              <w:rPr>
                <w:sz w:val="22"/>
                <w:szCs w:val="20"/>
                <w:lang w:eastAsia="zh-HK"/>
              </w:rPr>
              <w:t> </w:t>
            </w:r>
            <w:r w:rsidR="000902F6">
              <w:rPr>
                <w:sz w:val="22"/>
                <w:szCs w:val="20"/>
                <w:lang w:eastAsia="zh-HK"/>
              </w:rPr>
              <w:t> </w:t>
            </w:r>
            <w:r w:rsidR="000902F6">
              <w:rPr>
                <w:sz w:val="22"/>
                <w:szCs w:val="20"/>
                <w:lang w:eastAsia="zh-HK"/>
              </w:rPr>
              <w:t> </w:t>
            </w:r>
            <w:r w:rsidR="000902F6">
              <w:rPr>
                <w:sz w:val="22"/>
                <w:szCs w:val="20"/>
                <w:lang w:eastAsia="zh-HK"/>
              </w:rPr>
              <w:t> </w:t>
            </w:r>
            <w:r w:rsidR="000902F6">
              <w:rPr>
                <w:sz w:val="22"/>
                <w:szCs w:val="20"/>
                <w:lang w:eastAsia="zh-HK"/>
              </w:rPr>
              <w:t> </w:t>
            </w:r>
            <w:r>
              <w:rPr>
                <w:sz w:val="22"/>
                <w:szCs w:val="20"/>
                <w:lang w:eastAsia="zh-HK"/>
              </w:rPr>
              <w:fldChar w:fldCharType="end"/>
            </w:r>
            <w:bookmarkEnd w:id="6"/>
          </w:p>
        </w:tc>
        <w:tc>
          <w:tcPr>
            <w:tcW w:w="1985" w:type="dxa"/>
            <w:gridSpan w:val="2"/>
            <w:tcBorders>
              <w:top w:val="dashSmallGap" w:sz="4" w:space="0" w:color="auto"/>
            </w:tcBorders>
            <w:shd w:val="clear" w:color="auto" w:fill="FFFFFF"/>
            <w:vAlign w:val="center"/>
          </w:tcPr>
          <w:p w:rsidR="005409D0" w:rsidRPr="007B4C7D" w:rsidRDefault="00542505" w:rsidP="0007346C">
            <w:pPr>
              <w:spacing w:beforeLines="50" w:before="180"/>
              <w:jc w:val="center"/>
              <w:rPr>
                <w:color w:val="000000"/>
                <w:sz w:val="20"/>
                <w:szCs w:val="20"/>
              </w:rPr>
            </w:pPr>
            <w:r w:rsidRPr="007B4C7D">
              <w:rPr>
                <w:color w:val="000000"/>
                <w:sz w:val="20"/>
                <w:szCs w:val="20"/>
              </w:rPr>
              <w:t>Tender Box situated on</w:t>
            </w:r>
          </w:p>
        </w:tc>
        <w:tc>
          <w:tcPr>
            <w:tcW w:w="5397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shd w:val="clear" w:color="auto" w:fill="FFFFFF"/>
            <w:vAlign w:val="center"/>
          </w:tcPr>
          <w:p w:rsidR="005409D0" w:rsidRPr="007B4C7D" w:rsidRDefault="003B3490" w:rsidP="00E43720">
            <w:pPr>
              <w:tabs>
                <w:tab w:val="left" w:leader="dot" w:pos="7144"/>
              </w:tabs>
              <w:spacing w:beforeLines="50" w:before="180"/>
              <w:ind w:firstLineChars="50" w:firstLine="110"/>
              <w:rPr>
                <w:color w:val="000000"/>
                <w:sz w:val="20"/>
                <w:szCs w:val="20"/>
              </w:rPr>
            </w:pPr>
            <w:r>
              <w:rPr>
                <w:sz w:val="22"/>
                <w:szCs w:val="20"/>
                <w:lang w:eastAsia="zh-HK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52"/>
                  </w:textInput>
                </w:ffData>
              </w:fldChar>
            </w:r>
            <w:bookmarkStart w:id="7" w:name="Text8"/>
            <w:r>
              <w:rPr>
                <w:sz w:val="22"/>
                <w:szCs w:val="20"/>
                <w:lang w:eastAsia="zh-HK"/>
              </w:rPr>
              <w:instrText xml:space="preserve"> FORMTEXT </w:instrText>
            </w:r>
            <w:r>
              <w:rPr>
                <w:sz w:val="22"/>
                <w:szCs w:val="20"/>
                <w:lang w:eastAsia="zh-HK"/>
              </w:rPr>
            </w:r>
            <w:r>
              <w:rPr>
                <w:sz w:val="22"/>
                <w:szCs w:val="20"/>
                <w:lang w:eastAsia="zh-HK"/>
              </w:rPr>
              <w:fldChar w:fldCharType="separate"/>
            </w:r>
            <w:r w:rsidR="00E43720">
              <w:rPr>
                <w:sz w:val="22"/>
                <w:szCs w:val="20"/>
                <w:lang w:eastAsia="zh-HK"/>
              </w:rPr>
              <w:t>G</w:t>
            </w:r>
            <w:r w:rsidR="00BB7C8F">
              <w:rPr>
                <w:noProof/>
                <w:sz w:val="22"/>
                <w:szCs w:val="20"/>
                <w:lang w:eastAsia="zh-HK"/>
              </w:rPr>
              <w:t xml:space="preserve">round Floor, North Point Government Offices, </w:t>
            </w:r>
            <w:r>
              <w:rPr>
                <w:sz w:val="22"/>
                <w:szCs w:val="20"/>
                <w:lang w:eastAsia="zh-HK"/>
              </w:rPr>
              <w:fldChar w:fldCharType="end"/>
            </w:r>
            <w:bookmarkEnd w:id="7"/>
          </w:p>
        </w:tc>
      </w:tr>
      <w:tr w:rsidR="00542505" w:rsidRPr="007B4C7D" w:rsidTr="005964C7">
        <w:trPr>
          <w:trHeight w:val="291"/>
        </w:trPr>
        <w:tc>
          <w:tcPr>
            <w:tcW w:w="10784" w:type="dxa"/>
            <w:gridSpan w:val="11"/>
            <w:tcBorders>
              <w:bottom w:val="dashSmallGap" w:sz="4" w:space="0" w:color="auto"/>
            </w:tcBorders>
            <w:shd w:val="clear" w:color="auto" w:fill="FFFFFF"/>
            <w:vAlign w:val="center"/>
          </w:tcPr>
          <w:p w:rsidR="00542505" w:rsidRPr="007B4C7D" w:rsidRDefault="003B3490" w:rsidP="00BB7C8F">
            <w:pPr>
              <w:tabs>
                <w:tab w:val="left" w:leader="dot" w:pos="7144"/>
              </w:tabs>
              <w:spacing w:beforeLines="50" w:before="180"/>
              <w:rPr>
                <w:color w:val="000000"/>
                <w:sz w:val="20"/>
                <w:szCs w:val="20"/>
              </w:rPr>
            </w:pPr>
            <w:r>
              <w:rPr>
                <w:sz w:val="22"/>
                <w:szCs w:val="20"/>
                <w:lang w:eastAsia="zh-HK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15"/>
                  </w:textInput>
                </w:ffData>
              </w:fldChar>
            </w:r>
            <w:bookmarkStart w:id="8" w:name="Text9"/>
            <w:r>
              <w:rPr>
                <w:sz w:val="22"/>
                <w:szCs w:val="20"/>
                <w:lang w:eastAsia="zh-HK"/>
              </w:rPr>
              <w:instrText xml:space="preserve"> FORMTEXT </w:instrText>
            </w:r>
            <w:r>
              <w:rPr>
                <w:sz w:val="22"/>
                <w:szCs w:val="20"/>
                <w:lang w:eastAsia="zh-HK"/>
              </w:rPr>
            </w:r>
            <w:r>
              <w:rPr>
                <w:sz w:val="22"/>
                <w:szCs w:val="20"/>
                <w:lang w:eastAsia="zh-HK"/>
              </w:rPr>
              <w:fldChar w:fldCharType="separate"/>
            </w:r>
            <w:r w:rsidR="00BB7C8F">
              <w:rPr>
                <w:noProof/>
                <w:sz w:val="22"/>
                <w:szCs w:val="20"/>
                <w:lang w:eastAsia="zh-HK"/>
              </w:rPr>
              <w:t xml:space="preserve">333 Java Road, North Point, Hong Kong </w:t>
            </w:r>
            <w:r>
              <w:rPr>
                <w:sz w:val="22"/>
                <w:szCs w:val="20"/>
                <w:lang w:eastAsia="zh-HK"/>
              </w:rPr>
              <w:fldChar w:fldCharType="end"/>
            </w:r>
            <w:bookmarkEnd w:id="8"/>
          </w:p>
        </w:tc>
      </w:tr>
      <w:tr w:rsidR="0059032E" w:rsidRPr="007B4C7D" w:rsidTr="005964C7">
        <w:trPr>
          <w:trHeight w:val="410"/>
        </w:trPr>
        <w:tc>
          <w:tcPr>
            <w:tcW w:w="709" w:type="dxa"/>
            <w:tcBorders>
              <w:top w:val="dashSmallGap" w:sz="4" w:space="0" w:color="auto"/>
            </w:tcBorders>
            <w:shd w:val="clear" w:color="auto" w:fill="FFFFFF"/>
            <w:vAlign w:val="center"/>
          </w:tcPr>
          <w:p w:rsidR="0059032E" w:rsidRPr="007B4C7D" w:rsidRDefault="0059032E" w:rsidP="0059032E">
            <w:pPr>
              <w:spacing w:beforeLines="50" w:before="180"/>
              <w:rPr>
                <w:color w:val="000000"/>
                <w:sz w:val="20"/>
                <w:szCs w:val="20"/>
              </w:rPr>
            </w:pPr>
            <w:r w:rsidRPr="007B4C7D">
              <w:rPr>
                <w:color w:val="000000"/>
                <w:sz w:val="20"/>
                <w:szCs w:val="20"/>
              </w:rPr>
              <w:t>before</w:t>
            </w:r>
          </w:p>
        </w:tc>
        <w:tc>
          <w:tcPr>
            <w:tcW w:w="138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FFFFF"/>
            <w:vAlign w:val="center"/>
          </w:tcPr>
          <w:p w:rsidR="0059032E" w:rsidRPr="007B4C7D" w:rsidRDefault="004B0E1C" w:rsidP="00BB7C8F">
            <w:pPr>
              <w:tabs>
                <w:tab w:val="left" w:leader="dot" w:pos="2824"/>
              </w:tabs>
              <w:spacing w:beforeLines="50" w:before="18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2"/>
                <w:szCs w:val="20"/>
                <w:lang w:eastAsia="zh-HK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2"/>
                  </w:textInput>
                </w:ffData>
              </w:fldChar>
            </w:r>
            <w:bookmarkStart w:id="9" w:name="Text10"/>
            <w:r>
              <w:rPr>
                <w:sz w:val="22"/>
                <w:szCs w:val="20"/>
                <w:lang w:eastAsia="zh-HK"/>
              </w:rPr>
              <w:instrText xml:space="preserve"> FORMTEXT </w:instrText>
            </w:r>
            <w:r>
              <w:rPr>
                <w:sz w:val="22"/>
                <w:szCs w:val="20"/>
                <w:lang w:eastAsia="zh-HK"/>
              </w:rPr>
            </w:r>
            <w:r>
              <w:rPr>
                <w:sz w:val="22"/>
                <w:szCs w:val="20"/>
                <w:lang w:eastAsia="zh-HK"/>
              </w:rPr>
              <w:fldChar w:fldCharType="separate"/>
            </w:r>
            <w:r w:rsidR="00BB7C8F">
              <w:rPr>
                <w:sz w:val="22"/>
                <w:szCs w:val="20"/>
                <w:lang w:eastAsia="zh-HK"/>
              </w:rPr>
              <w:t>12:00 noon</w:t>
            </w:r>
            <w:r>
              <w:rPr>
                <w:sz w:val="22"/>
                <w:szCs w:val="20"/>
                <w:lang w:eastAsia="zh-HK"/>
              </w:rPr>
              <w:fldChar w:fldCharType="end"/>
            </w:r>
            <w:bookmarkEnd w:id="9"/>
          </w:p>
        </w:tc>
        <w:tc>
          <w:tcPr>
            <w:tcW w:w="879" w:type="dxa"/>
            <w:gridSpan w:val="3"/>
            <w:tcBorders>
              <w:top w:val="dashSmallGap" w:sz="4" w:space="0" w:color="auto"/>
            </w:tcBorders>
            <w:shd w:val="clear" w:color="auto" w:fill="FFFFFF"/>
            <w:vAlign w:val="center"/>
          </w:tcPr>
          <w:p w:rsidR="0059032E" w:rsidRPr="007B4C7D" w:rsidRDefault="009B1E52" w:rsidP="009B1E52">
            <w:pPr>
              <w:spacing w:beforeLines="50" w:before="180"/>
              <w:rPr>
                <w:color w:val="000000"/>
                <w:sz w:val="20"/>
                <w:szCs w:val="20"/>
              </w:rPr>
            </w:pPr>
            <w:r w:rsidRPr="007B4C7D">
              <w:rPr>
                <w:color w:val="000000"/>
                <w:sz w:val="20"/>
                <w:szCs w:val="20"/>
                <w:lang w:eastAsia="zh-HK"/>
              </w:rPr>
              <w:t xml:space="preserve">(time) </w:t>
            </w:r>
            <w:r w:rsidR="0059032E" w:rsidRPr="007B4C7D">
              <w:rPr>
                <w:color w:val="000000"/>
                <w:sz w:val="20"/>
                <w:szCs w:val="20"/>
              </w:rPr>
              <w:t>on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  <w:shd w:val="clear" w:color="auto" w:fill="FFFFFF"/>
            <w:vAlign w:val="center"/>
          </w:tcPr>
          <w:p w:rsidR="0059032E" w:rsidRPr="007B4C7D" w:rsidRDefault="004B0E1C" w:rsidP="0030094A">
            <w:pPr>
              <w:spacing w:beforeLines="50" w:before="18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2"/>
                <w:szCs w:val="20"/>
                <w:lang w:eastAsia="zh-HK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23"/>
                  </w:textInput>
                </w:ffData>
              </w:fldChar>
            </w:r>
            <w:bookmarkStart w:id="10" w:name="Text11"/>
            <w:r>
              <w:rPr>
                <w:sz w:val="22"/>
                <w:szCs w:val="20"/>
                <w:lang w:eastAsia="zh-HK"/>
              </w:rPr>
              <w:instrText xml:space="preserve"> FORMTEXT </w:instrText>
            </w:r>
            <w:r>
              <w:rPr>
                <w:sz w:val="22"/>
                <w:szCs w:val="20"/>
                <w:lang w:eastAsia="zh-HK"/>
              </w:rPr>
            </w:r>
            <w:r>
              <w:rPr>
                <w:sz w:val="22"/>
                <w:szCs w:val="20"/>
                <w:lang w:eastAsia="zh-HK"/>
              </w:rPr>
              <w:fldChar w:fldCharType="separate"/>
            </w:r>
            <w:r w:rsidR="0030094A">
              <w:rPr>
                <w:sz w:val="22"/>
                <w:szCs w:val="20"/>
                <w:lang w:eastAsia="zh-HK"/>
              </w:rPr>
              <w:t>22</w:t>
            </w:r>
            <w:r w:rsidR="00BB7C8F">
              <w:rPr>
                <w:sz w:val="22"/>
                <w:szCs w:val="20"/>
                <w:lang w:eastAsia="zh-HK"/>
              </w:rPr>
              <w:t xml:space="preserve">th </w:t>
            </w:r>
            <w:r w:rsidR="00A45C6C">
              <w:rPr>
                <w:sz w:val="22"/>
                <w:szCs w:val="20"/>
                <w:lang w:eastAsia="zh-HK"/>
              </w:rPr>
              <w:t>July</w:t>
            </w:r>
            <w:r w:rsidR="00BB7C8F">
              <w:rPr>
                <w:sz w:val="22"/>
                <w:szCs w:val="20"/>
                <w:lang w:eastAsia="zh-HK"/>
              </w:rPr>
              <w:t xml:space="preserve"> 202</w:t>
            </w:r>
            <w:r w:rsidR="00A45C6C">
              <w:rPr>
                <w:sz w:val="22"/>
                <w:szCs w:val="20"/>
                <w:lang w:eastAsia="zh-HK"/>
              </w:rPr>
              <w:t>2</w:t>
            </w:r>
            <w:r>
              <w:rPr>
                <w:sz w:val="22"/>
                <w:szCs w:val="20"/>
                <w:lang w:eastAsia="zh-HK"/>
              </w:rPr>
              <w:fldChar w:fldCharType="end"/>
            </w:r>
            <w:bookmarkEnd w:id="10"/>
          </w:p>
        </w:tc>
        <w:tc>
          <w:tcPr>
            <w:tcW w:w="2268" w:type="dxa"/>
            <w:gridSpan w:val="2"/>
            <w:tcBorders>
              <w:top w:val="dashSmallGap" w:sz="4" w:space="0" w:color="auto"/>
            </w:tcBorders>
            <w:shd w:val="clear" w:color="auto" w:fill="FFFFFF"/>
            <w:vAlign w:val="center"/>
          </w:tcPr>
          <w:p w:rsidR="0059032E" w:rsidRPr="007B4C7D" w:rsidRDefault="009B1E52" w:rsidP="0007346C">
            <w:pPr>
              <w:spacing w:beforeLines="50" w:before="180"/>
              <w:jc w:val="center"/>
              <w:rPr>
                <w:color w:val="000000"/>
                <w:sz w:val="20"/>
                <w:szCs w:val="20"/>
              </w:rPr>
            </w:pPr>
            <w:r w:rsidRPr="007B4C7D">
              <w:rPr>
                <w:color w:val="000000"/>
                <w:sz w:val="20"/>
                <w:szCs w:val="20"/>
                <w:lang w:eastAsia="zh-HK"/>
              </w:rPr>
              <w:t xml:space="preserve">(date) </w:t>
            </w:r>
            <w:r w:rsidR="0059032E" w:rsidRPr="007B4C7D">
              <w:rPr>
                <w:color w:val="000000"/>
                <w:sz w:val="20"/>
                <w:szCs w:val="20"/>
              </w:rPr>
              <w:t>(Hong Kong time).</w:t>
            </w:r>
          </w:p>
        </w:tc>
        <w:tc>
          <w:tcPr>
            <w:tcW w:w="3271" w:type="dxa"/>
            <w:gridSpan w:val="2"/>
            <w:tcBorders>
              <w:top w:val="dashSmallGap" w:sz="4" w:space="0" w:color="auto"/>
            </w:tcBorders>
            <w:shd w:val="clear" w:color="auto" w:fill="FFFFFF"/>
            <w:vAlign w:val="center"/>
          </w:tcPr>
          <w:p w:rsidR="0059032E" w:rsidRPr="007B4C7D" w:rsidRDefault="00AF2115" w:rsidP="00BB4F0D">
            <w:pPr>
              <w:tabs>
                <w:tab w:val="left" w:leader="dot" w:pos="2312"/>
              </w:tabs>
              <w:spacing w:beforeLines="50" w:before="180"/>
              <w:ind w:leftChars="43" w:left="112"/>
              <w:rPr>
                <w:color w:val="000000"/>
                <w:sz w:val="20"/>
                <w:szCs w:val="20"/>
              </w:rPr>
            </w:pPr>
            <w:r w:rsidRPr="007B4C7D">
              <w:rPr>
                <w:color w:val="000000"/>
                <w:sz w:val="20"/>
                <w:szCs w:val="20"/>
              </w:rPr>
              <w:t xml:space="preserve">Late </w:t>
            </w:r>
            <w:r w:rsidR="00BB4F0D">
              <w:rPr>
                <w:rFonts w:hint="eastAsia"/>
                <w:color w:val="000000"/>
                <w:sz w:val="20"/>
                <w:szCs w:val="20"/>
                <w:lang w:eastAsia="zh-HK"/>
              </w:rPr>
              <w:t>T</w:t>
            </w:r>
            <w:r w:rsidR="0059032E" w:rsidRPr="007B4C7D">
              <w:rPr>
                <w:color w:val="000000"/>
                <w:sz w:val="20"/>
                <w:szCs w:val="20"/>
              </w:rPr>
              <w:t>enders will not be accepted.</w:t>
            </w:r>
          </w:p>
        </w:tc>
      </w:tr>
    </w:tbl>
    <w:p w:rsidR="00BC3E25" w:rsidRPr="007B4C7D" w:rsidRDefault="00BC3E25" w:rsidP="005964C7">
      <w:pPr>
        <w:pBdr>
          <w:bottom w:val="single" w:sz="12" w:space="1" w:color="auto"/>
        </w:pBdr>
        <w:ind w:leftChars="-54" w:left="-39" w:rightChars="-120" w:right="-312" w:hangingChars="101" w:hanging="101"/>
        <w:jc w:val="both"/>
        <w:rPr>
          <w:color w:val="000000"/>
          <w:sz w:val="10"/>
          <w:szCs w:val="14"/>
        </w:rPr>
      </w:pPr>
    </w:p>
    <w:p w:rsidR="00BC3E25" w:rsidRPr="007B4C7D" w:rsidRDefault="00BC3E25" w:rsidP="00BC3E25">
      <w:pPr>
        <w:jc w:val="both"/>
        <w:rPr>
          <w:color w:val="000000"/>
          <w:sz w:val="6"/>
          <w:szCs w:val="10"/>
        </w:rPr>
      </w:pPr>
    </w:p>
    <w:p w:rsidR="00BC3E25" w:rsidRPr="007B4C7D" w:rsidRDefault="00BC3E25" w:rsidP="00BC3E25">
      <w:pPr>
        <w:pStyle w:val="3"/>
        <w:spacing w:after="80"/>
        <w:rPr>
          <w:color w:val="000000"/>
        </w:rPr>
      </w:pPr>
      <w:r w:rsidRPr="007B4C7D">
        <w:rPr>
          <w:color w:val="000000"/>
        </w:rPr>
        <w:t>INTERPRETATION</w:t>
      </w:r>
    </w:p>
    <w:p w:rsidR="00BC3E25" w:rsidRPr="007B4C7D" w:rsidRDefault="00BC3E25" w:rsidP="00BC3E25">
      <w:pPr>
        <w:spacing w:after="80"/>
        <w:jc w:val="center"/>
        <w:rPr>
          <w:b/>
          <w:bCs/>
          <w:color w:val="000000"/>
          <w:sz w:val="22"/>
          <w:szCs w:val="22"/>
        </w:rPr>
      </w:pPr>
      <w:r w:rsidRPr="007B4C7D">
        <w:rPr>
          <w:b/>
          <w:bCs/>
          <w:color w:val="000000"/>
          <w:sz w:val="22"/>
          <w:szCs w:val="22"/>
        </w:rPr>
        <w:t>PART 1</w:t>
      </w:r>
      <w:r w:rsidRPr="007B4C7D">
        <w:rPr>
          <w:b/>
          <w:bCs/>
          <w:color w:val="000000"/>
          <w:spacing w:val="20"/>
          <w:sz w:val="22"/>
          <w:szCs w:val="22"/>
        </w:rPr>
        <w:t xml:space="preserve"> — </w:t>
      </w:r>
      <w:r w:rsidRPr="007B4C7D">
        <w:rPr>
          <w:b/>
          <w:bCs/>
          <w:color w:val="000000"/>
          <w:sz w:val="22"/>
          <w:szCs w:val="22"/>
        </w:rPr>
        <w:t>TERMS OF TENDER</w:t>
      </w:r>
    </w:p>
    <w:p w:rsidR="00BC3E25" w:rsidRPr="007B4C7D" w:rsidRDefault="00BC3E25" w:rsidP="005A3211">
      <w:pPr>
        <w:spacing w:after="80"/>
        <w:jc w:val="center"/>
        <w:rPr>
          <w:b/>
          <w:bCs/>
          <w:color w:val="000000"/>
          <w:sz w:val="22"/>
          <w:szCs w:val="22"/>
        </w:rPr>
      </w:pPr>
      <w:r w:rsidRPr="007B4C7D">
        <w:rPr>
          <w:b/>
          <w:bCs/>
          <w:color w:val="000000"/>
          <w:sz w:val="22"/>
          <w:szCs w:val="22"/>
        </w:rPr>
        <w:t>PART 2</w:t>
      </w:r>
      <w:r w:rsidRPr="007B4C7D">
        <w:rPr>
          <w:b/>
          <w:bCs/>
          <w:color w:val="000000"/>
          <w:spacing w:val="20"/>
          <w:sz w:val="22"/>
          <w:szCs w:val="22"/>
        </w:rPr>
        <w:t xml:space="preserve"> — </w:t>
      </w:r>
      <w:r w:rsidRPr="007B4C7D">
        <w:rPr>
          <w:b/>
          <w:bCs/>
          <w:color w:val="000000"/>
          <w:sz w:val="22"/>
          <w:szCs w:val="22"/>
        </w:rPr>
        <w:t>GENERAL CONDITIONS OF CONTRACT</w:t>
      </w:r>
    </w:p>
    <w:p w:rsidR="00BC3E25" w:rsidRPr="007B4C7D" w:rsidRDefault="008206E5" w:rsidP="00042840">
      <w:pPr>
        <w:ind w:leftChars="-54" w:left="-140" w:rightChars="-120" w:right="-312"/>
        <w:jc w:val="both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  <w:lang w:eastAsia="zh-HK"/>
        </w:rPr>
        <w:t xml:space="preserve">The </w:t>
      </w:r>
      <w:r w:rsidR="00967CF2" w:rsidRPr="00967CF2">
        <w:rPr>
          <w:color w:val="000000"/>
          <w:sz w:val="20"/>
          <w:szCs w:val="20"/>
        </w:rPr>
        <w:t xml:space="preserve">Interpretation, </w:t>
      </w:r>
      <w:r w:rsidR="001D6EC1">
        <w:rPr>
          <w:rFonts w:hint="eastAsia"/>
          <w:color w:val="000000"/>
          <w:sz w:val="20"/>
          <w:szCs w:val="20"/>
          <w:lang w:eastAsia="zh-HK"/>
        </w:rPr>
        <w:t xml:space="preserve">the </w:t>
      </w:r>
      <w:r w:rsidR="00967CF2" w:rsidRPr="00967CF2">
        <w:rPr>
          <w:color w:val="000000"/>
          <w:sz w:val="20"/>
          <w:szCs w:val="20"/>
        </w:rPr>
        <w:t xml:space="preserve">Terms of Tender and </w:t>
      </w:r>
      <w:r>
        <w:rPr>
          <w:rFonts w:hint="eastAsia"/>
          <w:color w:val="000000"/>
          <w:sz w:val="20"/>
          <w:szCs w:val="20"/>
          <w:lang w:eastAsia="zh-HK"/>
        </w:rPr>
        <w:t xml:space="preserve">the </w:t>
      </w:r>
      <w:r w:rsidR="00967CF2" w:rsidRPr="00967CF2">
        <w:rPr>
          <w:color w:val="000000"/>
          <w:sz w:val="20"/>
          <w:szCs w:val="20"/>
        </w:rPr>
        <w:t xml:space="preserve">General Conditions of Contract </w:t>
      </w:r>
      <w:r>
        <w:rPr>
          <w:rFonts w:hint="eastAsia"/>
          <w:color w:val="000000"/>
          <w:sz w:val="20"/>
          <w:szCs w:val="20"/>
          <w:lang w:eastAsia="zh-HK"/>
        </w:rPr>
        <w:t xml:space="preserve">forming part of </w:t>
      </w:r>
      <w:r w:rsidR="00967CF2" w:rsidRPr="00967CF2">
        <w:rPr>
          <w:color w:val="000000"/>
          <w:sz w:val="20"/>
          <w:szCs w:val="20"/>
        </w:rPr>
        <w:t>the Standard Terms and Conditions are available for viewing and downloading from the following website:</w:t>
      </w:r>
    </w:p>
    <w:p w:rsidR="00BC3E25" w:rsidRPr="007B4C7D" w:rsidRDefault="00BC3E25" w:rsidP="00BC3E25">
      <w:pPr>
        <w:jc w:val="both"/>
        <w:rPr>
          <w:color w:val="000000"/>
          <w:sz w:val="6"/>
          <w:szCs w:val="10"/>
        </w:rPr>
      </w:pPr>
    </w:p>
    <w:p w:rsidR="00BC3E25" w:rsidRPr="003E17E6" w:rsidRDefault="0030094A" w:rsidP="00907318">
      <w:pPr>
        <w:numPr>
          <w:ilvl w:val="0"/>
          <w:numId w:val="2"/>
        </w:numPr>
        <w:tabs>
          <w:tab w:val="clear" w:pos="480"/>
          <w:tab w:val="num" w:pos="284"/>
        </w:tabs>
        <w:ind w:hanging="622"/>
        <w:jc w:val="both"/>
        <w:textAlignment w:val="auto"/>
        <w:rPr>
          <w:sz w:val="20"/>
          <w:szCs w:val="20"/>
        </w:rPr>
      </w:pPr>
      <w:hyperlink r:id="rId8" w:anchor="/ssm10701" w:history="1">
        <w:r w:rsidR="00E36CBE" w:rsidRPr="003E17E6">
          <w:rPr>
            <w:rStyle w:val="a5"/>
            <w:color w:val="auto"/>
            <w:sz w:val="20"/>
            <w:szCs w:val="20"/>
            <w:u w:val="none"/>
          </w:rPr>
          <w:t>https://pcms2.gld.gov.hk/iprod/#/ssm10701</w:t>
        </w:r>
      </w:hyperlink>
    </w:p>
    <w:p w:rsidR="00BC3E25" w:rsidRPr="007B4C7D" w:rsidRDefault="00BC3E25" w:rsidP="00BC3E25">
      <w:pPr>
        <w:jc w:val="both"/>
        <w:rPr>
          <w:color w:val="000000"/>
          <w:sz w:val="6"/>
          <w:szCs w:val="12"/>
        </w:rPr>
      </w:pPr>
    </w:p>
    <w:p w:rsidR="00BC3E25" w:rsidRPr="007B4C7D" w:rsidRDefault="00967CF2" w:rsidP="00042840">
      <w:pPr>
        <w:ind w:leftChars="-54" w:left="-140"/>
        <w:jc w:val="both"/>
        <w:rPr>
          <w:color w:val="000000"/>
          <w:sz w:val="20"/>
          <w:szCs w:val="20"/>
        </w:rPr>
      </w:pPr>
      <w:r w:rsidRPr="00967CF2">
        <w:rPr>
          <w:color w:val="000000"/>
          <w:sz w:val="20"/>
          <w:szCs w:val="20"/>
        </w:rPr>
        <w:t xml:space="preserve">Copies of the </w:t>
      </w:r>
      <w:r w:rsidR="008206E5">
        <w:rPr>
          <w:rFonts w:hint="eastAsia"/>
          <w:color w:val="000000"/>
          <w:sz w:val="20"/>
          <w:szCs w:val="20"/>
          <w:lang w:eastAsia="zh-HK"/>
        </w:rPr>
        <w:t xml:space="preserve">above-mentioned documents </w:t>
      </w:r>
      <w:r w:rsidRPr="00967CF2">
        <w:rPr>
          <w:color w:val="000000"/>
          <w:sz w:val="20"/>
          <w:szCs w:val="20"/>
        </w:rPr>
        <w:t>can also be obtained from the following:</w:t>
      </w:r>
    </w:p>
    <w:p w:rsidR="00BC3E25" w:rsidRPr="007B4C7D" w:rsidRDefault="00BC3E25" w:rsidP="00BC3E25">
      <w:pPr>
        <w:jc w:val="both"/>
        <w:rPr>
          <w:color w:val="000000"/>
          <w:sz w:val="6"/>
          <w:szCs w:val="20"/>
        </w:rPr>
      </w:pPr>
    </w:p>
    <w:tbl>
      <w:tblPr>
        <w:tblW w:w="1034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348"/>
      </w:tblGrid>
      <w:tr w:rsidR="00F14B53" w:rsidRPr="007B4C7D" w:rsidTr="00042840">
        <w:trPr>
          <w:trHeight w:val="74"/>
        </w:trPr>
        <w:tc>
          <w:tcPr>
            <w:tcW w:w="10348" w:type="dxa"/>
          </w:tcPr>
          <w:p w:rsidR="00AF2115" w:rsidRPr="007B4C7D" w:rsidRDefault="00AF2115" w:rsidP="00042840">
            <w:pPr>
              <w:ind w:firstLineChars="142" w:firstLine="284"/>
              <w:jc w:val="both"/>
              <w:rPr>
                <w:color w:val="000000"/>
                <w:sz w:val="20"/>
                <w:szCs w:val="20"/>
              </w:rPr>
            </w:pPr>
            <w:r w:rsidRPr="007B4C7D">
              <w:rPr>
                <w:color w:val="000000"/>
                <w:sz w:val="20"/>
                <w:szCs w:val="20"/>
              </w:rPr>
              <w:t>Procurement Division, Government Logistics Department</w:t>
            </w:r>
          </w:p>
          <w:p w:rsidR="00AF2115" w:rsidRPr="007B4C7D" w:rsidRDefault="00AF2115" w:rsidP="00042840">
            <w:pPr>
              <w:ind w:leftChars="109" w:left="283"/>
              <w:jc w:val="both"/>
              <w:rPr>
                <w:color w:val="000000"/>
                <w:sz w:val="20"/>
                <w:szCs w:val="20"/>
              </w:rPr>
            </w:pPr>
            <w:r w:rsidRPr="007B4C7D">
              <w:rPr>
                <w:color w:val="000000"/>
                <w:sz w:val="20"/>
                <w:szCs w:val="20"/>
              </w:rPr>
              <w:t>9/F, North Point Government Offices</w:t>
            </w:r>
            <w:r w:rsidRPr="007B4C7D">
              <w:rPr>
                <w:color w:val="000000"/>
                <w:sz w:val="20"/>
                <w:szCs w:val="20"/>
                <w:lang w:eastAsia="zh-HK"/>
              </w:rPr>
              <w:t xml:space="preserve">, </w:t>
            </w:r>
            <w:r w:rsidRPr="007B4C7D">
              <w:rPr>
                <w:color w:val="000000"/>
                <w:sz w:val="20"/>
                <w:szCs w:val="20"/>
              </w:rPr>
              <w:t>333 Java Road, North Point, Hong Kong</w:t>
            </w:r>
          </w:p>
          <w:p w:rsidR="00F14B53" w:rsidRPr="007B4C7D" w:rsidRDefault="00AF2115" w:rsidP="00042840">
            <w:pPr>
              <w:ind w:leftChars="109" w:left="283"/>
              <w:jc w:val="both"/>
              <w:rPr>
                <w:color w:val="000000"/>
                <w:sz w:val="20"/>
                <w:szCs w:val="20"/>
                <w:lang w:val="fr-FR"/>
              </w:rPr>
            </w:pPr>
            <w:r w:rsidRPr="007B4C7D">
              <w:rPr>
                <w:color w:val="000000"/>
                <w:sz w:val="20"/>
                <w:szCs w:val="20"/>
                <w:lang w:val="fr-FR"/>
              </w:rPr>
              <w:t>(Internet Homepage</w:t>
            </w:r>
            <w:r w:rsidR="00661C48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r w:rsidRPr="007B4C7D">
              <w:rPr>
                <w:color w:val="000000"/>
                <w:sz w:val="20"/>
                <w:szCs w:val="20"/>
                <w:lang w:val="fr-FR"/>
              </w:rPr>
              <w:t>-</w:t>
            </w:r>
            <w:r w:rsidR="00661C48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hyperlink r:id="rId9" w:history="1">
              <w:r w:rsidRPr="003E17E6">
                <w:rPr>
                  <w:rStyle w:val="a5"/>
                  <w:color w:val="auto"/>
                  <w:sz w:val="20"/>
                  <w:szCs w:val="20"/>
                  <w:u w:val="none"/>
                  <w:lang w:val="fr-FR"/>
                </w:rPr>
                <w:t>http</w:t>
              </w:r>
              <w:r w:rsidR="00581FFD" w:rsidRPr="003E17E6">
                <w:rPr>
                  <w:rStyle w:val="a5"/>
                  <w:rFonts w:hint="eastAsia"/>
                  <w:color w:val="auto"/>
                  <w:sz w:val="20"/>
                  <w:szCs w:val="20"/>
                  <w:u w:val="none"/>
                  <w:lang w:val="fr-FR" w:eastAsia="zh-HK"/>
                </w:rPr>
                <w:t>s</w:t>
              </w:r>
              <w:r w:rsidRPr="003E17E6">
                <w:rPr>
                  <w:rStyle w:val="a5"/>
                  <w:color w:val="auto"/>
                  <w:sz w:val="20"/>
                  <w:szCs w:val="20"/>
                  <w:u w:val="none"/>
                  <w:lang w:val="fr-FR"/>
                </w:rPr>
                <w:t>://www.gld.gov.hk</w:t>
              </w:r>
            </w:hyperlink>
            <w:r w:rsidRPr="007B4C7D">
              <w:rPr>
                <w:color w:val="000000"/>
                <w:sz w:val="20"/>
                <w:szCs w:val="20"/>
                <w:lang w:val="fr-FR"/>
              </w:rPr>
              <w:t>)</w:t>
            </w:r>
          </w:p>
        </w:tc>
      </w:tr>
    </w:tbl>
    <w:p w:rsidR="00BC3E25" w:rsidRPr="006E5352" w:rsidRDefault="00BC3E25" w:rsidP="00BC3E25">
      <w:pPr>
        <w:jc w:val="both"/>
        <w:rPr>
          <w:color w:val="000000"/>
          <w:sz w:val="12"/>
          <w:szCs w:val="12"/>
          <w:lang w:val="fr-FR"/>
        </w:rPr>
      </w:pPr>
    </w:p>
    <w:p w:rsidR="00BC3E25" w:rsidRPr="007B4C7D" w:rsidRDefault="00BC3E25" w:rsidP="00BC3E25">
      <w:pPr>
        <w:jc w:val="center"/>
        <w:rPr>
          <w:b/>
          <w:bCs/>
          <w:color w:val="000000"/>
          <w:sz w:val="22"/>
          <w:szCs w:val="22"/>
        </w:rPr>
      </w:pPr>
      <w:r w:rsidRPr="007B4C7D">
        <w:rPr>
          <w:b/>
          <w:bCs/>
          <w:color w:val="000000"/>
          <w:sz w:val="22"/>
          <w:szCs w:val="22"/>
        </w:rPr>
        <w:t>PART 3</w:t>
      </w:r>
      <w:r w:rsidRPr="007B4C7D">
        <w:rPr>
          <w:b/>
          <w:bCs/>
          <w:color w:val="000000"/>
          <w:spacing w:val="20"/>
          <w:sz w:val="22"/>
          <w:szCs w:val="22"/>
        </w:rPr>
        <w:t xml:space="preserve"> — </w:t>
      </w:r>
      <w:r w:rsidRPr="007B4C7D">
        <w:rPr>
          <w:b/>
          <w:bCs/>
          <w:color w:val="000000"/>
          <w:sz w:val="22"/>
          <w:szCs w:val="22"/>
        </w:rPr>
        <w:t>SPECIAL CONDITIONS OF CONTRACT</w:t>
      </w:r>
    </w:p>
    <w:p w:rsidR="00BC3E25" w:rsidRPr="007B4C7D" w:rsidRDefault="00BC3E25" w:rsidP="00BC3E25">
      <w:pPr>
        <w:jc w:val="both"/>
        <w:rPr>
          <w:color w:val="000000"/>
          <w:sz w:val="6"/>
          <w:szCs w:val="10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686"/>
        <w:gridCol w:w="6662"/>
      </w:tblGrid>
      <w:tr w:rsidR="00BC3E25" w:rsidRPr="007B4C7D" w:rsidTr="00042840">
        <w:tc>
          <w:tcPr>
            <w:tcW w:w="3686" w:type="dxa"/>
          </w:tcPr>
          <w:p w:rsidR="00BC3E25" w:rsidRPr="007B4C7D" w:rsidRDefault="00BC3E25" w:rsidP="0037511B">
            <w:pPr>
              <w:ind w:leftChars="-41" w:left="-107"/>
              <w:jc w:val="both"/>
              <w:rPr>
                <w:color w:val="000000"/>
                <w:sz w:val="20"/>
                <w:szCs w:val="20"/>
              </w:rPr>
            </w:pPr>
            <w:r w:rsidRPr="007B4C7D">
              <w:rPr>
                <w:color w:val="000000"/>
                <w:sz w:val="20"/>
                <w:szCs w:val="20"/>
              </w:rPr>
              <w:t>Attached to this Tender Form (if any).</w:t>
            </w:r>
          </w:p>
          <w:p w:rsidR="00BC3E25" w:rsidRPr="00907318" w:rsidRDefault="00BC3E25" w:rsidP="006C2FD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</w:tcPr>
          <w:p w:rsidR="00BC3E25" w:rsidRPr="007B4C7D" w:rsidRDefault="00BC3E25" w:rsidP="006C2FD7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BC3E25" w:rsidRPr="007B4C7D" w:rsidRDefault="00BC3E25" w:rsidP="00BC3E25">
      <w:pPr>
        <w:jc w:val="center"/>
        <w:rPr>
          <w:b/>
          <w:bCs/>
          <w:color w:val="000000"/>
          <w:sz w:val="22"/>
          <w:szCs w:val="22"/>
        </w:rPr>
      </w:pPr>
      <w:r w:rsidRPr="007B4C7D">
        <w:rPr>
          <w:b/>
          <w:bCs/>
          <w:color w:val="000000"/>
          <w:sz w:val="22"/>
          <w:szCs w:val="22"/>
        </w:rPr>
        <w:t>PART 3A</w:t>
      </w:r>
      <w:r w:rsidRPr="007B4C7D">
        <w:rPr>
          <w:b/>
          <w:bCs/>
          <w:color w:val="000000"/>
          <w:spacing w:val="20"/>
          <w:sz w:val="22"/>
          <w:szCs w:val="22"/>
        </w:rPr>
        <w:t xml:space="preserve"> —</w:t>
      </w:r>
      <w:r w:rsidR="003C1B98">
        <w:rPr>
          <w:rFonts w:hint="eastAsia"/>
          <w:b/>
          <w:bCs/>
          <w:color w:val="000000"/>
          <w:spacing w:val="20"/>
          <w:sz w:val="22"/>
          <w:szCs w:val="22"/>
          <w:lang w:eastAsia="zh-HK"/>
        </w:rPr>
        <w:t xml:space="preserve"> </w:t>
      </w:r>
      <w:r w:rsidR="008120E4" w:rsidRPr="008120E4">
        <w:rPr>
          <w:b/>
          <w:bCs/>
          <w:color w:val="000000"/>
          <w:sz w:val="22"/>
          <w:szCs w:val="22"/>
        </w:rPr>
        <w:t>SERVICE</w:t>
      </w:r>
      <w:r w:rsidRPr="007B4C7D">
        <w:rPr>
          <w:b/>
          <w:bCs/>
          <w:color w:val="000000"/>
          <w:sz w:val="22"/>
          <w:szCs w:val="22"/>
        </w:rPr>
        <w:t xml:space="preserve"> SPECIFICATIONS</w:t>
      </w:r>
    </w:p>
    <w:p w:rsidR="00BC3E25" w:rsidRPr="007B4C7D" w:rsidRDefault="00BC3E25" w:rsidP="00BC3E25">
      <w:pPr>
        <w:jc w:val="both"/>
        <w:rPr>
          <w:color w:val="000000"/>
          <w:sz w:val="6"/>
          <w:szCs w:val="10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828"/>
        <w:gridCol w:w="2274"/>
      </w:tblGrid>
      <w:tr w:rsidR="00BC3E25" w:rsidRPr="007B4C7D" w:rsidTr="006E5352">
        <w:trPr>
          <w:trHeight w:val="304"/>
        </w:trPr>
        <w:tc>
          <w:tcPr>
            <w:tcW w:w="3828" w:type="dxa"/>
          </w:tcPr>
          <w:p w:rsidR="00BC3E25" w:rsidRPr="007B4C7D" w:rsidRDefault="00BC3E25" w:rsidP="00042840">
            <w:pPr>
              <w:ind w:leftChars="-96" w:left="-250" w:firstLineChars="71" w:firstLine="142"/>
              <w:jc w:val="both"/>
              <w:rPr>
                <w:color w:val="000000"/>
                <w:sz w:val="20"/>
                <w:szCs w:val="20"/>
              </w:rPr>
            </w:pPr>
            <w:r w:rsidRPr="007B4C7D">
              <w:rPr>
                <w:color w:val="000000"/>
                <w:sz w:val="20"/>
                <w:szCs w:val="20"/>
              </w:rPr>
              <w:t>Attached to this Tender Form (if any).</w:t>
            </w:r>
          </w:p>
          <w:p w:rsidR="00BC3E25" w:rsidRPr="00907318" w:rsidRDefault="00BC3E25" w:rsidP="006C2FD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</w:tcPr>
          <w:p w:rsidR="00BC3E25" w:rsidRPr="006E5352" w:rsidRDefault="00BC3E25" w:rsidP="006C2FD7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8120E4" w:rsidRPr="007B4C7D" w:rsidRDefault="008120E4" w:rsidP="008120E4">
      <w:pPr>
        <w:spacing w:afterLines="30" w:after="108"/>
        <w:jc w:val="center"/>
        <w:rPr>
          <w:b/>
          <w:bCs/>
          <w:color w:val="000000"/>
          <w:sz w:val="22"/>
          <w:szCs w:val="22"/>
          <w:lang w:eastAsia="zh-HK"/>
        </w:rPr>
      </w:pPr>
      <w:r w:rsidRPr="007B4C7D">
        <w:rPr>
          <w:b/>
          <w:bCs/>
          <w:color w:val="000000"/>
          <w:sz w:val="22"/>
          <w:szCs w:val="22"/>
        </w:rPr>
        <w:t xml:space="preserve">PART 3B — </w:t>
      </w:r>
      <w:r w:rsidRPr="007B4C7D">
        <w:rPr>
          <w:b/>
          <w:bCs/>
          <w:color w:val="000000"/>
          <w:sz w:val="22"/>
          <w:szCs w:val="22"/>
          <w:lang w:eastAsia="zh-HK"/>
        </w:rPr>
        <w:t>SCHEDULES AND ANNEXES</w:t>
      </w:r>
    </w:p>
    <w:p w:rsidR="008120E4" w:rsidRPr="007B4C7D" w:rsidRDefault="008120E4" w:rsidP="008120E4">
      <w:pPr>
        <w:ind w:leftChars="-54" w:left="-140" w:rightChars="43" w:right="112"/>
        <w:jc w:val="both"/>
        <w:rPr>
          <w:bCs/>
          <w:color w:val="000000"/>
          <w:sz w:val="20"/>
          <w:szCs w:val="20"/>
          <w:lang w:eastAsia="zh-HK"/>
        </w:rPr>
      </w:pPr>
      <w:r w:rsidRPr="007B4C7D">
        <w:rPr>
          <w:bCs/>
          <w:color w:val="000000"/>
          <w:sz w:val="20"/>
          <w:szCs w:val="20"/>
        </w:rPr>
        <w:t>Annex A –</w:t>
      </w:r>
      <w:r w:rsidRPr="007B4C7D">
        <w:rPr>
          <w:bCs/>
          <w:color w:val="000000"/>
          <w:sz w:val="20"/>
          <w:szCs w:val="20"/>
          <w:lang w:eastAsia="zh-HK"/>
        </w:rPr>
        <w:t xml:space="preserve"> </w:t>
      </w:r>
      <w:r w:rsidRPr="007B4C7D">
        <w:rPr>
          <w:bCs/>
          <w:color w:val="000000"/>
          <w:sz w:val="20"/>
          <w:szCs w:val="20"/>
        </w:rPr>
        <w:t>Part I –</w:t>
      </w:r>
      <w:r w:rsidRPr="007B4C7D">
        <w:rPr>
          <w:bCs/>
          <w:color w:val="000000"/>
          <w:sz w:val="20"/>
          <w:szCs w:val="20"/>
          <w:lang w:eastAsia="zh-HK"/>
        </w:rPr>
        <w:t xml:space="preserve"> M</w:t>
      </w:r>
      <w:r w:rsidRPr="007B4C7D">
        <w:rPr>
          <w:bCs/>
          <w:color w:val="000000"/>
          <w:sz w:val="20"/>
          <w:szCs w:val="20"/>
        </w:rPr>
        <w:t>ethod of providing the Contract Deposit</w:t>
      </w:r>
      <w:r w:rsidRPr="007B4C7D">
        <w:rPr>
          <w:bCs/>
          <w:color w:val="000000"/>
          <w:sz w:val="20"/>
          <w:szCs w:val="20"/>
          <w:lang w:eastAsia="zh-HK"/>
        </w:rPr>
        <w:t xml:space="preserve">, </w:t>
      </w:r>
      <w:r w:rsidRPr="007B4C7D">
        <w:rPr>
          <w:bCs/>
          <w:color w:val="000000"/>
          <w:sz w:val="20"/>
          <w:szCs w:val="20"/>
        </w:rPr>
        <w:t>Part II – Form of Banker’s Guarantee</w:t>
      </w:r>
      <w:r w:rsidRPr="007B4C7D">
        <w:rPr>
          <w:bCs/>
          <w:color w:val="000000"/>
          <w:sz w:val="20"/>
          <w:szCs w:val="20"/>
          <w:lang w:eastAsia="zh-HK"/>
        </w:rPr>
        <w:t xml:space="preserve"> </w:t>
      </w:r>
    </w:p>
    <w:p w:rsidR="008120E4" w:rsidRPr="007B4C7D" w:rsidRDefault="008120E4" w:rsidP="008120E4">
      <w:pPr>
        <w:ind w:leftChars="-54" w:left="-140" w:rightChars="-174" w:right="-452"/>
        <w:jc w:val="both"/>
        <w:rPr>
          <w:bCs/>
          <w:color w:val="000000"/>
          <w:sz w:val="20"/>
          <w:szCs w:val="20"/>
        </w:rPr>
      </w:pPr>
      <w:r w:rsidRPr="007B4C7D">
        <w:rPr>
          <w:bCs/>
          <w:color w:val="000000"/>
          <w:sz w:val="20"/>
          <w:szCs w:val="20"/>
        </w:rPr>
        <w:t xml:space="preserve">Annex </w:t>
      </w:r>
      <w:r w:rsidRPr="007B4C7D">
        <w:rPr>
          <w:bCs/>
          <w:color w:val="000000"/>
          <w:sz w:val="20"/>
          <w:szCs w:val="20"/>
          <w:lang w:eastAsia="zh-HK"/>
        </w:rPr>
        <w:t>B</w:t>
      </w:r>
      <w:r w:rsidRPr="007B4C7D">
        <w:rPr>
          <w:bCs/>
          <w:color w:val="000000"/>
          <w:sz w:val="20"/>
          <w:szCs w:val="20"/>
        </w:rPr>
        <w:t xml:space="preserve"> – Guidance Note GN</w:t>
      </w:r>
      <w:r>
        <w:rPr>
          <w:rFonts w:hint="eastAsia"/>
          <w:bCs/>
          <w:color w:val="000000"/>
          <w:sz w:val="20"/>
          <w:szCs w:val="20"/>
          <w:lang w:eastAsia="zh-HK"/>
        </w:rPr>
        <w:t>-</w:t>
      </w:r>
      <w:r w:rsidRPr="007B4C7D">
        <w:rPr>
          <w:bCs/>
          <w:color w:val="000000"/>
          <w:sz w:val="20"/>
          <w:szCs w:val="20"/>
        </w:rPr>
        <w:t>1</w:t>
      </w:r>
    </w:p>
    <w:p w:rsidR="008120E4" w:rsidRPr="007B4C7D" w:rsidRDefault="008120E4" w:rsidP="008120E4">
      <w:pPr>
        <w:ind w:leftChars="-54" w:left="-140"/>
        <w:jc w:val="both"/>
        <w:rPr>
          <w:bCs/>
          <w:color w:val="000000"/>
          <w:sz w:val="20"/>
          <w:szCs w:val="20"/>
        </w:rPr>
      </w:pPr>
      <w:r w:rsidRPr="007B4C7D">
        <w:rPr>
          <w:bCs/>
          <w:color w:val="000000"/>
          <w:sz w:val="20"/>
          <w:szCs w:val="20"/>
        </w:rPr>
        <w:t>The Appendix – Contact Details</w:t>
      </w:r>
    </w:p>
    <w:p w:rsidR="008120E4" w:rsidRDefault="008120E4" w:rsidP="008120E4">
      <w:pPr>
        <w:ind w:leftChars="-54" w:left="-140"/>
        <w:jc w:val="both"/>
        <w:rPr>
          <w:bCs/>
          <w:color w:val="000000"/>
          <w:sz w:val="20"/>
          <w:szCs w:val="20"/>
        </w:rPr>
      </w:pPr>
      <w:r w:rsidRPr="007B4C7D">
        <w:rPr>
          <w:bCs/>
          <w:color w:val="000000"/>
          <w:sz w:val="20"/>
          <w:szCs w:val="20"/>
        </w:rPr>
        <w:t>The Price Schedule</w:t>
      </w:r>
    </w:p>
    <w:p w:rsidR="007B0295" w:rsidRPr="00A72E39" w:rsidRDefault="007B0295" w:rsidP="007B0295">
      <w:pPr>
        <w:ind w:leftChars="-54" w:left="-140"/>
        <w:jc w:val="both"/>
        <w:rPr>
          <w:bCs/>
          <w:color w:val="000000"/>
          <w:sz w:val="20"/>
          <w:szCs w:val="20"/>
        </w:rPr>
      </w:pPr>
      <w:r w:rsidRPr="007B4C7D">
        <w:rPr>
          <w:bCs/>
          <w:color w:val="000000"/>
          <w:sz w:val="20"/>
          <w:szCs w:val="20"/>
        </w:rPr>
        <w:t>The Completeness Check Schedule</w:t>
      </w:r>
    </w:p>
    <w:p w:rsidR="008120E4" w:rsidRPr="007B4C7D" w:rsidRDefault="008120E4" w:rsidP="008120E4">
      <w:pPr>
        <w:ind w:leftChars="-54" w:left="-140"/>
        <w:rPr>
          <w:bCs/>
          <w:color w:val="000000"/>
          <w:sz w:val="20"/>
          <w:szCs w:val="20"/>
          <w:lang w:eastAsia="zh-HK"/>
        </w:rPr>
      </w:pPr>
      <w:r w:rsidRPr="007B4C7D">
        <w:rPr>
          <w:bCs/>
          <w:color w:val="000000"/>
          <w:sz w:val="20"/>
          <w:szCs w:val="20"/>
        </w:rPr>
        <w:t>The Information Schedule</w:t>
      </w:r>
    </w:p>
    <w:p w:rsidR="00A72E39" w:rsidRDefault="008120E4" w:rsidP="00A72E39">
      <w:pPr>
        <w:ind w:leftChars="-54" w:left="-140"/>
        <w:jc w:val="both"/>
        <w:rPr>
          <w:bCs/>
          <w:color w:val="000000"/>
          <w:sz w:val="20"/>
          <w:szCs w:val="20"/>
        </w:rPr>
      </w:pPr>
      <w:r w:rsidRPr="007B4C7D">
        <w:rPr>
          <w:bCs/>
          <w:color w:val="000000"/>
          <w:sz w:val="20"/>
          <w:szCs w:val="20"/>
        </w:rPr>
        <w:t>The Non-</w:t>
      </w:r>
      <w:r w:rsidRPr="007B4C7D">
        <w:rPr>
          <w:bCs/>
          <w:color w:val="000000"/>
          <w:sz w:val="20"/>
          <w:szCs w:val="20"/>
          <w:lang w:eastAsia="zh-HK"/>
        </w:rPr>
        <w:t>c</w:t>
      </w:r>
      <w:r w:rsidRPr="007B4C7D">
        <w:rPr>
          <w:bCs/>
          <w:color w:val="000000"/>
          <w:sz w:val="20"/>
          <w:szCs w:val="20"/>
        </w:rPr>
        <w:t>ollusive Tendering Certificate</w:t>
      </w:r>
      <w:r w:rsidR="00A72E39" w:rsidRPr="00A72E39">
        <w:rPr>
          <w:bCs/>
          <w:color w:val="000000"/>
          <w:sz w:val="20"/>
          <w:szCs w:val="20"/>
        </w:rPr>
        <w:t xml:space="preserve"> </w:t>
      </w:r>
    </w:p>
    <w:p w:rsidR="008120E4" w:rsidRPr="00907318" w:rsidRDefault="008120E4" w:rsidP="008120E4">
      <w:pPr>
        <w:ind w:leftChars="-54" w:left="-140"/>
        <w:jc w:val="both"/>
        <w:rPr>
          <w:bCs/>
          <w:color w:val="000000"/>
          <w:sz w:val="20"/>
          <w:szCs w:val="20"/>
          <w:lang w:eastAsia="zh-HK"/>
        </w:rPr>
      </w:pPr>
    </w:p>
    <w:p w:rsidR="008120E4" w:rsidRPr="007B4C7D" w:rsidRDefault="008120E4" w:rsidP="008120E4">
      <w:pPr>
        <w:jc w:val="center"/>
        <w:rPr>
          <w:b/>
          <w:bCs/>
          <w:color w:val="000000"/>
          <w:sz w:val="22"/>
          <w:szCs w:val="22"/>
          <w:lang w:eastAsia="zh-HK"/>
        </w:rPr>
      </w:pPr>
      <w:r w:rsidRPr="007B4C7D">
        <w:rPr>
          <w:b/>
          <w:bCs/>
          <w:color w:val="000000"/>
          <w:sz w:val="22"/>
          <w:szCs w:val="22"/>
        </w:rPr>
        <w:t>PART 3</w:t>
      </w:r>
      <w:r w:rsidRPr="007B4C7D">
        <w:rPr>
          <w:b/>
          <w:bCs/>
          <w:color w:val="000000"/>
          <w:sz w:val="22"/>
          <w:szCs w:val="22"/>
          <w:lang w:eastAsia="zh-HK"/>
        </w:rPr>
        <w:t>C</w:t>
      </w:r>
      <w:r w:rsidRPr="007B4C7D">
        <w:rPr>
          <w:b/>
          <w:bCs/>
          <w:color w:val="000000"/>
          <w:sz w:val="22"/>
          <w:szCs w:val="22"/>
        </w:rPr>
        <w:t xml:space="preserve"> — </w:t>
      </w:r>
      <w:r w:rsidRPr="007B4C7D">
        <w:rPr>
          <w:b/>
          <w:bCs/>
          <w:color w:val="000000"/>
          <w:sz w:val="22"/>
          <w:szCs w:val="22"/>
          <w:lang w:eastAsia="zh-HK"/>
        </w:rPr>
        <w:t>OTHER TENDER DOCUMENTS</w:t>
      </w:r>
    </w:p>
    <w:p w:rsidR="008120E4" w:rsidRPr="005B6C55" w:rsidRDefault="008120E4" w:rsidP="008120E4">
      <w:pPr>
        <w:jc w:val="both"/>
        <w:rPr>
          <w:color w:val="000000"/>
          <w:sz w:val="4"/>
          <w:szCs w:val="10"/>
        </w:rPr>
      </w:pPr>
    </w:p>
    <w:p w:rsidR="008120E4" w:rsidRPr="007B4C7D" w:rsidRDefault="008120E4" w:rsidP="008120E4">
      <w:pPr>
        <w:ind w:leftChars="-54" w:left="-140"/>
        <w:jc w:val="both"/>
        <w:rPr>
          <w:bCs/>
          <w:color w:val="000000"/>
          <w:sz w:val="20"/>
          <w:szCs w:val="20"/>
        </w:rPr>
      </w:pPr>
      <w:r w:rsidRPr="007B4C7D">
        <w:rPr>
          <w:bCs/>
          <w:color w:val="000000"/>
          <w:sz w:val="20"/>
          <w:szCs w:val="20"/>
        </w:rPr>
        <w:t>The Interpretation (Supplement)</w:t>
      </w:r>
    </w:p>
    <w:p w:rsidR="008120E4" w:rsidRPr="007B4C7D" w:rsidRDefault="008120E4" w:rsidP="008120E4">
      <w:pPr>
        <w:ind w:leftChars="-54" w:left="-140"/>
        <w:jc w:val="both"/>
        <w:rPr>
          <w:bCs/>
          <w:color w:val="000000"/>
          <w:sz w:val="20"/>
          <w:szCs w:val="20"/>
        </w:rPr>
      </w:pPr>
      <w:r w:rsidRPr="007B4C7D">
        <w:rPr>
          <w:bCs/>
          <w:color w:val="000000"/>
          <w:sz w:val="20"/>
          <w:szCs w:val="20"/>
        </w:rPr>
        <w:t>The Terms of Tender (Supplement)</w:t>
      </w:r>
    </w:p>
    <w:p w:rsidR="008120E4" w:rsidRPr="007B4C7D" w:rsidRDefault="008120E4" w:rsidP="008120E4">
      <w:pPr>
        <w:ind w:leftChars="-54" w:left="-140"/>
        <w:jc w:val="both"/>
        <w:rPr>
          <w:color w:val="000000"/>
          <w:sz w:val="6"/>
          <w:szCs w:val="10"/>
        </w:rPr>
      </w:pPr>
    </w:p>
    <w:p w:rsidR="008120E4" w:rsidRPr="007B4C7D" w:rsidRDefault="008120E4" w:rsidP="008120E4">
      <w:pPr>
        <w:ind w:leftChars="-54" w:left="-140"/>
        <w:rPr>
          <w:color w:val="000000"/>
          <w:sz w:val="20"/>
          <w:szCs w:val="20"/>
          <w:lang w:eastAsia="zh-HK"/>
        </w:rPr>
      </w:pPr>
      <w:r w:rsidRPr="007B4C7D">
        <w:rPr>
          <w:color w:val="000000"/>
          <w:sz w:val="20"/>
          <w:szCs w:val="20"/>
        </w:rPr>
        <w:t>Attached to this Tender Form (if any).</w:t>
      </w:r>
    </w:p>
    <w:p w:rsidR="00AF2115" w:rsidRPr="008120E4" w:rsidRDefault="00AF2115" w:rsidP="00417242">
      <w:pPr>
        <w:rPr>
          <w:sz w:val="6"/>
          <w:szCs w:val="10"/>
          <w:lang w:eastAsia="zh-HK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93"/>
        <w:gridCol w:w="992"/>
        <w:gridCol w:w="709"/>
        <w:gridCol w:w="1417"/>
        <w:gridCol w:w="426"/>
        <w:gridCol w:w="850"/>
      </w:tblGrid>
      <w:tr w:rsidR="00042840" w:rsidRPr="007B4C7D" w:rsidTr="00924D34">
        <w:tc>
          <w:tcPr>
            <w:tcW w:w="993" w:type="dxa"/>
            <w:vAlign w:val="bottom"/>
          </w:tcPr>
          <w:p w:rsidR="00042840" w:rsidRPr="007B4C7D" w:rsidRDefault="00042840" w:rsidP="00B77390">
            <w:pPr>
              <w:tabs>
                <w:tab w:val="left" w:pos="273"/>
              </w:tabs>
              <w:ind w:leftChars="-41" w:left="13" w:rightChars="-44" w:right="-114" w:hangingChars="60" w:hanging="120"/>
              <w:jc w:val="both"/>
              <w:rPr>
                <w:color w:val="000000"/>
                <w:sz w:val="20"/>
                <w:szCs w:val="20"/>
              </w:rPr>
            </w:pPr>
            <w:r w:rsidRPr="007B4C7D">
              <w:rPr>
                <w:color w:val="000000"/>
                <w:sz w:val="20"/>
                <w:szCs w:val="20"/>
              </w:rPr>
              <w:t>Dated this</w:t>
            </w:r>
          </w:p>
        </w:tc>
        <w:tc>
          <w:tcPr>
            <w:tcW w:w="992" w:type="dxa"/>
            <w:tcBorders>
              <w:bottom w:val="dashSmallGap" w:sz="4" w:space="0" w:color="auto"/>
            </w:tcBorders>
          </w:tcPr>
          <w:p w:rsidR="00042840" w:rsidRPr="007B4C7D" w:rsidRDefault="00B14FF1" w:rsidP="0030094A">
            <w:pPr>
              <w:tabs>
                <w:tab w:val="left" w:leader="dot" w:pos="1924"/>
              </w:tabs>
              <w:spacing w:beforeLines="25" w:before="9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  <w:lang w:eastAsia="zh-HK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11" w:name="Text12"/>
            <w:r>
              <w:rPr>
                <w:sz w:val="20"/>
                <w:szCs w:val="20"/>
                <w:lang w:eastAsia="zh-HK"/>
              </w:rPr>
              <w:instrText xml:space="preserve"> FORMTEXT </w:instrText>
            </w:r>
            <w:r>
              <w:rPr>
                <w:sz w:val="20"/>
                <w:szCs w:val="20"/>
                <w:lang w:eastAsia="zh-HK"/>
              </w:rPr>
            </w:r>
            <w:r>
              <w:rPr>
                <w:sz w:val="20"/>
                <w:szCs w:val="20"/>
                <w:lang w:eastAsia="zh-HK"/>
              </w:rPr>
              <w:fldChar w:fldCharType="separate"/>
            </w:r>
            <w:r w:rsidR="0030094A">
              <w:rPr>
                <w:sz w:val="20"/>
                <w:szCs w:val="20"/>
                <w:lang w:eastAsia="zh-HK"/>
              </w:rPr>
              <w:t>10th</w:t>
            </w:r>
            <w:bookmarkStart w:id="12" w:name="_GoBack"/>
            <w:bookmarkEnd w:id="12"/>
            <w:r>
              <w:rPr>
                <w:sz w:val="20"/>
                <w:szCs w:val="20"/>
                <w:lang w:eastAsia="zh-HK"/>
              </w:rPr>
              <w:fldChar w:fldCharType="end"/>
            </w:r>
            <w:bookmarkEnd w:id="11"/>
          </w:p>
        </w:tc>
        <w:tc>
          <w:tcPr>
            <w:tcW w:w="709" w:type="dxa"/>
            <w:vAlign w:val="bottom"/>
          </w:tcPr>
          <w:p w:rsidR="00042840" w:rsidRPr="007B4C7D" w:rsidRDefault="00042840" w:rsidP="00924D34">
            <w:pPr>
              <w:spacing w:before="25"/>
              <w:ind w:leftChars="-95" w:left="-247" w:rightChars="-41" w:right="-107" w:firstLineChars="122" w:firstLine="244"/>
              <w:jc w:val="both"/>
              <w:rPr>
                <w:color w:val="000000"/>
                <w:sz w:val="20"/>
                <w:szCs w:val="20"/>
              </w:rPr>
            </w:pPr>
            <w:r w:rsidRPr="007B4C7D">
              <w:rPr>
                <w:color w:val="000000"/>
                <w:sz w:val="20"/>
                <w:szCs w:val="20"/>
              </w:rPr>
              <w:t>day of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042840" w:rsidRPr="007B4C7D" w:rsidRDefault="00B14FF1" w:rsidP="00A45C6C">
            <w:pPr>
              <w:tabs>
                <w:tab w:val="left" w:leader="dot" w:pos="1924"/>
              </w:tabs>
              <w:spacing w:beforeLines="25" w:before="9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  <w:lang w:eastAsia="zh-HK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9"/>
                  </w:textInput>
                </w:ffData>
              </w:fldChar>
            </w:r>
            <w:bookmarkStart w:id="13" w:name="Text13"/>
            <w:r>
              <w:rPr>
                <w:sz w:val="20"/>
                <w:szCs w:val="20"/>
                <w:lang w:eastAsia="zh-HK"/>
              </w:rPr>
              <w:instrText xml:space="preserve"> FORMTEXT </w:instrText>
            </w:r>
            <w:r>
              <w:rPr>
                <w:sz w:val="20"/>
                <w:szCs w:val="20"/>
                <w:lang w:eastAsia="zh-HK"/>
              </w:rPr>
            </w:r>
            <w:r>
              <w:rPr>
                <w:sz w:val="20"/>
                <w:szCs w:val="20"/>
                <w:lang w:eastAsia="zh-HK"/>
              </w:rPr>
              <w:fldChar w:fldCharType="separate"/>
            </w:r>
            <w:r w:rsidR="00A45C6C">
              <w:rPr>
                <w:sz w:val="20"/>
                <w:szCs w:val="20"/>
                <w:lang w:eastAsia="zh-HK"/>
              </w:rPr>
              <w:t>June</w:t>
            </w:r>
            <w:r>
              <w:rPr>
                <w:sz w:val="20"/>
                <w:szCs w:val="20"/>
                <w:lang w:eastAsia="zh-HK"/>
              </w:rPr>
              <w:fldChar w:fldCharType="end"/>
            </w:r>
            <w:bookmarkEnd w:id="13"/>
          </w:p>
        </w:tc>
        <w:tc>
          <w:tcPr>
            <w:tcW w:w="426" w:type="dxa"/>
          </w:tcPr>
          <w:p w:rsidR="00042840" w:rsidRPr="007B4C7D" w:rsidRDefault="00042840" w:rsidP="00DE583B">
            <w:pPr>
              <w:tabs>
                <w:tab w:val="left" w:leader="dot" w:pos="1924"/>
              </w:tabs>
              <w:spacing w:beforeLines="25" w:before="90"/>
              <w:rPr>
                <w:rFonts w:eastAsiaTheme="minorEastAsia"/>
                <w:color w:val="000000"/>
                <w:sz w:val="20"/>
                <w:szCs w:val="20"/>
                <w:lang w:eastAsia="zh-HK"/>
              </w:rPr>
            </w:pPr>
            <w:r w:rsidRPr="007B4C7D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bottom w:val="dashSmallGap" w:sz="4" w:space="0" w:color="auto"/>
            </w:tcBorders>
          </w:tcPr>
          <w:p w:rsidR="00042840" w:rsidRPr="007B4C7D" w:rsidRDefault="00B14FF1" w:rsidP="00A45C6C">
            <w:pPr>
              <w:tabs>
                <w:tab w:val="left" w:leader="dot" w:pos="1924"/>
              </w:tabs>
              <w:spacing w:beforeLines="25" w:before="90"/>
              <w:rPr>
                <w:rFonts w:eastAsiaTheme="minorEastAsia"/>
                <w:color w:val="000000"/>
                <w:sz w:val="20"/>
                <w:szCs w:val="20"/>
                <w:lang w:eastAsia="zh-HK"/>
              </w:rPr>
            </w:pPr>
            <w:r>
              <w:rPr>
                <w:sz w:val="20"/>
                <w:szCs w:val="20"/>
                <w:lang w:eastAsia="zh-HK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14" w:name="Text14"/>
            <w:r>
              <w:rPr>
                <w:sz w:val="20"/>
                <w:szCs w:val="20"/>
                <w:lang w:eastAsia="zh-HK"/>
              </w:rPr>
              <w:instrText xml:space="preserve"> FORMTEXT </w:instrText>
            </w:r>
            <w:r>
              <w:rPr>
                <w:sz w:val="20"/>
                <w:szCs w:val="20"/>
                <w:lang w:eastAsia="zh-HK"/>
              </w:rPr>
            </w:r>
            <w:r>
              <w:rPr>
                <w:sz w:val="20"/>
                <w:szCs w:val="20"/>
                <w:lang w:eastAsia="zh-HK"/>
              </w:rPr>
              <w:fldChar w:fldCharType="separate"/>
            </w:r>
            <w:r w:rsidR="00BB7C8F">
              <w:rPr>
                <w:sz w:val="20"/>
                <w:szCs w:val="20"/>
                <w:lang w:eastAsia="zh-HK"/>
              </w:rPr>
              <w:t>2</w:t>
            </w:r>
            <w:r w:rsidR="00A45C6C">
              <w:rPr>
                <w:sz w:val="20"/>
                <w:szCs w:val="20"/>
                <w:lang w:eastAsia="zh-HK"/>
              </w:rPr>
              <w:t>2</w:t>
            </w:r>
            <w:r>
              <w:rPr>
                <w:sz w:val="20"/>
                <w:szCs w:val="20"/>
                <w:lang w:eastAsia="zh-HK"/>
              </w:rPr>
              <w:fldChar w:fldCharType="end"/>
            </w:r>
            <w:bookmarkEnd w:id="14"/>
          </w:p>
        </w:tc>
      </w:tr>
    </w:tbl>
    <w:p w:rsidR="0007346C" w:rsidRPr="007B4C7D" w:rsidRDefault="0007346C" w:rsidP="00BC3E25">
      <w:pPr>
        <w:jc w:val="both"/>
        <w:rPr>
          <w:color w:val="000000"/>
          <w:sz w:val="10"/>
          <w:szCs w:val="10"/>
          <w:lang w:eastAsia="zh-HK"/>
        </w:rPr>
      </w:pPr>
    </w:p>
    <w:tbl>
      <w:tblPr>
        <w:tblW w:w="3432" w:type="dxa"/>
        <w:tblInd w:w="7228" w:type="dxa"/>
        <w:tblBorders>
          <w:top w:val="dotted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32"/>
      </w:tblGrid>
      <w:tr w:rsidR="00BC3E25" w:rsidRPr="007B4C7D" w:rsidTr="00B14FF1">
        <w:trPr>
          <w:trHeight w:val="309"/>
        </w:trPr>
        <w:tc>
          <w:tcPr>
            <w:tcW w:w="3432" w:type="dxa"/>
            <w:tcBorders>
              <w:top w:val="nil"/>
              <w:bottom w:val="dashSmallGap" w:sz="4" w:space="0" w:color="auto"/>
            </w:tcBorders>
            <w:vAlign w:val="bottom"/>
          </w:tcPr>
          <w:p w:rsidR="00BC3E25" w:rsidRPr="007B4C7D" w:rsidRDefault="00B14FF1" w:rsidP="000C0696">
            <w:pPr>
              <w:tabs>
                <w:tab w:val="left" w:leader="dot" w:pos="7144"/>
              </w:tabs>
              <w:spacing w:beforeLines="50" w:before="180"/>
              <w:ind w:left="2" w:rightChars="-10" w:right="-26"/>
              <w:jc w:val="center"/>
              <w:rPr>
                <w:color w:val="000000"/>
                <w:sz w:val="20"/>
                <w:szCs w:val="20"/>
                <w:lang w:eastAsia="zh-HK"/>
              </w:rPr>
            </w:pPr>
            <w:r w:rsidRPr="00B14FF1">
              <w:rPr>
                <w:color w:val="000000"/>
                <w:sz w:val="22"/>
                <w:szCs w:val="20"/>
                <w:lang w:eastAsia="zh-HK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15" w:name="Text15"/>
            <w:r w:rsidRPr="00B14FF1">
              <w:rPr>
                <w:color w:val="000000"/>
                <w:sz w:val="22"/>
                <w:szCs w:val="20"/>
                <w:lang w:eastAsia="zh-HK"/>
              </w:rPr>
              <w:instrText xml:space="preserve"> FORMTEXT </w:instrText>
            </w:r>
            <w:r w:rsidRPr="00B14FF1">
              <w:rPr>
                <w:color w:val="000000"/>
                <w:sz w:val="22"/>
                <w:szCs w:val="20"/>
                <w:lang w:eastAsia="zh-HK"/>
              </w:rPr>
            </w:r>
            <w:r w:rsidRPr="00B14FF1">
              <w:rPr>
                <w:color w:val="000000"/>
                <w:sz w:val="22"/>
                <w:szCs w:val="20"/>
                <w:lang w:eastAsia="zh-HK"/>
              </w:rPr>
              <w:fldChar w:fldCharType="separate"/>
            </w:r>
            <w:r w:rsidR="00BB7C8F">
              <w:rPr>
                <w:color w:val="000000"/>
                <w:sz w:val="22"/>
                <w:szCs w:val="20"/>
                <w:lang w:eastAsia="zh-HK"/>
              </w:rPr>
              <w:t>M</w:t>
            </w:r>
            <w:r w:rsidR="00D037CB">
              <w:rPr>
                <w:color w:val="000000"/>
                <w:sz w:val="22"/>
                <w:szCs w:val="20"/>
                <w:lang w:eastAsia="zh-HK"/>
              </w:rPr>
              <w:t>r</w:t>
            </w:r>
            <w:r w:rsidR="000C0696">
              <w:rPr>
                <w:color w:val="000000"/>
                <w:sz w:val="22"/>
                <w:szCs w:val="20"/>
                <w:lang w:eastAsia="zh-HK"/>
              </w:rPr>
              <w:t xml:space="preserve"> Simon YIP</w:t>
            </w:r>
            <w:r w:rsidRPr="00B14FF1">
              <w:rPr>
                <w:color w:val="000000"/>
                <w:sz w:val="22"/>
                <w:szCs w:val="20"/>
                <w:lang w:eastAsia="zh-HK"/>
              </w:rPr>
              <w:fldChar w:fldCharType="end"/>
            </w:r>
            <w:bookmarkEnd w:id="15"/>
          </w:p>
        </w:tc>
      </w:tr>
      <w:tr w:rsidR="00BC3E25" w:rsidRPr="007B4C7D" w:rsidTr="00042840">
        <w:tc>
          <w:tcPr>
            <w:tcW w:w="3432" w:type="dxa"/>
            <w:tcBorders>
              <w:top w:val="dashSmallGap" w:sz="4" w:space="0" w:color="auto"/>
            </w:tcBorders>
          </w:tcPr>
          <w:p w:rsidR="00BC3E25" w:rsidRPr="007B4C7D" w:rsidRDefault="00DE583B" w:rsidP="0088793B">
            <w:pPr>
              <w:spacing w:beforeLines="25" w:before="90"/>
              <w:ind w:left="2"/>
              <w:jc w:val="center"/>
              <w:rPr>
                <w:color w:val="000000"/>
                <w:sz w:val="20"/>
                <w:szCs w:val="20"/>
              </w:rPr>
            </w:pPr>
            <w:r w:rsidRPr="007B4C7D">
              <w:rPr>
                <w:color w:val="000000"/>
                <w:sz w:val="20"/>
                <w:szCs w:val="20"/>
                <w:lang w:eastAsia="zh-HK"/>
              </w:rPr>
              <w:t xml:space="preserve"> </w:t>
            </w:r>
            <w:r w:rsidR="00BC3E25" w:rsidRPr="007B4C7D">
              <w:rPr>
                <w:color w:val="000000"/>
                <w:sz w:val="20"/>
                <w:szCs w:val="20"/>
              </w:rPr>
              <w:t>Government Representative</w:t>
            </w:r>
          </w:p>
        </w:tc>
      </w:tr>
    </w:tbl>
    <w:p w:rsidR="00BD6B92" w:rsidRPr="007B4C7D" w:rsidRDefault="00BD6B92" w:rsidP="00977C01">
      <w:pPr>
        <w:rPr>
          <w:sz w:val="20"/>
          <w:szCs w:val="20"/>
          <w:lang w:eastAsia="zh-HK"/>
        </w:rPr>
      </w:pPr>
    </w:p>
    <w:sectPr w:rsidR="00BD6B92" w:rsidRPr="007B4C7D" w:rsidSect="005964C7">
      <w:footerReference w:type="default" r:id="rId10"/>
      <w:pgSz w:w="11906" w:h="16838"/>
      <w:pgMar w:top="510" w:right="845" w:bottom="425" w:left="743" w:header="851" w:footer="57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830" w:rsidRDefault="00E10830">
      <w:r>
        <w:separator/>
      </w:r>
    </w:p>
  </w:endnote>
  <w:endnote w:type="continuationSeparator" w:id="0">
    <w:p w:rsidR="00E10830" w:rsidRDefault="00E1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790" w:rsidRPr="009F159E" w:rsidRDefault="00013790" w:rsidP="00013790">
    <w:pPr>
      <w:pStyle w:val="a7"/>
      <w:jc w:val="center"/>
      <w:rPr>
        <w:lang w:eastAsia="zh-HK"/>
      </w:rPr>
    </w:pPr>
    <w:r w:rsidRPr="009F159E">
      <w:rPr>
        <w:rFonts w:hint="eastAsia"/>
        <w:lang w:eastAsia="zh-HK"/>
      </w:rPr>
      <w:t>P</w:t>
    </w:r>
    <w:r w:rsidR="005A3211" w:rsidRPr="009F159E">
      <w:rPr>
        <w:rFonts w:hint="eastAsia"/>
        <w:lang w:eastAsia="zh-HK"/>
      </w:rPr>
      <w:t xml:space="preserve">age 1 of </w:t>
    </w:r>
    <w:r w:rsidR="005A3211" w:rsidRPr="009F159E">
      <w:rPr>
        <w:rFonts w:hint="eastAsia"/>
      </w:rPr>
      <w:t>2</w:t>
    </w:r>
  </w:p>
  <w:p w:rsidR="006C2FD7" w:rsidRPr="00DF32B7" w:rsidRDefault="008120E4" w:rsidP="002F530E">
    <w:pPr>
      <w:pStyle w:val="a7"/>
      <w:jc w:val="both"/>
      <w:rPr>
        <w:b/>
        <w:sz w:val="22"/>
        <w:szCs w:val="22"/>
        <w:lang w:eastAsia="zh-HK"/>
      </w:rPr>
    </w:pPr>
    <w:r w:rsidRPr="008120E4">
      <w:rPr>
        <w:b/>
        <w:sz w:val="22"/>
        <w:szCs w:val="22"/>
      </w:rPr>
      <w:t xml:space="preserve"> </w:t>
    </w:r>
    <w:r w:rsidRPr="00DF32B7">
      <w:rPr>
        <w:b/>
        <w:sz w:val="22"/>
        <w:szCs w:val="22"/>
      </w:rPr>
      <w:t>G.F. 23</w:t>
    </w:r>
    <w:r>
      <w:rPr>
        <w:rFonts w:hint="eastAsia"/>
        <w:b/>
        <w:sz w:val="22"/>
        <w:szCs w:val="22"/>
        <w:lang w:eastAsia="zh-HK"/>
      </w:rPr>
      <w:t xml:space="preserve">1 </w:t>
    </w:r>
    <w:r w:rsidRPr="00DF32B7">
      <w:rPr>
        <w:b/>
        <w:sz w:val="22"/>
        <w:szCs w:val="22"/>
      </w:rPr>
      <w:t>(Rev</w:t>
    </w:r>
    <w:r w:rsidRPr="00DF32B7">
      <w:rPr>
        <w:rFonts w:hint="eastAsia"/>
        <w:b/>
        <w:sz w:val="22"/>
        <w:szCs w:val="22"/>
      </w:rPr>
      <w:t>.</w:t>
    </w:r>
    <w:r w:rsidRPr="00DF32B7">
      <w:rPr>
        <w:rFonts w:hint="eastAsia"/>
        <w:b/>
        <w:sz w:val="22"/>
        <w:szCs w:val="22"/>
        <w:lang w:eastAsia="zh-HK"/>
      </w:rPr>
      <w:t xml:space="preserve"> </w:t>
    </w:r>
    <w:r w:rsidR="009D0367">
      <w:rPr>
        <w:b/>
        <w:sz w:val="22"/>
        <w:szCs w:val="22"/>
        <w:lang w:eastAsia="zh-HK"/>
      </w:rPr>
      <w:t>0</w:t>
    </w:r>
    <w:r w:rsidR="00F5640F">
      <w:rPr>
        <w:b/>
        <w:sz w:val="22"/>
        <w:szCs w:val="22"/>
        <w:lang w:eastAsia="zh-HK"/>
      </w:rPr>
      <w:t>4</w:t>
    </w:r>
    <w:r w:rsidR="00C220E7">
      <w:rPr>
        <w:rFonts w:hint="eastAsia"/>
        <w:b/>
        <w:sz w:val="22"/>
        <w:szCs w:val="22"/>
      </w:rPr>
      <w:t>/</w:t>
    </w:r>
    <w:r w:rsidR="009D0367">
      <w:rPr>
        <w:b/>
        <w:sz w:val="22"/>
        <w:szCs w:val="22"/>
      </w:rPr>
      <w:t>20</w:t>
    </w:r>
    <w:r w:rsidRPr="00DF32B7">
      <w:rPr>
        <w:b/>
        <w:sz w:val="22"/>
        <w:szCs w:val="22"/>
      </w:rPr>
      <w:t>)</w:t>
    </w:r>
    <w:r>
      <w:rPr>
        <w:rFonts w:hint="eastAsia"/>
        <w:b/>
        <w:sz w:val="22"/>
        <w:szCs w:val="22"/>
        <w:lang w:eastAsia="zh-HK"/>
      </w:rPr>
      <w:t xml:space="preserve"> (English Version)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830" w:rsidRDefault="00E10830">
      <w:r>
        <w:separator/>
      </w:r>
    </w:p>
  </w:footnote>
  <w:footnote w:type="continuationSeparator" w:id="0">
    <w:p w:rsidR="00E10830" w:rsidRDefault="00E108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D24507"/>
    <w:multiLevelType w:val="hybridMultilevel"/>
    <w:tmpl w:val="D8FE38F0"/>
    <w:lvl w:ilvl="0" w:tplc="89D8C5C2">
      <w:start w:val="1"/>
      <w:numFmt w:val="bullet"/>
      <w:lvlText w:val="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BJguEPUz2hUQnJDin3zh6QTHlZSXszAF7FZe/QyVyMk0qOLkeMPDJFzdvj/2D7dPsZoNt7qtfDRHdcbytUymKg==" w:salt="0QewG/ytvs9x6XYuF/EYVw=="/>
  <w:defaultTabStop w:val="48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B4F"/>
    <w:rsid w:val="00013790"/>
    <w:rsid w:val="00013F3C"/>
    <w:rsid w:val="00020942"/>
    <w:rsid w:val="0002635D"/>
    <w:rsid w:val="00026A72"/>
    <w:rsid w:val="0003309F"/>
    <w:rsid w:val="000331B5"/>
    <w:rsid w:val="0003356C"/>
    <w:rsid w:val="00035FA2"/>
    <w:rsid w:val="00037D8A"/>
    <w:rsid w:val="000404A1"/>
    <w:rsid w:val="000416BF"/>
    <w:rsid w:val="00042840"/>
    <w:rsid w:val="00042A90"/>
    <w:rsid w:val="00050A42"/>
    <w:rsid w:val="0005132F"/>
    <w:rsid w:val="00052CAD"/>
    <w:rsid w:val="00053DCC"/>
    <w:rsid w:val="00055F66"/>
    <w:rsid w:val="0005686C"/>
    <w:rsid w:val="00057E39"/>
    <w:rsid w:val="0006038A"/>
    <w:rsid w:val="00064073"/>
    <w:rsid w:val="000666BA"/>
    <w:rsid w:val="00067FFB"/>
    <w:rsid w:val="00071C26"/>
    <w:rsid w:val="0007346C"/>
    <w:rsid w:val="00080EA4"/>
    <w:rsid w:val="00081BA7"/>
    <w:rsid w:val="00085591"/>
    <w:rsid w:val="00087940"/>
    <w:rsid w:val="000902F6"/>
    <w:rsid w:val="00090AE2"/>
    <w:rsid w:val="0009598A"/>
    <w:rsid w:val="00096034"/>
    <w:rsid w:val="00097C5D"/>
    <w:rsid w:val="000A0C9E"/>
    <w:rsid w:val="000A5AE3"/>
    <w:rsid w:val="000A7FC7"/>
    <w:rsid w:val="000B1951"/>
    <w:rsid w:val="000B4B8A"/>
    <w:rsid w:val="000C0696"/>
    <w:rsid w:val="000D1068"/>
    <w:rsid w:val="000D418B"/>
    <w:rsid w:val="000F1FAF"/>
    <w:rsid w:val="000F63FA"/>
    <w:rsid w:val="001003DD"/>
    <w:rsid w:val="00100E8B"/>
    <w:rsid w:val="00100EB9"/>
    <w:rsid w:val="00101C70"/>
    <w:rsid w:val="001033D6"/>
    <w:rsid w:val="00103C45"/>
    <w:rsid w:val="00104CF7"/>
    <w:rsid w:val="001104C3"/>
    <w:rsid w:val="00111283"/>
    <w:rsid w:val="00115CE2"/>
    <w:rsid w:val="001168D7"/>
    <w:rsid w:val="00116E24"/>
    <w:rsid w:val="00120A1F"/>
    <w:rsid w:val="00120CB4"/>
    <w:rsid w:val="0013182D"/>
    <w:rsid w:val="00131921"/>
    <w:rsid w:val="00131B4F"/>
    <w:rsid w:val="00133C7B"/>
    <w:rsid w:val="00135E21"/>
    <w:rsid w:val="00135F62"/>
    <w:rsid w:val="0014065E"/>
    <w:rsid w:val="00140F6E"/>
    <w:rsid w:val="001418A8"/>
    <w:rsid w:val="00144436"/>
    <w:rsid w:val="001448CE"/>
    <w:rsid w:val="001508DC"/>
    <w:rsid w:val="0015237A"/>
    <w:rsid w:val="00153081"/>
    <w:rsid w:val="00155582"/>
    <w:rsid w:val="001558F8"/>
    <w:rsid w:val="001626BB"/>
    <w:rsid w:val="00165B79"/>
    <w:rsid w:val="0016769A"/>
    <w:rsid w:val="00170EA8"/>
    <w:rsid w:val="001724C8"/>
    <w:rsid w:val="00173EED"/>
    <w:rsid w:val="001778F6"/>
    <w:rsid w:val="001809E7"/>
    <w:rsid w:val="00181020"/>
    <w:rsid w:val="00187237"/>
    <w:rsid w:val="001A01E8"/>
    <w:rsid w:val="001A438D"/>
    <w:rsid w:val="001A7E03"/>
    <w:rsid w:val="001B047A"/>
    <w:rsid w:val="001B4114"/>
    <w:rsid w:val="001B51AB"/>
    <w:rsid w:val="001B73FE"/>
    <w:rsid w:val="001C4499"/>
    <w:rsid w:val="001D03D6"/>
    <w:rsid w:val="001D04D6"/>
    <w:rsid w:val="001D430D"/>
    <w:rsid w:val="001D6EC1"/>
    <w:rsid w:val="001E0DF9"/>
    <w:rsid w:val="001E5365"/>
    <w:rsid w:val="001E5926"/>
    <w:rsid w:val="001E5DB5"/>
    <w:rsid w:val="001F0672"/>
    <w:rsid w:val="001F18AD"/>
    <w:rsid w:val="001F1E26"/>
    <w:rsid w:val="001F2385"/>
    <w:rsid w:val="001F2760"/>
    <w:rsid w:val="001F2B2E"/>
    <w:rsid w:val="001F2F1A"/>
    <w:rsid w:val="001F52C0"/>
    <w:rsid w:val="00213812"/>
    <w:rsid w:val="00220B0B"/>
    <w:rsid w:val="00220C4A"/>
    <w:rsid w:val="00224004"/>
    <w:rsid w:val="00227034"/>
    <w:rsid w:val="00230B7B"/>
    <w:rsid w:val="00231DC4"/>
    <w:rsid w:val="00232B6E"/>
    <w:rsid w:val="00234DB6"/>
    <w:rsid w:val="0023578E"/>
    <w:rsid w:val="00240981"/>
    <w:rsid w:val="00241CB7"/>
    <w:rsid w:val="0024353C"/>
    <w:rsid w:val="00244EDF"/>
    <w:rsid w:val="00245CAC"/>
    <w:rsid w:val="002471BB"/>
    <w:rsid w:val="00250135"/>
    <w:rsid w:val="00250C7B"/>
    <w:rsid w:val="002528A5"/>
    <w:rsid w:val="00262D20"/>
    <w:rsid w:val="00271280"/>
    <w:rsid w:val="002813EA"/>
    <w:rsid w:val="00281647"/>
    <w:rsid w:val="00290823"/>
    <w:rsid w:val="00292D1A"/>
    <w:rsid w:val="002951DC"/>
    <w:rsid w:val="002A4768"/>
    <w:rsid w:val="002A4A52"/>
    <w:rsid w:val="002A75E8"/>
    <w:rsid w:val="002A761E"/>
    <w:rsid w:val="002A7B19"/>
    <w:rsid w:val="002B088A"/>
    <w:rsid w:val="002B318B"/>
    <w:rsid w:val="002B396D"/>
    <w:rsid w:val="002B65F6"/>
    <w:rsid w:val="002B7FC0"/>
    <w:rsid w:val="002C1A44"/>
    <w:rsid w:val="002C3CE8"/>
    <w:rsid w:val="002D0004"/>
    <w:rsid w:val="002D1D27"/>
    <w:rsid w:val="002D3092"/>
    <w:rsid w:val="002D39A9"/>
    <w:rsid w:val="002D44A4"/>
    <w:rsid w:val="002E7A29"/>
    <w:rsid w:val="002F0048"/>
    <w:rsid w:val="002F1BDE"/>
    <w:rsid w:val="002F530E"/>
    <w:rsid w:val="00300723"/>
    <w:rsid w:val="0030094A"/>
    <w:rsid w:val="003025F7"/>
    <w:rsid w:val="00302A2D"/>
    <w:rsid w:val="00303710"/>
    <w:rsid w:val="00306BBF"/>
    <w:rsid w:val="00310155"/>
    <w:rsid w:val="003122C6"/>
    <w:rsid w:val="00317AA2"/>
    <w:rsid w:val="00321CE2"/>
    <w:rsid w:val="00322A1E"/>
    <w:rsid w:val="00323CB1"/>
    <w:rsid w:val="00326B56"/>
    <w:rsid w:val="0033176E"/>
    <w:rsid w:val="00331890"/>
    <w:rsid w:val="0033601D"/>
    <w:rsid w:val="003427F1"/>
    <w:rsid w:val="00343AA7"/>
    <w:rsid w:val="0034479B"/>
    <w:rsid w:val="003454C2"/>
    <w:rsid w:val="00345B2D"/>
    <w:rsid w:val="00346759"/>
    <w:rsid w:val="003543CB"/>
    <w:rsid w:val="00354687"/>
    <w:rsid w:val="00357846"/>
    <w:rsid w:val="00364318"/>
    <w:rsid w:val="003653D9"/>
    <w:rsid w:val="00367151"/>
    <w:rsid w:val="00367E41"/>
    <w:rsid w:val="00372FDB"/>
    <w:rsid w:val="00374A60"/>
    <w:rsid w:val="0037511B"/>
    <w:rsid w:val="00376209"/>
    <w:rsid w:val="0037732A"/>
    <w:rsid w:val="00380BB2"/>
    <w:rsid w:val="003836E4"/>
    <w:rsid w:val="00383807"/>
    <w:rsid w:val="0038599B"/>
    <w:rsid w:val="00390C40"/>
    <w:rsid w:val="003954BE"/>
    <w:rsid w:val="003956F3"/>
    <w:rsid w:val="003A042A"/>
    <w:rsid w:val="003A1058"/>
    <w:rsid w:val="003A3FE7"/>
    <w:rsid w:val="003B08FE"/>
    <w:rsid w:val="003B2D32"/>
    <w:rsid w:val="003B3490"/>
    <w:rsid w:val="003B50A0"/>
    <w:rsid w:val="003B6762"/>
    <w:rsid w:val="003B7A01"/>
    <w:rsid w:val="003B7BBD"/>
    <w:rsid w:val="003C0B8A"/>
    <w:rsid w:val="003C0E60"/>
    <w:rsid w:val="003C1B98"/>
    <w:rsid w:val="003C61C4"/>
    <w:rsid w:val="003C6232"/>
    <w:rsid w:val="003C73A8"/>
    <w:rsid w:val="003C7975"/>
    <w:rsid w:val="003D393E"/>
    <w:rsid w:val="003D406F"/>
    <w:rsid w:val="003D6227"/>
    <w:rsid w:val="003D628F"/>
    <w:rsid w:val="003D6445"/>
    <w:rsid w:val="003D7491"/>
    <w:rsid w:val="003D7EDD"/>
    <w:rsid w:val="003E17E6"/>
    <w:rsid w:val="003E7D46"/>
    <w:rsid w:val="003F121D"/>
    <w:rsid w:val="003F2257"/>
    <w:rsid w:val="00405E11"/>
    <w:rsid w:val="00406599"/>
    <w:rsid w:val="00407C1D"/>
    <w:rsid w:val="004121EF"/>
    <w:rsid w:val="0041407C"/>
    <w:rsid w:val="0041442E"/>
    <w:rsid w:val="00414AD4"/>
    <w:rsid w:val="00416DEC"/>
    <w:rsid w:val="00417242"/>
    <w:rsid w:val="004231E6"/>
    <w:rsid w:val="00424103"/>
    <w:rsid w:val="00433376"/>
    <w:rsid w:val="00440CD8"/>
    <w:rsid w:val="00442D75"/>
    <w:rsid w:val="00444458"/>
    <w:rsid w:val="00445551"/>
    <w:rsid w:val="004516E5"/>
    <w:rsid w:val="004543ED"/>
    <w:rsid w:val="00460BE1"/>
    <w:rsid w:val="00463EC9"/>
    <w:rsid w:val="004659FA"/>
    <w:rsid w:val="00470BA4"/>
    <w:rsid w:val="0047183B"/>
    <w:rsid w:val="00473F3C"/>
    <w:rsid w:val="0047554A"/>
    <w:rsid w:val="00477C3D"/>
    <w:rsid w:val="004807BD"/>
    <w:rsid w:val="00484706"/>
    <w:rsid w:val="00491166"/>
    <w:rsid w:val="0049379A"/>
    <w:rsid w:val="00493AEC"/>
    <w:rsid w:val="00497C08"/>
    <w:rsid w:val="00497DAD"/>
    <w:rsid w:val="004A1A1E"/>
    <w:rsid w:val="004A1D20"/>
    <w:rsid w:val="004A3AEA"/>
    <w:rsid w:val="004A4309"/>
    <w:rsid w:val="004A5922"/>
    <w:rsid w:val="004A5BE0"/>
    <w:rsid w:val="004B0E1C"/>
    <w:rsid w:val="004B1BA1"/>
    <w:rsid w:val="004B2611"/>
    <w:rsid w:val="004B7009"/>
    <w:rsid w:val="004B7C4F"/>
    <w:rsid w:val="004B7D99"/>
    <w:rsid w:val="004C2D68"/>
    <w:rsid w:val="004C3974"/>
    <w:rsid w:val="004C4F34"/>
    <w:rsid w:val="004D0AA8"/>
    <w:rsid w:val="004D36EF"/>
    <w:rsid w:val="004D5264"/>
    <w:rsid w:val="004D7ED2"/>
    <w:rsid w:val="004E036F"/>
    <w:rsid w:val="004E0401"/>
    <w:rsid w:val="004E1BDA"/>
    <w:rsid w:val="004E1E26"/>
    <w:rsid w:val="004E1F85"/>
    <w:rsid w:val="004E39B4"/>
    <w:rsid w:val="004E4DE9"/>
    <w:rsid w:val="004F6D11"/>
    <w:rsid w:val="0050011C"/>
    <w:rsid w:val="005016BE"/>
    <w:rsid w:val="00501D6B"/>
    <w:rsid w:val="005033B8"/>
    <w:rsid w:val="00505051"/>
    <w:rsid w:val="00505A4D"/>
    <w:rsid w:val="005104F6"/>
    <w:rsid w:val="005127D0"/>
    <w:rsid w:val="00512C41"/>
    <w:rsid w:val="00516E2E"/>
    <w:rsid w:val="0051746A"/>
    <w:rsid w:val="00517B15"/>
    <w:rsid w:val="00517B8B"/>
    <w:rsid w:val="00525850"/>
    <w:rsid w:val="005267C7"/>
    <w:rsid w:val="005269AD"/>
    <w:rsid w:val="00527E2B"/>
    <w:rsid w:val="005324EA"/>
    <w:rsid w:val="0053582A"/>
    <w:rsid w:val="005409D0"/>
    <w:rsid w:val="00542505"/>
    <w:rsid w:val="00542908"/>
    <w:rsid w:val="005467F1"/>
    <w:rsid w:val="00547D0B"/>
    <w:rsid w:val="00554CD1"/>
    <w:rsid w:val="00557947"/>
    <w:rsid w:val="00557D02"/>
    <w:rsid w:val="0056602B"/>
    <w:rsid w:val="00566BA6"/>
    <w:rsid w:val="00566F39"/>
    <w:rsid w:val="005675CF"/>
    <w:rsid w:val="005678D1"/>
    <w:rsid w:val="00573401"/>
    <w:rsid w:val="00576F2E"/>
    <w:rsid w:val="00581C39"/>
    <w:rsid w:val="00581FFD"/>
    <w:rsid w:val="00583551"/>
    <w:rsid w:val="005846BB"/>
    <w:rsid w:val="0059024B"/>
    <w:rsid w:val="0059032E"/>
    <w:rsid w:val="00592FCB"/>
    <w:rsid w:val="005964C7"/>
    <w:rsid w:val="00596D67"/>
    <w:rsid w:val="005974F9"/>
    <w:rsid w:val="005A0AE5"/>
    <w:rsid w:val="005A2385"/>
    <w:rsid w:val="005A2488"/>
    <w:rsid w:val="005A2B2D"/>
    <w:rsid w:val="005A3211"/>
    <w:rsid w:val="005B071D"/>
    <w:rsid w:val="005B2D30"/>
    <w:rsid w:val="005B53CA"/>
    <w:rsid w:val="005B6C55"/>
    <w:rsid w:val="005B7EE1"/>
    <w:rsid w:val="005C2176"/>
    <w:rsid w:val="005D69F9"/>
    <w:rsid w:val="005E1C6B"/>
    <w:rsid w:val="005E5DF2"/>
    <w:rsid w:val="005F0436"/>
    <w:rsid w:val="005F0F76"/>
    <w:rsid w:val="005F30BF"/>
    <w:rsid w:val="005F44B9"/>
    <w:rsid w:val="005F4769"/>
    <w:rsid w:val="005F4FA9"/>
    <w:rsid w:val="005F5032"/>
    <w:rsid w:val="00603406"/>
    <w:rsid w:val="00604ED5"/>
    <w:rsid w:val="006117C8"/>
    <w:rsid w:val="00611E1D"/>
    <w:rsid w:val="00615438"/>
    <w:rsid w:val="006216FF"/>
    <w:rsid w:val="00623DA9"/>
    <w:rsid w:val="0062539A"/>
    <w:rsid w:val="00625FD0"/>
    <w:rsid w:val="006264BB"/>
    <w:rsid w:val="00627160"/>
    <w:rsid w:val="00631460"/>
    <w:rsid w:val="006335CB"/>
    <w:rsid w:val="006344C4"/>
    <w:rsid w:val="006346BB"/>
    <w:rsid w:val="006456B9"/>
    <w:rsid w:val="00645922"/>
    <w:rsid w:val="00645BA8"/>
    <w:rsid w:val="00646061"/>
    <w:rsid w:val="00646974"/>
    <w:rsid w:val="0064742C"/>
    <w:rsid w:val="00653FA3"/>
    <w:rsid w:val="00655180"/>
    <w:rsid w:val="00661365"/>
    <w:rsid w:val="00661AE6"/>
    <w:rsid w:val="00661C48"/>
    <w:rsid w:val="00662806"/>
    <w:rsid w:val="00664B4D"/>
    <w:rsid w:val="00665D27"/>
    <w:rsid w:val="00666F15"/>
    <w:rsid w:val="00672EF9"/>
    <w:rsid w:val="0067745F"/>
    <w:rsid w:val="00680941"/>
    <w:rsid w:val="00686062"/>
    <w:rsid w:val="006912D7"/>
    <w:rsid w:val="00693A3E"/>
    <w:rsid w:val="006952C0"/>
    <w:rsid w:val="006A4D29"/>
    <w:rsid w:val="006A5568"/>
    <w:rsid w:val="006B04A4"/>
    <w:rsid w:val="006B123F"/>
    <w:rsid w:val="006B364B"/>
    <w:rsid w:val="006B5E58"/>
    <w:rsid w:val="006B74B9"/>
    <w:rsid w:val="006B74CB"/>
    <w:rsid w:val="006C0465"/>
    <w:rsid w:val="006C2FD7"/>
    <w:rsid w:val="006C455C"/>
    <w:rsid w:val="006C55BA"/>
    <w:rsid w:val="006C7757"/>
    <w:rsid w:val="006D32EA"/>
    <w:rsid w:val="006D7181"/>
    <w:rsid w:val="006D7A39"/>
    <w:rsid w:val="006E16E0"/>
    <w:rsid w:val="006E4A64"/>
    <w:rsid w:val="006E5352"/>
    <w:rsid w:val="006E6D64"/>
    <w:rsid w:val="006E7B8A"/>
    <w:rsid w:val="00700771"/>
    <w:rsid w:val="007014FC"/>
    <w:rsid w:val="00704168"/>
    <w:rsid w:val="00704DD7"/>
    <w:rsid w:val="007059FC"/>
    <w:rsid w:val="00706CB2"/>
    <w:rsid w:val="00710EDF"/>
    <w:rsid w:val="007111FD"/>
    <w:rsid w:val="007161BF"/>
    <w:rsid w:val="00721D38"/>
    <w:rsid w:val="00740907"/>
    <w:rsid w:val="00746930"/>
    <w:rsid w:val="00747E17"/>
    <w:rsid w:val="007504CD"/>
    <w:rsid w:val="007512B5"/>
    <w:rsid w:val="00751704"/>
    <w:rsid w:val="0075199B"/>
    <w:rsid w:val="00754D4B"/>
    <w:rsid w:val="007565AF"/>
    <w:rsid w:val="00757A32"/>
    <w:rsid w:val="00761CDF"/>
    <w:rsid w:val="00764D58"/>
    <w:rsid w:val="00766857"/>
    <w:rsid w:val="00777869"/>
    <w:rsid w:val="00780F37"/>
    <w:rsid w:val="00781ADE"/>
    <w:rsid w:val="00782FFF"/>
    <w:rsid w:val="007840CD"/>
    <w:rsid w:val="0078412C"/>
    <w:rsid w:val="007902FC"/>
    <w:rsid w:val="00790C22"/>
    <w:rsid w:val="00794AF0"/>
    <w:rsid w:val="007A05C0"/>
    <w:rsid w:val="007A59D7"/>
    <w:rsid w:val="007A6263"/>
    <w:rsid w:val="007A760C"/>
    <w:rsid w:val="007B0295"/>
    <w:rsid w:val="007B485D"/>
    <w:rsid w:val="007B4C7D"/>
    <w:rsid w:val="007B657F"/>
    <w:rsid w:val="007C0A8F"/>
    <w:rsid w:val="007C5290"/>
    <w:rsid w:val="007C567E"/>
    <w:rsid w:val="007C784C"/>
    <w:rsid w:val="007D07BB"/>
    <w:rsid w:val="007D19BA"/>
    <w:rsid w:val="007D4191"/>
    <w:rsid w:val="007D7E63"/>
    <w:rsid w:val="007E0C57"/>
    <w:rsid w:val="007E3F69"/>
    <w:rsid w:val="007E7181"/>
    <w:rsid w:val="007E7623"/>
    <w:rsid w:val="007F1D43"/>
    <w:rsid w:val="007F2942"/>
    <w:rsid w:val="007F4922"/>
    <w:rsid w:val="007F6E7F"/>
    <w:rsid w:val="008017C2"/>
    <w:rsid w:val="00803538"/>
    <w:rsid w:val="0080358F"/>
    <w:rsid w:val="008120E4"/>
    <w:rsid w:val="008148F8"/>
    <w:rsid w:val="0081669E"/>
    <w:rsid w:val="008206E5"/>
    <w:rsid w:val="00826CF6"/>
    <w:rsid w:val="00831F62"/>
    <w:rsid w:val="00834F2A"/>
    <w:rsid w:val="00836F8B"/>
    <w:rsid w:val="00837890"/>
    <w:rsid w:val="00842629"/>
    <w:rsid w:val="00843ADF"/>
    <w:rsid w:val="008468EB"/>
    <w:rsid w:val="0084731B"/>
    <w:rsid w:val="0085676E"/>
    <w:rsid w:val="00863DC9"/>
    <w:rsid w:val="0086440A"/>
    <w:rsid w:val="0086612A"/>
    <w:rsid w:val="00867733"/>
    <w:rsid w:val="00872038"/>
    <w:rsid w:val="0087356E"/>
    <w:rsid w:val="00874839"/>
    <w:rsid w:val="00877880"/>
    <w:rsid w:val="00877A4F"/>
    <w:rsid w:val="00880787"/>
    <w:rsid w:val="008843CB"/>
    <w:rsid w:val="00884520"/>
    <w:rsid w:val="00885125"/>
    <w:rsid w:val="0088633A"/>
    <w:rsid w:val="0088793B"/>
    <w:rsid w:val="008927AA"/>
    <w:rsid w:val="00893B36"/>
    <w:rsid w:val="00896350"/>
    <w:rsid w:val="00896F9A"/>
    <w:rsid w:val="008A23D2"/>
    <w:rsid w:val="008A26F7"/>
    <w:rsid w:val="008A3ED7"/>
    <w:rsid w:val="008B1926"/>
    <w:rsid w:val="008B2E3D"/>
    <w:rsid w:val="008B3A28"/>
    <w:rsid w:val="008B3B1C"/>
    <w:rsid w:val="008B522D"/>
    <w:rsid w:val="008B6118"/>
    <w:rsid w:val="008B768A"/>
    <w:rsid w:val="008C03BE"/>
    <w:rsid w:val="008C0DB0"/>
    <w:rsid w:val="008C2720"/>
    <w:rsid w:val="008C2D9C"/>
    <w:rsid w:val="008C690A"/>
    <w:rsid w:val="008D0EF4"/>
    <w:rsid w:val="008D12D2"/>
    <w:rsid w:val="008D2BB9"/>
    <w:rsid w:val="008D735D"/>
    <w:rsid w:val="008E0667"/>
    <w:rsid w:val="008E21A0"/>
    <w:rsid w:val="008E2D90"/>
    <w:rsid w:val="008E3B50"/>
    <w:rsid w:val="008E7FF5"/>
    <w:rsid w:val="008F2A36"/>
    <w:rsid w:val="008F2AD4"/>
    <w:rsid w:val="008F2FD9"/>
    <w:rsid w:val="008F3D2A"/>
    <w:rsid w:val="008F4665"/>
    <w:rsid w:val="008F4D17"/>
    <w:rsid w:val="00900814"/>
    <w:rsid w:val="00904597"/>
    <w:rsid w:val="00904C62"/>
    <w:rsid w:val="00907318"/>
    <w:rsid w:val="00912F7F"/>
    <w:rsid w:val="0091781A"/>
    <w:rsid w:val="00917BD2"/>
    <w:rsid w:val="00922720"/>
    <w:rsid w:val="00922CD7"/>
    <w:rsid w:val="009231EA"/>
    <w:rsid w:val="00924D34"/>
    <w:rsid w:val="009312C7"/>
    <w:rsid w:val="00937D76"/>
    <w:rsid w:val="00942B78"/>
    <w:rsid w:val="00950B87"/>
    <w:rsid w:val="00951469"/>
    <w:rsid w:val="00952D8F"/>
    <w:rsid w:val="00952E3B"/>
    <w:rsid w:val="00956821"/>
    <w:rsid w:val="00961098"/>
    <w:rsid w:val="0096123D"/>
    <w:rsid w:val="00967BBA"/>
    <w:rsid w:val="00967CF2"/>
    <w:rsid w:val="00977C01"/>
    <w:rsid w:val="009802FB"/>
    <w:rsid w:val="0098075E"/>
    <w:rsid w:val="009824E7"/>
    <w:rsid w:val="00982E15"/>
    <w:rsid w:val="00984039"/>
    <w:rsid w:val="009853A7"/>
    <w:rsid w:val="00986851"/>
    <w:rsid w:val="009918C8"/>
    <w:rsid w:val="00993D83"/>
    <w:rsid w:val="009953FB"/>
    <w:rsid w:val="009957B5"/>
    <w:rsid w:val="0099664B"/>
    <w:rsid w:val="00996EF8"/>
    <w:rsid w:val="00997771"/>
    <w:rsid w:val="009A0E96"/>
    <w:rsid w:val="009A0F11"/>
    <w:rsid w:val="009A130A"/>
    <w:rsid w:val="009A6850"/>
    <w:rsid w:val="009B1E52"/>
    <w:rsid w:val="009B5DDB"/>
    <w:rsid w:val="009B61FA"/>
    <w:rsid w:val="009C2F08"/>
    <w:rsid w:val="009C3148"/>
    <w:rsid w:val="009C5F83"/>
    <w:rsid w:val="009D0367"/>
    <w:rsid w:val="009D1524"/>
    <w:rsid w:val="009E0224"/>
    <w:rsid w:val="009E2D53"/>
    <w:rsid w:val="009E6F12"/>
    <w:rsid w:val="009E786A"/>
    <w:rsid w:val="009E795C"/>
    <w:rsid w:val="009F03F9"/>
    <w:rsid w:val="009F0C24"/>
    <w:rsid w:val="009F1124"/>
    <w:rsid w:val="009F159E"/>
    <w:rsid w:val="009F2FA4"/>
    <w:rsid w:val="009F6A17"/>
    <w:rsid w:val="00A0581D"/>
    <w:rsid w:val="00A0623A"/>
    <w:rsid w:val="00A075E2"/>
    <w:rsid w:val="00A07AC3"/>
    <w:rsid w:val="00A10636"/>
    <w:rsid w:val="00A13E5E"/>
    <w:rsid w:val="00A13F03"/>
    <w:rsid w:val="00A17FF5"/>
    <w:rsid w:val="00A20DB7"/>
    <w:rsid w:val="00A2324A"/>
    <w:rsid w:val="00A26FA8"/>
    <w:rsid w:val="00A323D4"/>
    <w:rsid w:val="00A328D0"/>
    <w:rsid w:val="00A33F5D"/>
    <w:rsid w:val="00A34CD7"/>
    <w:rsid w:val="00A35047"/>
    <w:rsid w:val="00A36B6E"/>
    <w:rsid w:val="00A37206"/>
    <w:rsid w:val="00A42C30"/>
    <w:rsid w:val="00A4395B"/>
    <w:rsid w:val="00A45C13"/>
    <w:rsid w:val="00A45C6C"/>
    <w:rsid w:val="00A523D0"/>
    <w:rsid w:val="00A558EC"/>
    <w:rsid w:val="00A55DBF"/>
    <w:rsid w:val="00A61335"/>
    <w:rsid w:val="00A628AE"/>
    <w:rsid w:val="00A637CD"/>
    <w:rsid w:val="00A65D30"/>
    <w:rsid w:val="00A723B0"/>
    <w:rsid w:val="00A72E39"/>
    <w:rsid w:val="00A75E2D"/>
    <w:rsid w:val="00A87567"/>
    <w:rsid w:val="00A90B78"/>
    <w:rsid w:val="00A92F7F"/>
    <w:rsid w:val="00A95A08"/>
    <w:rsid w:val="00A96EA8"/>
    <w:rsid w:val="00AA2D07"/>
    <w:rsid w:val="00AA33D7"/>
    <w:rsid w:val="00AA5031"/>
    <w:rsid w:val="00AA5197"/>
    <w:rsid w:val="00AA5351"/>
    <w:rsid w:val="00AA73BC"/>
    <w:rsid w:val="00AB1961"/>
    <w:rsid w:val="00AB2965"/>
    <w:rsid w:val="00AB309E"/>
    <w:rsid w:val="00AB7D78"/>
    <w:rsid w:val="00AC02BE"/>
    <w:rsid w:val="00AC0488"/>
    <w:rsid w:val="00AC6059"/>
    <w:rsid w:val="00AD0940"/>
    <w:rsid w:val="00AD48CF"/>
    <w:rsid w:val="00AE5253"/>
    <w:rsid w:val="00AE7ED7"/>
    <w:rsid w:val="00AF0680"/>
    <w:rsid w:val="00AF184B"/>
    <w:rsid w:val="00AF1C28"/>
    <w:rsid w:val="00AF2115"/>
    <w:rsid w:val="00AF2D27"/>
    <w:rsid w:val="00AF449B"/>
    <w:rsid w:val="00B000AF"/>
    <w:rsid w:val="00B01352"/>
    <w:rsid w:val="00B05018"/>
    <w:rsid w:val="00B06718"/>
    <w:rsid w:val="00B103AB"/>
    <w:rsid w:val="00B13192"/>
    <w:rsid w:val="00B131DD"/>
    <w:rsid w:val="00B14FF1"/>
    <w:rsid w:val="00B20BFD"/>
    <w:rsid w:val="00B2185D"/>
    <w:rsid w:val="00B220C0"/>
    <w:rsid w:val="00B23CB2"/>
    <w:rsid w:val="00B33380"/>
    <w:rsid w:val="00B34BC8"/>
    <w:rsid w:val="00B361BA"/>
    <w:rsid w:val="00B36A4C"/>
    <w:rsid w:val="00B41750"/>
    <w:rsid w:val="00B41F9A"/>
    <w:rsid w:val="00B434D4"/>
    <w:rsid w:val="00B51777"/>
    <w:rsid w:val="00B5312F"/>
    <w:rsid w:val="00B53704"/>
    <w:rsid w:val="00B6211F"/>
    <w:rsid w:val="00B63060"/>
    <w:rsid w:val="00B635A7"/>
    <w:rsid w:val="00B63FC9"/>
    <w:rsid w:val="00B649FC"/>
    <w:rsid w:val="00B706AE"/>
    <w:rsid w:val="00B73F7B"/>
    <w:rsid w:val="00B74694"/>
    <w:rsid w:val="00B77390"/>
    <w:rsid w:val="00B81724"/>
    <w:rsid w:val="00B84736"/>
    <w:rsid w:val="00B8503E"/>
    <w:rsid w:val="00B851CF"/>
    <w:rsid w:val="00B85ABB"/>
    <w:rsid w:val="00B85E94"/>
    <w:rsid w:val="00B94DE2"/>
    <w:rsid w:val="00B96C75"/>
    <w:rsid w:val="00BA18DC"/>
    <w:rsid w:val="00BA492C"/>
    <w:rsid w:val="00BB0992"/>
    <w:rsid w:val="00BB330D"/>
    <w:rsid w:val="00BB4F0D"/>
    <w:rsid w:val="00BB71C7"/>
    <w:rsid w:val="00BB7C8F"/>
    <w:rsid w:val="00BC09A5"/>
    <w:rsid w:val="00BC2EF4"/>
    <w:rsid w:val="00BC3E25"/>
    <w:rsid w:val="00BC5CE2"/>
    <w:rsid w:val="00BC75F4"/>
    <w:rsid w:val="00BD10C0"/>
    <w:rsid w:val="00BD1249"/>
    <w:rsid w:val="00BD1688"/>
    <w:rsid w:val="00BD1D1D"/>
    <w:rsid w:val="00BD2F1B"/>
    <w:rsid w:val="00BD3E86"/>
    <w:rsid w:val="00BD4135"/>
    <w:rsid w:val="00BD570A"/>
    <w:rsid w:val="00BD5EB9"/>
    <w:rsid w:val="00BD6554"/>
    <w:rsid w:val="00BD6B92"/>
    <w:rsid w:val="00BD7FA6"/>
    <w:rsid w:val="00BE4273"/>
    <w:rsid w:val="00BE4781"/>
    <w:rsid w:val="00BE4955"/>
    <w:rsid w:val="00BE5451"/>
    <w:rsid w:val="00BE560D"/>
    <w:rsid w:val="00BE66A2"/>
    <w:rsid w:val="00BF2EAC"/>
    <w:rsid w:val="00BF5679"/>
    <w:rsid w:val="00BF5C88"/>
    <w:rsid w:val="00C117F7"/>
    <w:rsid w:val="00C1213B"/>
    <w:rsid w:val="00C12211"/>
    <w:rsid w:val="00C219FB"/>
    <w:rsid w:val="00C220E7"/>
    <w:rsid w:val="00C301F0"/>
    <w:rsid w:val="00C3140F"/>
    <w:rsid w:val="00C31680"/>
    <w:rsid w:val="00C3253E"/>
    <w:rsid w:val="00C3594C"/>
    <w:rsid w:val="00C40C16"/>
    <w:rsid w:val="00C4239A"/>
    <w:rsid w:val="00C449CD"/>
    <w:rsid w:val="00C47CCA"/>
    <w:rsid w:val="00C512BC"/>
    <w:rsid w:val="00C53F74"/>
    <w:rsid w:val="00C55BEC"/>
    <w:rsid w:val="00C57FD2"/>
    <w:rsid w:val="00C57FE6"/>
    <w:rsid w:val="00C63D14"/>
    <w:rsid w:val="00C64AB3"/>
    <w:rsid w:val="00C742DC"/>
    <w:rsid w:val="00C743F1"/>
    <w:rsid w:val="00C76989"/>
    <w:rsid w:val="00C76A94"/>
    <w:rsid w:val="00C809B4"/>
    <w:rsid w:val="00C80AC5"/>
    <w:rsid w:val="00C865CC"/>
    <w:rsid w:val="00C90CEE"/>
    <w:rsid w:val="00C9182B"/>
    <w:rsid w:val="00CA10CC"/>
    <w:rsid w:val="00CA3F6C"/>
    <w:rsid w:val="00CA4030"/>
    <w:rsid w:val="00CA6839"/>
    <w:rsid w:val="00CA717E"/>
    <w:rsid w:val="00CB5513"/>
    <w:rsid w:val="00CC0DB5"/>
    <w:rsid w:val="00CC272A"/>
    <w:rsid w:val="00CC2BDC"/>
    <w:rsid w:val="00CC499E"/>
    <w:rsid w:val="00CC618E"/>
    <w:rsid w:val="00CD0325"/>
    <w:rsid w:val="00CD1C65"/>
    <w:rsid w:val="00CE0E5D"/>
    <w:rsid w:val="00CE1B21"/>
    <w:rsid w:val="00CE270C"/>
    <w:rsid w:val="00CE357A"/>
    <w:rsid w:val="00CE4A02"/>
    <w:rsid w:val="00CE5A8B"/>
    <w:rsid w:val="00CF0258"/>
    <w:rsid w:val="00CF0E52"/>
    <w:rsid w:val="00CF1B0A"/>
    <w:rsid w:val="00CF212B"/>
    <w:rsid w:val="00D021D5"/>
    <w:rsid w:val="00D037CB"/>
    <w:rsid w:val="00D056DC"/>
    <w:rsid w:val="00D11C3C"/>
    <w:rsid w:val="00D30258"/>
    <w:rsid w:val="00D32F21"/>
    <w:rsid w:val="00D364CB"/>
    <w:rsid w:val="00D37229"/>
    <w:rsid w:val="00D37A29"/>
    <w:rsid w:val="00D414C1"/>
    <w:rsid w:val="00D42F02"/>
    <w:rsid w:val="00D43901"/>
    <w:rsid w:val="00D44476"/>
    <w:rsid w:val="00D503E6"/>
    <w:rsid w:val="00D56193"/>
    <w:rsid w:val="00D64A9B"/>
    <w:rsid w:val="00D657C3"/>
    <w:rsid w:val="00D6588F"/>
    <w:rsid w:val="00D65F0E"/>
    <w:rsid w:val="00D72964"/>
    <w:rsid w:val="00D72A18"/>
    <w:rsid w:val="00D7446D"/>
    <w:rsid w:val="00D74864"/>
    <w:rsid w:val="00D75055"/>
    <w:rsid w:val="00D80D9E"/>
    <w:rsid w:val="00D813AE"/>
    <w:rsid w:val="00D861F6"/>
    <w:rsid w:val="00D866C5"/>
    <w:rsid w:val="00D87158"/>
    <w:rsid w:val="00D94EF1"/>
    <w:rsid w:val="00D950EA"/>
    <w:rsid w:val="00D967BB"/>
    <w:rsid w:val="00DA1D1B"/>
    <w:rsid w:val="00DA6844"/>
    <w:rsid w:val="00DA6C60"/>
    <w:rsid w:val="00DB0A03"/>
    <w:rsid w:val="00DB3C9B"/>
    <w:rsid w:val="00DC1FAA"/>
    <w:rsid w:val="00DC347D"/>
    <w:rsid w:val="00DC3D22"/>
    <w:rsid w:val="00DC4026"/>
    <w:rsid w:val="00DC4028"/>
    <w:rsid w:val="00DC4398"/>
    <w:rsid w:val="00DC6F9C"/>
    <w:rsid w:val="00DD024C"/>
    <w:rsid w:val="00DD05F2"/>
    <w:rsid w:val="00DD0999"/>
    <w:rsid w:val="00DE471E"/>
    <w:rsid w:val="00DE583B"/>
    <w:rsid w:val="00DE73A3"/>
    <w:rsid w:val="00DF14C1"/>
    <w:rsid w:val="00DF2E79"/>
    <w:rsid w:val="00DF32B7"/>
    <w:rsid w:val="00DF5BE1"/>
    <w:rsid w:val="00DF6C5D"/>
    <w:rsid w:val="00E04473"/>
    <w:rsid w:val="00E05386"/>
    <w:rsid w:val="00E053C5"/>
    <w:rsid w:val="00E0703C"/>
    <w:rsid w:val="00E10263"/>
    <w:rsid w:val="00E105CB"/>
    <w:rsid w:val="00E10830"/>
    <w:rsid w:val="00E11339"/>
    <w:rsid w:val="00E1170F"/>
    <w:rsid w:val="00E12FEC"/>
    <w:rsid w:val="00E13360"/>
    <w:rsid w:val="00E160B8"/>
    <w:rsid w:val="00E221C0"/>
    <w:rsid w:val="00E25BB1"/>
    <w:rsid w:val="00E312F8"/>
    <w:rsid w:val="00E338DC"/>
    <w:rsid w:val="00E3688A"/>
    <w:rsid w:val="00E36C64"/>
    <w:rsid w:val="00E36CBE"/>
    <w:rsid w:val="00E36F6E"/>
    <w:rsid w:val="00E3735C"/>
    <w:rsid w:val="00E43720"/>
    <w:rsid w:val="00E4376F"/>
    <w:rsid w:val="00E44F48"/>
    <w:rsid w:val="00E45ACC"/>
    <w:rsid w:val="00E4607D"/>
    <w:rsid w:val="00E46804"/>
    <w:rsid w:val="00E4715F"/>
    <w:rsid w:val="00E478C7"/>
    <w:rsid w:val="00E515D1"/>
    <w:rsid w:val="00E53720"/>
    <w:rsid w:val="00E56F7A"/>
    <w:rsid w:val="00E61B08"/>
    <w:rsid w:val="00E644A9"/>
    <w:rsid w:val="00E70900"/>
    <w:rsid w:val="00E726DF"/>
    <w:rsid w:val="00E740DD"/>
    <w:rsid w:val="00E75C3D"/>
    <w:rsid w:val="00E82046"/>
    <w:rsid w:val="00E841CC"/>
    <w:rsid w:val="00E86624"/>
    <w:rsid w:val="00E87607"/>
    <w:rsid w:val="00E92D42"/>
    <w:rsid w:val="00E9442E"/>
    <w:rsid w:val="00E9487F"/>
    <w:rsid w:val="00EA03D9"/>
    <w:rsid w:val="00EA4EAB"/>
    <w:rsid w:val="00EA6CE8"/>
    <w:rsid w:val="00EB123E"/>
    <w:rsid w:val="00EB476F"/>
    <w:rsid w:val="00EB5E3E"/>
    <w:rsid w:val="00EC0E5F"/>
    <w:rsid w:val="00EC2FE5"/>
    <w:rsid w:val="00EC4E73"/>
    <w:rsid w:val="00EC5BE7"/>
    <w:rsid w:val="00EC60D7"/>
    <w:rsid w:val="00ED40B2"/>
    <w:rsid w:val="00ED537F"/>
    <w:rsid w:val="00EE0260"/>
    <w:rsid w:val="00EE28D4"/>
    <w:rsid w:val="00EE3F79"/>
    <w:rsid w:val="00EE4D06"/>
    <w:rsid w:val="00EE6D7F"/>
    <w:rsid w:val="00EF234E"/>
    <w:rsid w:val="00EF2767"/>
    <w:rsid w:val="00EF34C1"/>
    <w:rsid w:val="00EF56AE"/>
    <w:rsid w:val="00EF622C"/>
    <w:rsid w:val="00EF6430"/>
    <w:rsid w:val="00EF7E2A"/>
    <w:rsid w:val="00F0271B"/>
    <w:rsid w:val="00F02F5C"/>
    <w:rsid w:val="00F03978"/>
    <w:rsid w:val="00F05278"/>
    <w:rsid w:val="00F0749F"/>
    <w:rsid w:val="00F12992"/>
    <w:rsid w:val="00F12EDA"/>
    <w:rsid w:val="00F13273"/>
    <w:rsid w:val="00F14B53"/>
    <w:rsid w:val="00F1617B"/>
    <w:rsid w:val="00F22F2F"/>
    <w:rsid w:val="00F24838"/>
    <w:rsid w:val="00F30207"/>
    <w:rsid w:val="00F31A69"/>
    <w:rsid w:val="00F31D7A"/>
    <w:rsid w:val="00F37CD1"/>
    <w:rsid w:val="00F40854"/>
    <w:rsid w:val="00F478C2"/>
    <w:rsid w:val="00F50FFF"/>
    <w:rsid w:val="00F51FCC"/>
    <w:rsid w:val="00F5393B"/>
    <w:rsid w:val="00F5640F"/>
    <w:rsid w:val="00F56811"/>
    <w:rsid w:val="00F57625"/>
    <w:rsid w:val="00F636A9"/>
    <w:rsid w:val="00F71A52"/>
    <w:rsid w:val="00F91B51"/>
    <w:rsid w:val="00F9317A"/>
    <w:rsid w:val="00F933DB"/>
    <w:rsid w:val="00F93841"/>
    <w:rsid w:val="00F971A5"/>
    <w:rsid w:val="00F971B0"/>
    <w:rsid w:val="00F97BD5"/>
    <w:rsid w:val="00FA2699"/>
    <w:rsid w:val="00FA3F28"/>
    <w:rsid w:val="00FA3F31"/>
    <w:rsid w:val="00FB74BB"/>
    <w:rsid w:val="00FC0F17"/>
    <w:rsid w:val="00FC6D82"/>
    <w:rsid w:val="00FC6FAC"/>
    <w:rsid w:val="00FC744D"/>
    <w:rsid w:val="00FD00B4"/>
    <w:rsid w:val="00FD30D1"/>
    <w:rsid w:val="00FD4DF3"/>
    <w:rsid w:val="00FD5F5A"/>
    <w:rsid w:val="00FD7405"/>
    <w:rsid w:val="00FD74EB"/>
    <w:rsid w:val="00FE1355"/>
    <w:rsid w:val="00FE159D"/>
    <w:rsid w:val="00FE3964"/>
    <w:rsid w:val="00FE60F4"/>
    <w:rsid w:val="00FE7598"/>
    <w:rsid w:val="00FF171A"/>
    <w:rsid w:val="00FF3832"/>
    <w:rsid w:val="00FF4975"/>
    <w:rsid w:val="00FF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09B63A83"/>
  <w15:docId w15:val="{24B039B8-993B-4EA3-9DE9-27A3DAF90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uiPriority="99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B4F"/>
    <w:pPr>
      <w:widowControl w:val="0"/>
      <w:adjustRightInd w:val="0"/>
      <w:snapToGrid w:val="0"/>
      <w:textAlignment w:val="baseline"/>
    </w:pPr>
    <w:rPr>
      <w:kern w:val="2"/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131B4F"/>
    <w:pPr>
      <w:keepNext/>
      <w:spacing w:before="80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31B4F"/>
    <w:pPr>
      <w:keepNext/>
      <w:jc w:val="center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131B4F"/>
    <w:pPr>
      <w:keepNext/>
      <w:spacing w:line="720" w:lineRule="auto"/>
      <w:outlineLvl w:val="3"/>
    </w:pPr>
    <w:rPr>
      <w:rFonts w:ascii="Arial" w:hAnsi="Arial" w:cs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131B4F"/>
    <w:pPr>
      <w:spacing w:after="40"/>
      <w:jc w:val="center"/>
    </w:pPr>
    <w:rPr>
      <w:b/>
      <w:bCs/>
      <w:sz w:val="22"/>
      <w:szCs w:val="22"/>
    </w:rPr>
  </w:style>
  <w:style w:type="character" w:styleId="a5">
    <w:name w:val="Hyperlink"/>
    <w:basedOn w:val="a0"/>
    <w:rsid w:val="00131B4F"/>
    <w:rPr>
      <w:rFonts w:cs="Times New Roman"/>
      <w:color w:val="0000FF"/>
      <w:u w:val="single"/>
    </w:rPr>
  </w:style>
  <w:style w:type="paragraph" w:styleId="a6">
    <w:name w:val="header"/>
    <w:basedOn w:val="a"/>
    <w:rsid w:val="00131B4F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footer"/>
    <w:basedOn w:val="a"/>
    <w:rsid w:val="00131B4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st1">
    <w:name w:val="st1"/>
    <w:basedOn w:val="a0"/>
    <w:rsid w:val="00232B6E"/>
  </w:style>
  <w:style w:type="character" w:customStyle="1" w:styleId="static">
    <w:name w:val="static"/>
    <w:basedOn w:val="a0"/>
    <w:rsid w:val="006B5E58"/>
  </w:style>
  <w:style w:type="paragraph" w:styleId="a8">
    <w:name w:val="Balloon Text"/>
    <w:basedOn w:val="a"/>
    <w:link w:val="a9"/>
    <w:rsid w:val="00F37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F37CD1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20">
    <w:name w:val="標題 2 字元"/>
    <w:basedOn w:val="a0"/>
    <w:link w:val="2"/>
    <w:uiPriority w:val="99"/>
    <w:locked/>
    <w:rsid w:val="00BC3E25"/>
    <w:rPr>
      <w:b/>
      <w:bCs/>
      <w:kern w:val="2"/>
      <w:sz w:val="28"/>
      <w:szCs w:val="28"/>
    </w:rPr>
  </w:style>
  <w:style w:type="character" w:customStyle="1" w:styleId="30">
    <w:name w:val="標題 3 字元"/>
    <w:basedOn w:val="a0"/>
    <w:link w:val="3"/>
    <w:uiPriority w:val="99"/>
    <w:locked/>
    <w:rsid w:val="00BC3E25"/>
    <w:rPr>
      <w:b/>
      <w:bCs/>
      <w:kern w:val="2"/>
      <w:sz w:val="22"/>
      <w:szCs w:val="22"/>
    </w:rPr>
  </w:style>
  <w:style w:type="character" w:customStyle="1" w:styleId="a4">
    <w:name w:val="標題 字元"/>
    <w:basedOn w:val="a0"/>
    <w:link w:val="a3"/>
    <w:uiPriority w:val="99"/>
    <w:locked/>
    <w:rsid w:val="00BC3E25"/>
    <w:rPr>
      <w:b/>
      <w:bCs/>
      <w:kern w:val="2"/>
      <w:sz w:val="22"/>
      <w:szCs w:val="22"/>
    </w:rPr>
  </w:style>
  <w:style w:type="character" w:customStyle="1" w:styleId="40">
    <w:name w:val="標題 4 字元"/>
    <w:basedOn w:val="a0"/>
    <w:link w:val="4"/>
    <w:uiPriority w:val="99"/>
    <w:locked/>
    <w:rsid w:val="00BC3E25"/>
    <w:rPr>
      <w:rFonts w:ascii="Arial" w:hAnsi="Arial" w:cs="Arial"/>
      <w:kern w:val="2"/>
      <w:sz w:val="36"/>
      <w:szCs w:val="36"/>
    </w:rPr>
  </w:style>
  <w:style w:type="table" w:styleId="aa">
    <w:name w:val="Table Grid"/>
    <w:basedOn w:val="a1"/>
    <w:rsid w:val="00FE60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E36CBE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cms2.gld.gov.hk/iprod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gld.gov.hk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C3A44-E031-45C4-BC17-046E51DC0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GOVERNMENT OF</vt:lpstr>
    </vt:vector>
  </TitlesOfParts>
  <Company>Government Logistics Department</Company>
  <LinksUpToDate>false</LinksUpToDate>
  <CharactersWithSpaces>2369</CharactersWithSpaces>
  <SharedDoc>false</SharedDoc>
  <HLinks>
    <vt:vector size="6" baseType="variant">
      <vt:variant>
        <vt:i4>6094936</vt:i4>
      </vt:variant>
      <vt:variant>
        <vt:i4>0</vt:i4>
      </vt:variant>
      <vt:variant>
        <vt:i4>0</vt:i4>
      </vt:variant>
      <vt:variant>
        <vt:i4>5</vt:i4>
      </vt:variant>
      <vt:variant>
        <vt:lpwstr>https://www.gldpcms.gov.hk/etb_prod/jsp_public/sm/ssm00105.jsp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GOVERNMENT OF</dc:title>
  <dc:creator>tcfkwok</dc:creator>
  <cp:lastModifiedBy>Food and Health Bureau</cp:lastModifiedBy>
  <cp:revision>38</cp:revision>
  <cp:lastPrinted>2018-03-19T03:20:00Z</cp:lastPrinted>
  <dcterms:created xsi:type="dcterms:W3CDTF">2019-01-25T08:32:00Z</dcterms:created>
  <dcterms:modified xsi:type="dcterms:W3CDTF">2022-06-02T09:06:00Z</dcterms:modified>
</cp:coreProperties>
</file>