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3314F" w14:textId="77777777" w:rsidR="00574F92" w:rsidRPr="00497DB6" w:rsidRDefault="00574F92" w:rsidP="00574F92">
      <w:pPr>
        <w:overflowPunct/>
        <w:autoSpaceDE/>
        <w:autoSpaceDN/>
        <w:adjustRightInd/>
        <w:textAlignment w:val="auto"/>
        <w:rPr>
          <w:rFonts w:eastAsia="細明體"/>
          <w:b/>
          <w:bCs/>
          <w:color w:val="000000"/>
          <w:kern w:val="0"/>
          <w:szCs w:val="24"/>
        </w:rPr>
      </w:pPr>
      <w:r w:rsidRPr="00497DB6">
        <w:rPr>
          <w:rFonts w:eastAsia="細明體"/>
          <w:b/>
          <w:bCs/>
          <w:color w:val="000000"/>
          <w:kern w:val="0"/>
          <w:szCs w:val="24"/>
        </w:rPr>
        <w:t xml:space="preserve">GLOSSARY  </w:t>
      </w:r>
    </w:p>
    <w:p w14:paraId="67478F98" w14:textId="77777777" w:rsidR="00574F92" w:rsidRPr="00497DB6" w:rsidRDefault="00574F92" w:rsidP="00574F92">
      <w:pPr>
        <w:widowControl w:val="0"/>
        <w:overflowPunct/>
        <w:textAlignment w:val="auto"/>
        <w:rPr>
          <w:rFonts w:eastAsia="細明體"/>
          <w:color w:val="000000"/>
          <w:kern w:val="0"/>
          <w:szCs w:val="24"/>
        </w:rPr>
      </w:pPr>
    </w:p>
    <w:p w14:paraId="3F5CA9A3" w14:textId="77777777" w:rsidR="00574F92" w:rsidRPr="00497DB6" w:rsidRDefault="00574F92" w:rsidP="00574F92">
      <w:pPr>
        <w:widowControl w:val="0"/>
        <w:overflowPunct/>
        <w:textAlignment w:val="auto"/>
        <w:rPr>
          <w:rFonts w:eastAsia="細明體"/>
          <w:color w:val="000000"/>
          <w:kern w:val="0"/>
          <w:szCs w:val="24"/>
        </w:rPr>
      </w:pPr>
      <w:r w:rsidRPr="00497DB6">
        <w:rPr>
          <w:rFonts w:eastAsia="細明體"/>
          <w:color w:val="000000"/>
          <w:kern w:val="0"/>
          <w:szCs w:val="24"/>
        </w:rPr>
        <w:t>The following terms shall have the respective meanings given below:</w:t>
      </w:r>
    </w:p>
    <w:p w14:paraId="60E4AFE0" w14:textId="77777777" w:rsidR="00574F92" w:rsidRPr="00497DB6" w:rsidRDefault="00574F92" w:rsidP="00574F92">
      <w:pPr>
        <w:widowControl w:val="0"/>
        <w:overflowPunct/>
        <w:autoSpaceDE/>
        <w:autoSpaceDN/>
        <w:spacing w:line="300" w:lineRule="exact"/>
        <w:rPr>
          <w:rFonts w:eastAsia="細明體"/>
          <w:kern w:val="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574F92" w:rsidRPr="00497DB6" w14:paraId="67094FF2" w14:textId="77777777" w:rsidTr="00EF456A">
        <w:trPr>
          <w:trHeight w:val="107"/>
        </w:trPr>
        <w:tc>
          <w:tcPr>
            <w:tcW w:w="2944" w:type="dxa"/>
          </w:tcPr>
          <w:p w14:paraId="403C002A" w14:textId="77777777" w:rsidR="00574F92" w:rsidRPr="00497DB6" w:rsidRDefault="00574F92" w:rsidP="00EF456A">
            <w:pPr>
              <w:widowControl w:val="0"/>
              <w:overflowPunct/>
              <w:textAlignment w:val="auto"/>
              <w:rPr>
                <w:rFonts w:eastAsia="細明體"/>
                <w:b/>
                <w:bCs/>
                <w:color w:val="000000"/>
                <w:kern w:val="0"/>
                <w:szCs w:val="24"/>
              </w:rPr>
            </w:pPr>
            <w:r w:rsidRPr="00497DB6">
              <w:rPr>
                <w:rFonts w:eastAsia="細明體"/>
                <w:b/>
                <w:bCs/>
                <w:color w:val="000000"/>
                <w:kern w:val="0"/>
                <w:szCs w:val="24"/>
              </w:rPr>
              <w:t xml:space="preserve">Abbreviation </w:t>
            </w:r>
          </w:p>
          <w:p w14:paraId="58DF124A" w14:textId="77777777" w:rsidR="00574F92" w:rsidRPr="00497DB6" w:rsidRDefault="00574F92" w:rsidP="00EF456A">
            <w:pPr>
              <w:widowControl w:val="0"/>
              <w:overflowPunct/>
              <w:textAlignment w:val="auto"/>
              <w:rPr>
                <w:rFonts w:eastAsia="細明體"/>
                <w:color w:val="000000"/>
                <w:kern w:val="0"/>
                <w:szCs w:val="24"/>
              </w:rPr>
            </w:pPr>
          </w:p>
        </w:tc>
        <w:tc>
          <w:tcPr>
            <w:tcW w:w="6837" w:type="dxa"/>
          </w:tcPr>
          <w:p w14:paraId="00CD8238" w14:textId="77777777" w:rsidR="00574F92" w:rsidRPr="00497DB6" w:rsidRDefault="00574F92" w:rsidP="00EF456A">
            <w:pPr>
              <w:widowControl w:val="0"/>
              <w:overflowPunct/>
              <w:jc w:val="center"/>
              <w:textAlignment w:val="auto"/>
              <w:rPr>
                <w:rFonts w:eastAsia="細明體"/>
                <w:color w:val="000000"/>
                <w:kern w:val="0"/>
                <w:szCs w:val="24"/>
              </w:rPr>
            </w:pPr>
            <w:r w:rsidRPr="00497DB6">
              <w:rPr>
                <w:rFonts w:eastAsia="細明體"/>
                <w:b/>
                <w:bCs/>
                <w:color w:val="000000"/>
                <w:kern w:val="0"/>
                <w:szCs w:val="24"/>
              </w:rPr>
              <w:t>Long-term</w:t>
            </w:r>
          </w:p>
        </w:tc>
      </w:tr>
      <w:tr w:rsidR="00AA7F7D" w:rsidRPr="00AA7F7D" w14:paraId="18A1DBEC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DA31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88F3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P</w:t>
            </w:r>
            <w:bookmarkStart w:id="0" w:name="_GoBack"/>
            <w:bookmarkEnd w:id="0"/>
            <w:r w:rsidRPr="00AA7F7D">
              <w:rPr>
                <w:szCs w:val="24"/>
              </w:rPr>
              <w:t>ercent</w:t>
            </w:r>
          </w:p>
        </w:tc>
      </w:tr>
      <w:tr w:rsidR="00AA7F7D" w:rsidRPr="00AA7F7D" w14:paraId="0AFD5372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BA23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°C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9C8A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Degree Celsius</w:t>
            </w:r>
          </w:p>
        </w:tc>
      </w:tr>
      <w:tr w:rsidR="00AA7F7D" w:rsidRPr="00AA7F7D" w14:paraId="49285CA0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F2D0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°F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A74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Degree Fahrenheit</w:t>
            </w:r>
          </w:p>
        </w:tc>
      </w:tr>
      <w:tr w:rsidR="00AA7F7D" w:rsidRPr="00AA7F7D" w14:paraId="532FAC6F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42F6" w14:textId="77777777" w:rsidR="00AA7F7D" w:rsidRPr="00AA7F7D" w:rsidRDefault="00AA7F7D" w:rsidP="00AA7F7D">
            <w:pPr>
              <w:rPr>
                <w:szCs w:val="24"/>
              </w:rPr>
            </w:pPr>
            <w:proofErr w:type="spellStart"/>
            <w:r w:rsidRPr="00AA7F7D">
              <w:rPr>
                <w:szCs w:val="24"/>
              </w:rPr>
              <w:t>ArchSD</w:t>
            </w:r>
            <w:proofErr w:type="spellEnd"/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B33B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Architectural Services Department</w:t>
            </w:r>
          </w:p>
        </w:tc>
      </w:tr>
      <w:tr w:rsidR="00AA7F7D" w:rsidRPr="00AA7F7D" w14:paraId="5EAB04EE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FB88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cm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8F1D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Centimetre</w:t>
            </w:r>
          </w:p>
        </w:tc>
      </w:tr>
      <w:tr w:rsidR="00AA7F7D" w:rsidRPr="00AA7F7D" w14:paraId="1EC44EAE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FD8B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CPU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AA98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Central processing unit</w:t>
            </w:r>
          </w:p>
        </w:tc>
      </w:tr>
      <w:tr w:rsidR="00AA7F7D" w:rsidRPr="00AA7F7D" w14:paraId="35AEABD1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2B4C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DHCP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E465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Dynamic Host Configuration Protocol</w:t>
            </w:r>
          </w:p>
        </w:tc>
      </w:tr>
      <w:tr w:rsidR="00AA7F7D" w:rsidRPr="00AA7F7D" w14:paraId="65880AE6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4274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EPC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013B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Engineering, Procurement and Construction</w:t>
            </w:r>
          </w:p>
        </w:tc>
      </w:tr>
      <w:tr w:rsidR="00AA7F7D" w:rsidRPr="00AA7F7D" w14:paraId="316D8622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443F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g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D106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Gram</w:t>
            </w:r>
          </w:p>
        </w:tc>
      </w:tr>
      <w:tr w:rsidR="00AA7F7D" w:rsidRPr="00AA7F7D" w14:paraId="23E5EB77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8D9C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GB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698C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Gigabyte</w:t>
            </w:r>
          </w:p>
        </w:tc>
      </w:tr>
      <w:tr w:rsidR="00AA7F7D" w:rsidRPr="00AA7F7D" w14:paraId="74A46D91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F245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HDD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2A31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Hard disk drive</w:t>
            </w:r>
          </w:p>
        </w:tc>
      </w:tr>
      <w:tr w:rsidR="00AA7F7D" w:rsidRPr="00AA7F7D" w14:paraId="071B9E20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F898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IEC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989C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 xml:space="preserve">International </w:t>
            </w:r>
            <w:proofErr w:type="spellStart"/>
            <w:r w:rsidRPr="00AA7F7D">
              <w:rPr>
                <w:szCs w:val="24"/>
              </w:rPr>
              <w:t>Electrotechnical</w:t>
            </w:r>
            <w:proofErr w:type="spellEnd"/>
            <w:r w:rsidRPr="00AA7F7D">
              <w:rPr>
                <w:szCs w:val="24"/>
              </w:rPr>
              <w:t xml:space="preserve"> Commission</w:t>
            </w:r>
          </w:p>
        </w:tc>
      </w:tr>
      <w:tr w:rsidR="00AA7F7D" w:rsidRPr="00AA7F7D" w14:paraId="35464339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DD9C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IEEE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750C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Institute of Electrical and Electronics Engineers </w:t>
            </w:r>
          </w:p>
        </w:tc>
      </w:tr>
      <w:tr w:rsidR="00AA7F7D" w:rsidRPr="00AA7F7D" w14:paraId="33B2036F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B0D4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IP address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AE06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Internet Protocol address</w:t>
            </w:r>
          </w:p>
        </w:tc>
      </w:tr>
      <w:tr w:rsidR="00AA7F7D" w:rsidRPr="00AA7F7D" w14:paraId="315605FF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7857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ISO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723B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International Organization for Standardization</w:t>
            </w:r>
          </w:p>
        </w:tc>
      </w:tr>
      <w:tr w:rsidR="00AA7F7D" w:rsidRPr="00AA7F7D" w14:paraId="2C337A62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C2D4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IT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2BE4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Information technology</w:t>
            </w:r>
          </w:p>
        </w:tc>
      </w:tr>
      <w:tr w:rsidR="00AA7F7D" w:rsidRPr="00AA7F7D" w14:paraId="5BBD6637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D00D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kg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6361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Kilogram</w:t>
            </w:r>
          </w:p>
        </w:tc>
      </w:tr>
      <w:tr w:rsidR="00AA7F7D" w:rsidRPr="00AA7F7D" w14:paraId="54065ED7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2DFD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MHz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0CDE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Mega</w:t>
            </w:r>
            <w:r w:rsidR="004417C6">
              <w:rPr>
                <w:szCs w:val="24"/>
              </w:rPr>
              <w:t xml:space="preserve"> </w:t>
            </w:r>
            <w:r w:rsidRPr="00AA7F7D">
              <w:rPr>
                <w:szCs w:val="24"/>
              </w:rPr>
              <w:t>Hertz</w:t>
            </w:r>
          </w:p>
        </w:tc>
      </w:tr>
      <w:tr w:rsidR="00AA7F7D" w:rsidRPr="00AA7F7D" w14:paraId="1A06AD39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2ECE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mm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605C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Millimetre</w:t>
            </w:r>
          </w:p>
        </w:tc>
      </w:tr>
      <w:tr w:rsidR="00AA7F7D" w:rsidRPr="00AA7F7D" w14:paraId="6848FF59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2AAB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OS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9620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Operating system</w:t>
            </w:r>
          </w:p>
        </w:tc>
      </w:tr>
      <w:tr w:rsidR="00AA7F7D" w:rsidRPr="00AA7F7D" w14:paraId="1CB5E332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DC3D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PBBs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E102" w14:textId="77777777" w:rsidR="00AA7F7D" w:rsidRPr="00AA7F7D" w:rsidRDefault="00AA7F7D" w:rsidP="00AA7F7D">
            <w:pPr>
              <w:rPr>
                <w:szCs w:val="24"/>
              </w:rPr>
            </w:pPr>
            <w:proofErr w:type="spellStart"/>
            <w:r w:rsidRPr="00AA7F7D">
              <w:rPr>
                <w:szCs w:val="24"/>
              </w:rPr>
              <w:t>Polybrominated</w:t>
            </w:r>
            <w:proofErr w:type="spellEnd"/>
            <w:r w:rsidRPr="00AA7F7D">
              <w:rPr>
                <w:szCs w:val="24"/>
              </w:rPr>
              <w:t xml:space="preserve"> biphenyls</w:t>
            </w:r>
          </w:p>
        </w:tc>
      </w:tr>
      <w:tr w:rsidR="00AA7F7D" w:rsidRPr="00AA7F7D" w14:paraId="4B89646B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A3FF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PBDEs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3545" w14:textId="77777777" w:rsidR="00AA7F7D" w:rsidRPr="00AA7F7D" w:rsidRDefault="00AA7F7D" w:rsidP="00AA7F7D">
            <w:pPr>
              <w:rPr>
                <w:szCs w:val="24"/>
              </w:rPr>
            </w:pPr>
            <w:proofErr w:type="spellStart"/>
            <w:r w:rsidRPr="00AA7F7D">
              <w:rPr>
                <w:szCs w:val="24"/>
              </w:rPr>
              <w:t>Polybrominated</w:t>
            </w:r>
            <w:proofErr w:type="spellEnd"/>
            <w:r w:rsidRPr="00AA7F7D">
              <w:rPr>
                <w:szCs w:val="24"/>
              </w:rPr>
              <w:t xml:space="preserve"> Diphenyl Ethers</w:t>
            </w:r>
          </w:p>
        </w:tc>
      </w:tr>
      <w:tr w:rsidR="00AA7F7D" w:rsidRPr="00AA7F7D" w14:paraId="3F08DC4D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168E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PSK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2785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pre-shared key</w:t>
            </w:r>
          </w:p>
        </w:tc>
      </w:tr>
      <w:tr w:rsidR="00AA7F7D" w:rsidRPr="00AA7F7D" w14:paraId="6B5DAD89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5EA6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RAM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D6A1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Random-access memory</w:t>
            </w:r>
          </w:p>
        </w:tc>
      </w:tr>
      <w:tr w:rsidR="00AA7F7D" w:rsidRPr="00AA7F7D" w14:paraId="295817C9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52D0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RFID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BAB8" w14:textId="77777777" w:rsidR="00AA7F7D" w:rsidRPr="00AA7F7D" w:rsidRDefault="00AA7F7D" w:rsidP="004417C6">
            <w:pPr>
              <w:rPr>
                <w:szCs w:val="24"/>
              </w:rPr>
            </w:pPr>
            <w:r w:rsidRPr="00AA7F7D">
              <w:rPr>
                <w:szCs w:val="24"/>
              </w:rPr>
              <w:t>Radio Frequency I</w:t>
            </w:r>
            <w:r w:rsidR="004417C6">
              <w:rPr>
                <w:szCs w:val="24"/>
              </w:rPr>
              <w:t>d</w:t>
            </w:r>
            <w:r w:rsidRPr="00AA7F7D">
              <w:rPr>
                <w:szCs w:val="24"/>
              </w:rPr>
              <w:t>entification</w:t>
            </w:r>
          </w:p>
        </w:tc>
      </w:tr>
      <w:tr w:rsidR="00AA7F7D" w:rsidRPr="00AA7F7D" w14:paraId="2F84B4BA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4613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RoHS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0865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Restriction of Hazardous Substances</w:t>
            </w:r>
          </w:p>
        </w:tc>
      </w:tr>
      <w:tr w:rsidR="00AA7F7D" w:rsidRPr="00AA7F7D" w14:paraId="1BF14D0B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1998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SSD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88EB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Solid-state drive</w:t>
            </w:r>
          </w:p>
        </w:tc>
      </w:tr>
      <w:tr w:rsidR="00AA7F7D" w:rsidRPr="00AA7F7D" w14:paraId="1FDE1A20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5A88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T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BFBB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Tesla</w:t>
            </w:r>
          </w:p>
        </w:tc>
      </w:tr>
      <w:tr w:rsidR="00AA7F7D" w:rsidRPr="00AA7F7D" w14:paraId="2DA94378" w14:textId="77777777" w:rsidTr="00AA7F7D">
        <w:trPr>
          <w:trHeight w:val="34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0DC3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WPA2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C2A6" w14:textId="77777777" w:rsidR="00AA7F7D" w:rsidRPr="00AA7F7D" w:rsidRDefault="00AA7F7D" w:rsidP="00AA7F7D">
            <w:pPr>
              <w:rPr>
                <w:szCs w:val="24"/>
              </w:rPr>
            </w:pPr>
            <w:r w:rsidRPr="00AA7F7D">
              <w:rPr>
                <w:szCs w:val="24"/>
              </w:rPr>
              <w:t>Wi-Fi Protected Access version 2</w:t>
            </w:r>
          </w:p>
        </w:tc>
      </w:tr>
    </w:tbl>
    <w:p w14:paraId="518E16B4" w14:textId="77777777" w:rsidR="00574F92" w:rsidRPr="00A3575C" w:rsidRDefault="00574F92" w:rsidP="00574F92">
      <w:pPr>
        <w:pStyle w:val="a6"/>
        <w:ind w:left="0"/>
        <w:jc w:val="center"/>
        <w:rPr>
          <w:b/>
          <w:sz w:val="26"/>
          <w:szCs w:val="26"/>
        </w:rPr>
      </w:pPr>
    </w:p>
    <w:p w14:paraId="5309D580" w14:textId="77777777" w:rsidR="00B345B6" w:rsidRDefault="00B345B6"/>
    <w:sectPr w:rsidR="00B345B6" w:rsidSect="00DA6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1" w:footer="61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640BA" w14:textId="77777777" w:rsidR="00C809FF" w:rsidRDefault="00C809FF">
      <w:r>
        <w:separator/>
      </w:r>
    </w:p>
  </w:endnote>
  <w:endnote w:type="continuationSeparator" w:id="0">
    <w:p w14:paraId="748D483F" w14:textId="77777777" w:rsidR="00C809FF" w:rsidRDefault="00C8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B7F77" w14:textId="77777777" w:rsidR="00C9224F" w:rsidRDefault="00C9224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B5467" w14:textId="587A4138" w:rsidR="00AD2A40" w:rsidRPr="00DA6ABF" w:rsidRDefault="00E23BDC" w:rsidP="00DA6ABF">
    <w:pPr>
      <w:pBdr>
        <w:top w:val="single" w:sz="8" w:space="1" w:color="auto"/>
      </w:pBdr>
      <w:tabs>
        <w:tab w:val="right" w:pos="9498"/>
      </w:tabs>
      <w:ind w:rightChars="-19" w:right="-46"/>
    </w:pPr>
    <w:r w:rsidRPr="008F1DB6">
      <w:rPr>
        <w:color w:val="000000"/>
        <w:szCs w:val="24"/>
      </w:rPr>
      <w:tab/>
      <w:t xml:space="preserve">Page </w:t>
    </w:r>
    <w:r w:rsidRPr="008F1DB6">
      <w:rPr>
        <w:rStyle w:val="a3"/>
        <w:szCs w:val="24"/>
      </w:rPr>
      <w:fldChar w:fldCharType="begin"/>
    </w:r>
    <w:r w:rsidRPr="008F1DB6">
      <w:rPr>
        <w:rStyle w:val="a3"/>
        <w:szCs w:val="24"/>
      </w:rPr>
      <w:instrText xml:space="preserve"> PAGE </w:instrText>
    </w:r>
    <w:r w:rsidRPr="008F1DB6">
      <w:rPr>
        <w:rStyle w:val="a3"/>
        <w:szCs w:val="24"/>
      </w:rPr>
      <w:fldChar w:fldCharType="separate"/>
    </w:r>
    <w:r w:rsidR="00C9224F">
      <w:rPr>
        <w:rStyle w:val="a3"/>
        <w:noProof/>
        <w:szCs w:val="24"/>
      </w:rPr>
      <w:t>1</w:t>
    </w:r>
    <w:r w:rsidRPr="008F1DB6">
      <w:rPr>
        <w:rStyle w:val="a3"/>
        <w:szCs w:val="24"/>
      </w:rPr>
      <w:fldChar w:fldCharType="end"/>
    </w:r>
    <w:r w:rsidRPr="008F1DB6">
      <w:rPr>
        <w:rStyle w:val="a3"/>
        <w:szCs w:val="24"/>
      </w:rPr>
      <w:t xml:space="preserve"> of </w:t>
    </w:r>
    <w:r>
      <w:rPr>
        <w:rStyle w:val="a3"/>
        <w:szCs w:val="24"/>
      </w:rPr>
      <w:fldChar w:fldCharType="begin"/>
    </w:r>
    <w:r>
      <w:rPr>
        <w:rStyle w:val="a3"/>
        <w:szCs w:val="24"/>
      </w:rPr>
      <w:instrText xml:space="preserve"> SECTIONPAGES  </w:instrText>
    </w:r>
    <w:r>
      <w:rPr>
        <w:rStyle w:val="a3"/>
        <w:szCs w:val="24"/>
      </w:rPr>
      <w:fldChar w:fldCharType="separate"/>
    </w:r>
    <w:r w:rsidR="00C9224F">
      <w:rPr>
        <w:rStyle w:val="a3"/>
        <w:noProof/>
        <w:szCs w:val="24"/>
      </w:rPr>
      <w:t>1</w:t>
    </w:r>
    <w:r>
      <w:rPr>
        <w:rStyle w:val="a3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4312" w14:textId="77777777" w:rsidR="00C9224F" w:rsidRDefault="00C922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9DC98" w14:textId="77777777" w:rsidR="00C809FF" w:rsidRDefault="00C809FF">
      <w:r>
        <w:separator/>
      </w:r>
    </w:p>
  </w:footnote>
  <w:footnote w:type="continuationSeparator" w:id="0">
    <w:p w14:paraId="07E06B3B" w14:textId="77777777" w:rsidR="00C809FF" w:rsidRDefault="00C80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F8AB4" w14:textId="77777777" w:rsidR="00C9224F" w:rsidRDefault="00C922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EDE01" w14:textId="77777777" w:rsidR="00AD2A40" w:rsidRPr="00F338D0" w:rsidRDefault="00E23BDC" w:rsidP="00984ACD">
    <w:pPr>
      <w:pStyle w:val="a4"/>
      <w:pBdr>
        <w:bottom w:val="single" w:sz="8" w:space="1" w:color="auto"/>
      </w:pBdr>
      <w:tabs>
        <w:tab w:val="clear" w:pos="8306"/>
        <w:tab w:val="right" w:pos="9498"/>
      </w:tabs>
      <w:rPr>
        <w:sz w:val="26"/>
        <w:szCs w:val="26"/>
      </w:rPr>
    </w:pPr>
    <w:r w:rsidRPr="00984ACD">
      <w:rPr>
        <w:sz w:val="26"/>
        <w:szCs w:val="26"/>
        <w:lang w:eastAsia="zh-HK"/>
      </w:rPr>
      <w:tab/>
    </w:r>
    <w:r w:rsidRPr="00D2291E">
      <w:rPr>
        <w:sz w:val="26"/>
        <w:szCs w:val="26"/>
      </w:rPr>
      <w:t xml:space="preserve">    </w:t>
    </w:r>
    <w:r>
      <w:rPr>
        <w:sz w:val="26"/>
        <w:szCs w:val="26"/>
      </w:rPr>
      <w:t xml:space="preserve"> </w:t>
    </w:r>
    <w:r w:rsidRPr="00D2291E">
      <w:rPr>
        <w:sz w:val="26"/>
        <w:szCs w:val="26"/>
      </w:rPr>
      <w:t xml:space="preserve">  </w:t>
    </w:r>
    <w:r>
      <w:rPr>
        <w:sz w:val="26"/>
        <w:szCs w:val="26"/>
      </w:rPr>
      <w:t xml:space="preserve"> </w:t>
    </w:r>
    <w:r>
      <w:rPr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6616" w14:textId="77777777" w:rsidR="00C9224F" w:rsidRDefault="00C922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41"/>
    <w:rsid w:val="00072441"/>
    <w:rsid w:val="000D62CF"/>
    <w:rsid w:val="000F316E"/>
    <w:rsid w:val="001073A9"/>
    <w:rsid w:val="001270C3"/>
    <w:rsid w:val="00132818"/>
    <w:rsid w:val="002360E2"/>
    <w:rsid w:val="003D27B1"/>
    <w:rsid w:val="004417C6"/>
    <w:rsid w:val="00574F92"/>
    <w:rsid w:val="00575CDC"/>
    <w:rsid w:val="00620FC0"/>
    <w:rsid w:val="0068649E"/>
    <w:rsid w:val="006946A2"/>
    <w:rsid w:val="00771283"/>
    <w:rsid w:val="007755F4"/>
    <w:rsid w:val="007A54E1"/>
    <w:rsid w:val="00884F1D"/>
    <w:rsid w:val="008B398F"/>
    <w:rsid w:val="009C7D8B"/>
    <w:rsid w:val="00AA7F7D"/>
    <w:rsid w:val="00B31ACF"/>
    <w:rsid w:val="00B345B6"/>
    <w:rsid w:val="00B832A0"/>
    <w:rsid w:val="00C1597D"/>
    <w:rsid w:val="00C1757B"/>
    <w:rsid w:val="00C7180D"/>
    <w:rsid w:val="00C809FF"/>
    <w:rsid w:val="00C9224F"/>
    <w:rsid w:val="00D41B58"/>
    <w:rsid w:val="00D95B0F"/>
    <w:rsid w:val="00DB43CF"/>
    <w:rsid w:val="00DB708D"/>
    <w:rsid w:val="00DF306B"/>
    <w:rsid w:val="00E23BDC"/>
    <w:rsid w:val="00E665AD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2D53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74F92"/>
  </w:style>
  <w:style w:type="paragraph" w:styleId="a4">
    <w:name w:val="header"/>
    <w:aliases w:val="Header1"/>
    <w:basedOn w:val="a"/>
    <w:link w:val="a5"/>
    <w:rsid w:val="00574F9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aliases w:val="Header1 字元"/>
    <w:basedOn w:val="a0"/>
    <w:link w:val="a4"/>
    <w:rsid w:val="00574F92"/>
    <w:rPr>
      <w:rFonts w:cs="Times New Roman"/>
      <w:kern w:val="2"/>
      <w:sz w:val="20"/>
      <w:szCs w:val="28"/>
      <w:lang w:val="en-GB"/>
    </w:rPr>
  </w:style>
  <w:style w:type="paragraph" w:styleId="a6">
    <w:name w:val="Body Text Indent"/>
    <w:basedOn w:val="a"/>
    <w:link w:val="a7"/>
    <w:semiHidden/>
    <w:rsid w:val="00574F92"/>
    <w:pPr>
      <w:snapToGrid w:val="0"/>
      <w:ind w:left="180"/>
      <w:jc w:val="both"/>
    </w:pPr>
    <w:rPr>
      <w:color w:val="000000"/>
      <w:szCs w:val="24"/>
    </w:rPr>
  </w:style>
  <w:style w:type="character" w:customStyle="1" w:styleId="a7">
    <w:name w:val="本文縮排 字元"/>
    <w:basedOn w:val="a0"/>
    <w:link w:val="a6"/>
    <w:semiHidden/>
    <w:rsid w:val="00574F92"/>
    <w:rPr>
      <w:rFonts w:cs="Times New Roman"/>
      <w:color w:val="000000"/>
      <w:kern w:val="2"/>
      <w:szCs w:val="24"/>
      <w:lang w:val="en-GB"/>
    </w:rPr>
  </w:style>
  <w:style w:type="paragraph" w:styleId="a8">
    <w:name w:val="footer"/>
    <w:basedOn w:val="a"/>
    <w:link w:val="a9"/>
    <w:uiPriority w:val="99"/>
    <w:unhideWhenUsed/>
    <w:rsid w:val="00C1597D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C1597D"/>
    <w:rPr>
      <w:rFonts w:cs="Times New Roman"/>
      <w:kern w:val="2"/>
      <w:szCs w:val="28"/>
      <w:lang w:val="en-GB"/>
    </w:rPr>
  </w:style>
  <w:style w:type="character" w:styleId="aa">
    <w:name w:val="annotation reference"/>
    <w:basedOn w:val="a0"/>
    <w:uiPriority w:val="99"/>
    <w:semiHidden/>
    <w:unhideWhenUsed/>
    <w:rsid w:val="00C7180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180D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C7180D"/>
    <w:rPr>
      <w:rFonts w:cs="Times New Roman"/>
      <w:kern w:val="2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180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7180D"/>
    <w:rPr>
      <w:rFonts w:cs="Times New Roman"/>
      <w:b/>
      <w:bCs/>
      <w:kern w:val="2"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7180D"/>
    <w:rPr>
      <w:rFonts w:ascii="Microsoft JhengHei UI" w:eastAsia="Microsoft JhengHei U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7180D"/>
    <w:rPr>
      <w:rFonts w:ascii="Microsoft JhengHei UI" w:eastAsia="Microsoft JhengHei UI" w:cs="Times New Roman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2024-01-17T06:44:00Z</dcterms:created>
  <dcterms:modified xsi:type="dcterms:W3CDTF">2024-01-17T06:45:00Z</dcterms:modified>
</cp:coreProperties>
</file>