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30" w:rsidRPr="003E48FD" w:rsidRDefault="008358E5" w:rsidP="00272B30">
      <w:pPr>
        <w:overflowPunct/>
        <w:autoSpaceDE/>
        <w:autoSpaceDN/>
        <w:adjustRightInd/>
        <w:jc w:val="both"/>
        <w:textAlignment w:val="auto"/>
        <w:rPr>
          <w:rFonts w:eastAsia="細明體"/>
          <w:b/>
          <w:bCs/>
          <w:kern w:val="0"/>
          <w:szCs w:val="24"/>
        </w:rPr>
      </w:pPr>
      <w:r>
        <w:rPr>
          <w:rFonts w:eastAsia="細明體"/>
          <w:b/>
          <w:bCs/>
          <w:kern w:val="0"/>
          <w:szCs w:val="24"/>
        </w:rPr>
        <w:t xml:space="preserve">GLOSSARY </w:t>
      </w:r>
      <w:bookmarkStart w:id="0" w:name="_GoBack"/>
      <w:bookmarkEnd w:id="0"/>
    </w:p>
    <w:p w:rsidR="00272B30" w:rsidRPr="003E48FD" w:rsidRDefault="00272B30" w:rsidP="00272B30">
      <w:pPr>
        <w:widowControl w:val="0"/>
        <w:overflowPunct/>
        <w:jc w:val="both"/>
        <w:textAlignment w:val="auto"/>
        <w:rPr>
          <w:rFonts w:eastAsia="細明體"/>
          <w:kern w:val="0"/>
          <w:szCs w:val="24"/>
        </w:rPr>
      </w:pPr>
    </w:p>
    <w:p w:rsidR="00272B30" w:rsidRPr="003E48FD" w:rsidRDefault="00272B30" w:rsidP="00272B30">
      <w:pPr>
        <w:widowControl w:val="0"/>
        <w:overflowPunct/>
        <w:jc w:val="both"/>
        <w:textAlignment w:val="auto"/>
        <w:rPr>
          <w:rFonts w:eastAsia="細明體"/>
          <w:kern w:val="0"/>
          <w:szCs w:val="24"/>
        </w:rPr>
      </w:pPr>
      <w:r w:rsidRPr="003E48FD">
        <w:rPr>
          <w:rFonts w:eastAsia="細明體"/>
          <w:kern w:val="0"/>
          <w:szCs w:val="24"/>
        </w:rPr>
        <w:t>The following terms shall have the respective meanings given below:</w:t>
      </w:r>
    </w:p>
    <w:p w:rsidR="00272B30" w:rsidRPr="00EE037A" w:rsidRDefault="00272B30" w:rsidP="00272B30">
      <w:pPr>
        <w:widowControl w:val="0"/>
        <w:overflowPunct/>
        <w:autoSpaceDE/>
        <w:autoSpaceDN/>
        <w:spacing w:line="300" w:lineRule="exact"/>
        <w:jc w:val="both"/>
        <w:rPr>
          <w:rFonts w:eastAsia="細明體"/>
          <w:color w:val="FF0000"/>
          <w:kern w:val="0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4"/>
        <w:gridCol w:w="6837"/>
      </w:tblGrid>
      <w:tr w:rsidR="00272B30" w:rsidRPr="003E48FD" w:rsidTr="00982540">
        <w:trPr>
          <w:trHeight w:val="521"/>
        </w:trPr>
        <w:tc>
          <w:tcPr>
            <w:tcW w:w="2944" w:type="dxa"/>
          </w:tcPr>
          <w:p w:rsidR="00272B30" w:rsidRPr="003E48FD" w:rsidRDefault="00272B30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/>
                <w:bCs/>
                <w:kern w:val="0"/>
                <w:szCs w:val="24"/>
              </w:rPr>
            </w:pPr>
            <w:r w:rsidRPr="003E48FD">
              <w:rPr>
                <w:rFonts w:eastAsia="細明體"/>
                <w:b/>
                <w:bCs/>
                <w:kern w:val="0"/>
                <w:szCs w:val="24"/>
              </w:rPr>
              <w:t xml:space="preserve">Abbreviation </w:t>
            </w:r>
          </w:p>
        </w:tc>
        <w:tc>
          <w:tcPr>
            <w:tcW w:w="6837" w:type="dxa"/>
          </w:tcPr>
          <w:p w:rsidR="00272B30" w:rsidRPr="003E48FD" w:rsidRDefault="00272B30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kern w:val="0"/>
                <w:szCs w:val="24"/>
              </w:rPr>
            </w:pPr>
            <w:r>
              <w:rPr>
                <w:rFonts w:eastAsia="細明體"/>
                <w:b/>
                <w:bCs/>
                <w:kern w:val="0"/>
                <w:szCs w:val="24"/>
              </w:rPr>
              <w:t>Description</w:t>
            </w:r>
            <w:r w:rsidRPr="003E48FD">
              <w:rPr>
                <w:rFonts w:eastAsia="細明體"/>
                <w:bCs/>
                <w:kern w:val="0"/>
                <w:szCs w:val="24"/>
              </w:rPr>
              <w:t xml:space="preserve">  </w:t>
            </w:r>
          </w:p>
        </w:tc>
      </w:tr>
      <w:tr w:rsidR="00C57486" w:rsidRPr="00EE037A" w:rsidTr="00223CFF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86" w:rsidRPr="00C57486" w:rsidRDefault="00C57486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57486">
              <w:rPr>
                <w:kern w:val="0"/>
                <w:szCs w:val="24"/>
                <w:lang w:val="en-US" w:eastAsia="en-US"/>
              </w:rPr>
              <w:t>%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86" w:rsidRPr="00C57486" w:rsidRDefault="00C57486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57486">
              <w:rPr>
                <w:kern w:val="0"/>
                <w:szCs w:val="24"/>
                <w:lang w:val="en-US" w:eastAsia="en-US"/>
              </w:rPr>
              <w:t>Percent</w:t>
            </w:r>
          </w:p>
        </w:tc>
      </w:tr>
      <w:tr w:rsidR="00C57486" w:rsidRPr="00EE037A" w:rsidTr="00982540">
        <w:trPr>
          <w:trHeight w:val="57"/>
        </w:trPr>
        <w:tc>
          <w:tcPr>
            <w:tcW w:w="2944" w:type="dxa"/>
            <w:vAlign w:val="center"/>
          </w:tcPr>
          <w:p w:rsidR="00C57486" w:rsidRPr="00C57486" w:rsidRDefault="00C57486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57486">
              <w:rPr>
                <w:kern w:val="0"/>
                <w:szCs w:val="24"/>
                <w:lang w:val="en-US" w:eastAsia="en-US"/>
              </w:rPr>
              <w:t>±</w:t>
            </w:r>
          </w:p>
        </w:tc>
        <w:tc>
          <w:tcPr>
            <w:tcW w:w="6837" w:type="dxa"/>
            <w:vAlign w:val="center"/>
          </w:tcPr>
          <w:p w:rsidR="00C57486" w:rsidRPr="00C57486" w:rsidRDefault="00C57486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57486">
              <w:rPr>
                <w:kern w:val="0"/>
                <w:szCs w:val="24"/>
                <w:lang w:val="en-US" w:eastAsia="en-US"/>
              </w:rPr>
              <w:t>Plus or Minus</w:t>
            </w:r>
          </w:p>
        </w:tc>
      </w:tr>
      <w:tr w:rsidR="00C57486" w:rsidRPr="00EE037A" w:rsidTr="00982540">
        <w:trPr>
          <w:trHeight w:val="57"/>
        </w:trPr>
        <w:tc>
          <w:tcPr>
            <w:tcW w:w="2944" w:type="dxa"/>
            <w:vAlign w:val="center"/>
          </w:tcPr>
          <w:p w:rsidR="00C57486" w:rsidRPr="00C57486" w:rsidRDefault="00C57486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57486">
              <w:rPr>
                <w:color w:val="000000" w:themeColor="text1"/>
                <w:szCs w:val="24"/>
              </w:rPr>
              <w:t>≥</w:t>
            </w:r>
          </w:p>
        </w:tc>
        <w:tc>
          <w:tcPr>
            <w:tcW w:w="6837" w:type="dxa"/>
            <w:vAlign w:val="center"/>
          </w:tcPr>
          <w:p w:rsidR="00C57486" w:rsidRPr="00C57486" w:rsidRDefault="00C57486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57486">
              <w:rPr>
                <w:kern w:val="0"/>
                <w:szCs w:val="24"/>
                <w:lang w:val="en-US" w:eastAsia="en-US"/>
              </w:rPr>
              <w:t>Greater than or equal</w:t>
            </w:r>
          </w:p>
        </w:tc>
      </w:tr>
      <w:tr w:rsidR="00C57486" w:rsidRPr="00EE037A" w:rsidTr="00982540">
        <w:trPr>
          <w:trHeight w:val="57"/>
        </w:trPr>
        <w:tc>
          <w:tcPr>
            <w:tcW w:w="2944" w:type="dxa"/>
            <w:vAlign w:val="center"/>
          </w:tcPr>
          <w:p w:rsidR="00C57486" w:rsidRPr="00C57486" w:rsidRDefault="00C57486" w:rsidP="00C72391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57486">
              <w:rPr>
                <w:kern w:val="0"/>
                <w:szCs w:val="24"/>
                <w:lang w:val="en-US" w:eastAsia="en-US"/>
              </w:rPr>
              <w:t>A</w:t>
            </w:r>
          </w:p>
        </w:tc>
        <w:tc>
          <w:tcPr>
            <w:tcW w:w="6837" w:type="dxa"/>
            <w:vAlign w:val="center"/>
          </w:tcPr>
          <w:p w:rsidR="00C57486" w:rsidRPr="00C57486" w:rsidRDefault="00C57486" w:rsidP="00C72391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57486">
              <w:rPr>
                <w:kern w:val="0"/>
                <w:szCs w:val="24"/>
                <w:lang w:val="en-US" w:eastAsia="en-US"/>
              </w:rPr>
              <w:t>Amps</w:t>
            </w:r>
          </w:p>
        </w:tc>
      </w:tr>
      <w:tr w:rsidR="00C57486" w:rsidRPr="00EE037A" w:rsidTr="00982540">
        <w:trPr>
          <w:trHeight w:val="57"/>
        </w:trPr>
        <w:tc>
          <w:tcPr>
            <w:tcW w:w="2944" w:type="dxa"/>
            <w:vAlign w:val="center"/>
          </w:tcPr>
          <w:p w:rsidR="00C57486" w:rsidRPr="00C57486" w:rsidRDefault="00C57486" w:rsidP="00C72391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57486">
              <w:rPr>
                <w:kern w:val="0"/>
                <w:szCs w:val="24"/>
                <w:lang w:val="en-US" w:eastAsia="en-US"/>
              </w:rPr>
              <w:t>A.C.</w:t>
            </w:r>
          </w:p>
        </w:tc>
        <w:tc>
          <w:tcPr>
            <w:tcW w:w="6837" w:type="dxa"/>
            <w:vAlign w:val="center"/>
          </w:tcPr>
          <w:p w:rsidR="00C57486" w:rsidRPr="00C57486" w:rsidRDefault="00C57486" w:rsidP="00C72391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57486">
              <w:rPr>
                <w:kern w:val="0"/>
                <w:szCs w:val="24"/>
                <w:lang w:val="en-US" w:eastAsia="en-US"/>
              </w:rPr>
              <w:t>Alternating Current</w:t>
            </w:r>
          </w:p>
        </w:tc>
      </w:tr>
      <w:tr w:rsidR="00C57486" w:rsidRPr="00EE037A" w:rsidTr="00982540">
        <w:trPr>
          <w:trHeight w:val="57"/>
        </w:trPr>
        <w:tc>
          <w:tcPr>
            <w:tcW w:w="2944" w:type="dxa"/>
            <w:vAlign w:val="center"/>
          </w:tcPr>
          <w:p w:rsidR="00C57486" w:rsidRPr="00C57486" w:rsidRDefault="00C57486" w:rsidP="00C72391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color w:val="000000" w:themeColor="text1"/>
                <w:szCs w:val="24"/>
              </w:rPr>
            </w:pPr>
            <w:r w:rsidRPr="00C57486">
              <w:rPr>
                <w:color w:val="000000" w:themeColor="text1"/>
                <w:szCs w:val="24"/>
              </w:rPr>
              <w:t>BS</w:t>
            </w:r>
          </w:p>
        </w:tc>
        <w:tc>
          <w:tcPr>
            <w:tcW w:w="6837" w:type="dxa"/>
            <w:vAlign w:val="center"/>
          </w:tcPr>
          <w:p w:rsidR="00C57486" w:rsidRPr="00C57486" w:rsidRDefault="00C57486" w:rsidP="00C72391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57486">
              <w:rPr>
                <w:kern w:val="0"/>
                <w:szCs w:val="24"/>
                <w:lang w:val="en-US" w:eastAsia="en-US"/>
              </w:rPr>
              <w:t>British Standard</w:t>
            </w:r>
          </w:p>
        </w:tc>
      </w:tr>
      <w:tr w:rsidR="00C57486" w:rsidRPr="00EE037A" w:rsidTr="00982540">
        <w:trPr>
          <w:trHeight w:val="57"/>
        </w:trPr>
        <w:tc>
          <w:tcPr>
            <w:tcW w:w="2944" w:type="dxa"/>
            <w:vAlign w:val="center"/>
          </w:tcPr>
          <w:p w:rsidR="00C57486" w:rsidRPr="00C57486" w:rsidRDefault="00C57486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color w:val="000000" w:themeColor="text1"/>
                <w:szCs w:val="24"/>
              </w:rPr>
            </w:pPr>
            <w:r w:rsidRPr="00C57486">
              <w:rPr>
                <w:kern w:val="0"/>
                <w:szCs w:val="24"/>
                <w:lang w:val="en-US" w:eastAsia="en-US"/>
              </w:rPr>
              <w:t>℃</w:t>
            </w:r>
          </w:p>
        </w:tc>
        <w:tc>
          <w:tcPr>
            <w:tcW w:w="6837" w:type="dxa"/>
            <w:vAlign w:val="center"/>
          </w:tcPr>
          <w:p w:rsidR="00C57486" w:rsidRPr="00C57486" w:rsidRDefault="00C57486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57486">
              <w:rPr>
                <w:kern w:val="0"/>
                <w:szCs w:val="24"/>
                <w:lang w:val="en-US" w:eastAsia="en-US"/>
              </w:rPr>
              <w:t>Degree Celsius</w:t>
            </w:r>
          </w:p>
        </w:tc>
      </w:tr>
      <w:tr w:rsidR="00C57486" w:rsidRPr="00EE037A" w:rsidTr="00982540">
        <w:trPr>
          <w:trHeight w:val="57"/>
        </w:trPr>
        <w:tc>
          <w:tcPr>
            <w:tcW w:w="2944" w:type="dxa"/>
            <w:vAlign w:val="center"/>
          </w:tcPr>
          <w:p w:rsidR="00C57486" w:rsidRPr="00C57486" w:rsidRDefault="00C57486" w:rsidP="00C72391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57486">
              <w:rPr>
                <w:kern w:val="0"/>
                <w:szCs w:val="24"/>
                <w:lang w:val="en-US" w:eastAsia="en-US"/>
              </w:rPr>
              <w:t>CMHHK</w:t>
            </w:r>
          </w:p>
        </w:tc>
        <w:tc>
          <w:tcPr>
            <w:tcW w:w="6837" w:type="dxa"/>
            <w:vAlign w:val="center"/>
          </w:tcPr>
          <w:p w:rsidR="00C57486" w:rsidRPr="00C57486" w:rsidRDefault="00C57486" w:rsidP="00C72391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57486">
              <w:rPr>
                <w:kern w:val="0"/>
                <w:szCs w:val="24"/>
                <w:lang w:val="en-US" w:eastAsia="en-US"/>
              </w:rPr>
              <w:t>The Chinese Medicine Hospital of Hong Kong</w:t>
            </w:r>
          </w:p>
        </w:tc>
      </w:tr>
      <w:tr w:rsidR="00C57486" w:rsidRPr="00EE037A" w:rsidTr="00982540">
        <w:trPr>
          <w:trHeight w:val="57"/>
        </w:trPr>
        <w:tc>
          <w:tcPr>
            <w:tcW w:w="2944" w:type="dxa"/>
            <w:vAlign w:val="center"/>
          </w:tcPr>
          <w:p w:rsidR="00C57486" w:rsidRPr="00C57486" w:rsidRDefault="00C57486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color w:val="000000" w:themeColor="text1"/>
                <w:szCs w:val="24"/>
              </w:rPr>
            </w:pPr>
            <w:r w:rsidRPr="00C57486">
              <w:rPr>
                <w:color w:val="000000" w:themeColor="text1"/>
                <w:szCs w:val="24"/>
              </w:rPr>
              <w:t>hPa</w:t>
            </w:r>
          </w:p>
        </w:tc>
        <w:tc>
          <w:tcPr>
            <w:tcW w:w="6837" w:type="dxa"/>
            <w:vAlign w:val="center"/>
          </w:tcPr>
          <w:p w:rsidR="00C57486" w:rsidRPr="00C57486" w:rsidRDefault="00C57486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57486">
              <w:rPr>
                <w:kern w:val="0"/>
                <w:szCs w:val="24"/>
                <w:lang w:val="en-US" w:eastAsia="en-US"/>
              </w:rPr>
              <w:t>Hectopascal</w:t>
            </w:r>
          </w:p>
        </w:tc>
      </w:tr>
      <w:tr w:rsidR="00C57486" w:rsidRPr="00EE037A" w:rsidTr="00982540">
        <w:trPr>
          <w:trHeight w:val="57"/>
        </w:trPr>
        <w:tc>
          <w:tcPr>
            <w:tcW w:w="2944" w:type="dxa"/>
            <w:vAlign w:val="center"/>
          </w:tcPr>
          <w:p w:rsidR="00C57486" w:rsidRPr="00C57486" w:rsidRDefault="00C57486" w:rsidP="00C72391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57486">
              <w:rPr>
                <w:kern w:val="0"/>
                <w:szCs w:val="24"/>
                <w:lang w:val="en-US" w:eastAsia="en-US"/>
              </w:rPr>
              <w:t>IEC</w:t>
            </w:r>
          </w:p>
        </w:tc>
        <w:tc>
          <w:tcPr>
            <w:tcW w:w="6837" w:type="dxa"/>
            <w:vAlign w:val="center"/>
          </w:tcPr>
          <w:p w:rsidR="00C57486" w:rsidRPr="00C57486" w:rsidRDefault="00C57486" w:rsidP="00C72391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57486">
              <w:rPr>
                <w:kern w:val="0"/>
                <w:szCs w:val="24"/>
                <w:lang w:val="en-US" w:eastAsia="en-US"/>
              </w:rPr>
              <w:t>International Electrotechnical Commission</w:t>
            </w:r>
          </w:p>
        </w:tc>
      </w:tr>
      <w:tr w:rsidR="00C57486" w:rsidRPr="00EE037A" w:rsidTr="00982540">
        <w:trPr>
          <w:trHeight w:val="57"/>
        </w:trPr>
        <w:tc>
          <w:tcPr>
            <w:tcW w:w="2944" w:type="dxa"/>
            <w:vAlign w:val="center"/>
          </w:tcPr>
          <w:p w:rsidR="00C57486" w:rsidRPr="00C57486" w:rsidRDefault="00C57486" w:rsidP="00C72391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color w:val="000000" w:themeColor="text1"/>
                <w:szCs w:val="24"/>
              </w:rPr>
            </w:pPr>
            <w:r w:rsidRPr="00C57486">
              <w:rPr>
                <w:color w:val="000000" w:themeColor="text1"/>
                <w:szCs w:val="24"/>
              </w:rPr>
              <w:t>ml/min</w:t>
            </w:r>
          </w:p>
        </w:tc>
        <w:tc>
          <w:tcPr>
            <w:tcW w:w="6837" w:type="dxa"/>
            <w:vAlign w:val="center"/>
          </w:tcPr>
          <w:p w:rsidR="00C57486" w:rsidRPr="00C57486" w:rsidRDefault="00C57486" w:rsidP="00C57486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57486">
              <w:rPr>
                <w:kern w:val="0"/>
                <w:szCs w:val="24"/>
                <w:lang w:val="en-US" w:eastAsia="en-US"/>
              </w:rPr>
              <w:t>Milliliter / Minute</w:t>
            </w:r>
          </w:p>
        </w:tc>
      </w:tr>
      <w:tr w:rsidR="00C57486" w:rsidRPr="00EE037A" w:rsidTr="00982540">
        <w:trPr>
          <w:trHeight w:val="57"/>
        </w:trPr>
        <w:tc>
          <w:tcPr>
            <w:tcW w:w="2944" w:type="dxa"/>
            <w:vAlign w:val="center"/>
          </w:tcPr>
          <w:p w:rsidR="00C57486" w:rsidRPr="00C57486" w:rsidRDefault="00C57486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color w:val="000000" w:themeColor="text1"/>
                <w:szCs w:val="24"/>
              </w:rPr>
            </w:pPr>
            <w:r w:rsidRPr="00C57486">
              <w:rPr>
                <w:color w:val="000000" w:themeColor="text1"/>
                <w:szCs w:val="24"/>
              </w:rPr>
              <w:t>Pa</w:t>
            </w:r>
          </w:p>
        </w:tc>
        <w:tc>
          <w:tcPr>
            <w:tcW w:w="6837" w:type="dxa"/>
            <w:vAlign w:val="center"/>
          </w:tcPr>
          <w:p w:rsidR="00C57486" w:rsidRPr="00C57486" w:rsidRDefault="00C57486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57486">
              <w:rPr>
                <w:kern w:val="0"/>
                <w:szCs w:val="24"/>
                <w:lang w:val="en-US" w:eastAsia="en-US"/>
              </w:rPr>
              <w:t>Pascal</w:t>
            </w:r>
          </w:p>
        </w:tc>
      </w:tr>
      <w:tr w:rsidR="00C57486" w:rsidRPr="00EE037A" w:rsidTr="00982540">
        <w:trPr>
          <w:trHeight w:val="57"/>
        </w:trPr>
        <w:tc>
          <w:tcPr>
            <w:tcW w:w="2944" w:type="dxa"/>
            <w:vAlign w:val="center"/>
          </w:tcPr>
          <w:p w:rsidR="00C57486" w:rsidRPr="00C57486" w:rsidRDefault="00C57486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color w:val="000000" w:themeColor="text1"/>
                <w:szCs w:val="24"/>
              </w:rPr>
            </w:pPr>
            <w:r w:rsidRPr="00C57486">
              <w:rPr>
                <w:color w:val="000000" w:themeColor="text1"/>
                <w:szCs w:val="24"/>
              </w:rPr>
              <w:t>psi</w:t>
            </w:r>
          </w:p>
        </w:tc>
        <w:tc>
          <w:tcPr>
            <w:tcW w:w="6837" w:type="dxa"/>
            <w:vAlign w:val="center"/>
          </w:tcPr>
          <w:p w:rsidR="00C57486" w:rsidRPr="00C57486" w:rsidRDefault="00C57486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57486">
              <w:rPr>
                <w:kern w:val="0"/>
                <w:szCs w:val="24"/>
                <w:lang w:val="en-US" w:eastAsia="en-US"/>
              </w:rPr>
              <w:t>Pounds per Square inch</w:t>
            </w:r>
          </w:p>
        </w:tc>
      </w:tr>
      <w:tr w:rsidR="00C57486" w:rsidRPr="00EE037A" w:rsidTr="00982540">
        <w:trPr>
          <w:trHeight w:val="57"/>
        </w:trPr>
        <w:tc>
          <w:tcPr>
            <w:tcW w:w="2944" w:type="dxa"/>
            <w:vAlign w:val="center"/>
          </w:tcPr>
          <w:p w:rsidR="00C57486" w:rsidRPr="00C57486" w:rsidRDefault="00C57486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color w:val="000000" w:themeColor="text1"/>
                <w:szCs w:val="24"/>
              </w:rPr>
            </w:pPr>
            <w:r w:rsidRPr="00C57486">
              <w:rPr>
                <w:color w:val="000000" w:themeColor="text1"/>
                <w:szCs w:val="24"/>
              </w:rPr>
              <w:t>V</w:t>
            </w:r>
          </w:p>
        </w:tc>
        <w:tc>
          <w:tcPr>
            <w:tcW w:w="6837" w:type="dxa"/>
            <w:vAlign w:val="center"/>
          </w:tcPr>
          <w:p w:rsidR="00C57486" w:rsidRPr="00C57486" w:rsidRDefault="00C57486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57486">
              <w:rPr>
                <w:kern w:val="0"/>
                <w:szCs w:val="24"/>
                <w:lang w:val="en-US" w:eastAsia="en-US"/>
              </w:rPr>
              <w:t>Voltage</w:t>
            </w:r>
          </w:p>
        </w:tc>
      </w:tr>
    </w:tbl>
    <w:p w:rsidR="00B345B6" w:rsidRDefault="00B345B6"/>
    <w:sectPr w:rsidR="00B345B6" w:rsidSect="0022250F">
      <w:pgSz w:w="11906" w:h="16838"/>
      <w:pgMar w:top="227" w:right="737" w:bottom="227" w:left="567" w:header="851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CFF" w:rsidRDefault="00223CFF" w:rsidP="00223CFF">
      <w:r>
        <w:separator/>
      </w:r>
    </w:p>
  </w:endnote>
  <w:endnote w:type="continuationSeparator" w:id="0">
    <w:p w:rsidR="00223CFF" w:rsidRDefault="00223CFF" w:rsidP="0022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CFF" w:rsidRDefault="00223CFF" w:rsidP="00223CFF">
      <w:r>
        <w:separator/>
      </w:r>
    </w:p>
  </w:footnote>
  <w:footnote w:type="continuationSeparator" w:id="0">
    <w:p w:rsidR="00223CFF" w:rsidRDefault="00223CFF" w:rsidP="00223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30"/>
    <w:rsid w:val="00056B83"/>
    <w:rsid w:val="0022250F"/>
    <w:rsid w:val="00223CFF"/>
    <w:rsid w:val="00272B30"/>
    <w:rsid w:val="003B06C0"/>
    <w:rsid w:val="004F2466"/>
    <w:rsid w:val="004F564D"/>
    <w:rsid w:val="00690DFF"/>
    <w:rsid w:val="008358E5"/>
    <w:rsid w:val="008659A2"/>
    <w:rsid w:val="008D5F86"/>
    <w:rsid w:val="00AF7C97"/>
    <w:rsid w:val="00B345B6"/>
    <w:rsid w:val="00B55756"/>
    <w:rsid w:val="00B964EF"/>
    <w:rsid w:val="00C57486"/>
    <w:rsid w:val="00C72391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7A183A"/>
  <w15:chartTrackingRefBased/>
  <w15:docId w15:val="{8A7A362E-4C17-413A-88A2-ACC7CA00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B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kern w:val="2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C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3CFF"/>
    <w:rPr>
      <w:rFonts w:cs="Times New Roman"/>
      <w:kern w:val="2"/>
      <w:sz w:val="20"/>
      <w:szCs w:val="20"/>
      <w:lang w:val="en-GB"/>
    </w:rPr>
  </w:style>
  <w:style w:type="paragraph" w:styleId="a5">
    <w:name w:val="footer"/>
    <w:basedOn w:val="a"/>
    <w:link w:val="a6"/>
    <w:uiPriority w:val="99"/>
    <w:unhideWhenUsed/>
    <w:rsid w:val="00223C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3CFF"/>
    <w:rPr>
      <w:rFonts w:cs="Times New Roman"/>
      <w:kern w:val="2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Health Bureau</cp:lastModifiedBy>
  <cp:revision>8</cp:revision>
  <dcterms:created xsi:type="dcterms:W3CDTF">2025-01-13T01:24:00Z</dcterms:created>
  <dcterms:modified xsi:type="dcterms:W3CDTF">2026-06-03T06:54:00Z</dcterms:modified>
</cp:coreProperties>
</file>