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26B25" w14:textId="77777777" w:rsidR="00E54ADD" w:rsidRPr="00A9354A" w:rsidRDefault="00E54ADD" w:rsidP="006E13AA">
      <w:pPr>
        <w:spacing w:after="160" w:line="259" w:lineRule="auto"/>
        <w:jc w:val="center"/>
        <w:rPr>
          <w:b/>
          <w:lang w:val="en-US"/>
        </w:rPr>
      </w:pPr>
      <w:r w:rsidRPr="00A9354A">
        <w:rPr>
          <w:b/>
          <w:lang w:val="en-US"/>
        </w:rPr>
        <w:t>P R O F O R M A</w:t>
      </w:r>
    </w:p>
    <w:p w14:paraId="2B154CAD" w14:textId="2BBEE0B2" w:rsidR="00E54ADD" w:rsidRPr="004D19EC" w:rsidRDefault="00E54ADD" w:rsidP="00712F35">
      <w:pPr>
        <w:jc w:val="center"/>
        <w:rPr>
          <w:b/>
          <w:bCs/>
          <w:lang w:eastAsia="zh-CN"/>
        </w:rPr>
      </w:pPr>
      <w:r w:rsidRPr="004D19EC">
        <w:rPr>
          <w:b/>
          <w:bCs/>
          <w:lang w:eastAsia="zh-CN"/>
        </w:rPr>
        <w:t>Request for Market Information (“RFI”)</w:t>
      </w:r>
      <w:r w:rsidR="00D3494E" w:rsidRPr="004D19EC">
        <w:rPr>
          <w:b/>
          <w:bCs/>
          <w:lang w:eastAsia="zh-CN"/>
        </w:rPr>
        <w:t xml:space="preserve"> for </w:t>
      </w:r>
      <w:r w:rsidR="00D3494E" w:rsidRPr="004D19EC">
        <w:rPr>
          <w:b/>
          <w:bCs/>
          <w:lang w:eastAsia="zh-CN"/>
        </w:rPr>
        <w:br/>
      </w:r>
      <w:r w:rsidR="00EB22EF" w:rsidRPr="004D19EC">
        <w:rPr>
          <w:b/>
          <w:bCs/>
          <w:lang w:eastAsia="zh-CN"/>
        </w:rPr>
        <w:t xml:space="preserve">Supply and </w:t>
      </w:r>
      <w:r w:rsidR="0036711C">
        <w:rPr>
          <w:b/>
          <w:bCs/>
          <w:lang w:eastAsia="zh-CN"/>
        </w:rPr>
        <w:t>Installation</w:t>
      </w:r>
      <w:r w:rsidR="00EB22EF" w:rsidRPr="004D19EC">
        <w:rPr>
          <w:b/>
          <w:bCs/>
          <w:lang w:eastAsia="zh-CN"/>
        </w:rPr>
        <w:t xml:space="preserve"> of</w:t>
      </w:r>
      <w:r w:rsidR="00924D8E" w:rsidRPr="004D19EC">
        <w:rPr>
          <w:b/>
          <w:bCs/>
          <w:lang w:eastAsia="zh-CN"/>
        </w:rPr>
        <w:t xml:space="preserve"> </w:t>
      </w:r>
      <w:r w:rsidR="00F56E83">
        <w:rPr>
          <w:b/>
          <w:bCs/>
          <w:lang w:eastAsia="zh-CN"/>
        </w:rPr>
        <w:t>M</w:t>
      </w:r>
      <w:r w:rsidR="00F56E83" w:rsidRPr="00F56E83">
        <w:rPr>
          <w:b/>
          <w:bCs/>
          <w:lang w:eastAsia="zh-CN"/>
        </w:rPr>
        <w:t xml:space="preserve">obile </w:t>
      </w:r>
      <w:r w:rsidR="00F56E83">
        <w:rPr>
          <w:b/>
          <w:bCs/>
          <w:lang w:eastAsia="zh-CN"/>
        </w:rPr>
        <w:t>O</w:t>
      </w:r>
      <w:r w:rsidR="00F56E83" w:rsidRPr="00F56E83">
        <w:rPr>
          <w:b/>
          <w:bCs/>
          <w:lang w:eastAsia="zh-CN"/>
        </w:rPr>
        <w:t xml:space="preserve">perating </w:t>
      </w:r>
      <w:r w:rsidR="00F56E83">
        <w:rPr>
          <w:b/>
          <w:bCs/>
          <w:lang w:eastAsia="zh-CN"/>
        </w:rPr>
        <w:t>T</w:t>
      </w:r>
      <w:r w:rsidR="00F56E83" w:rsidRPr="00F56E83">
        <w:rPr>
          <w:b/>
          <w:bCs/>
          <w:lang w:eastAsia="zh-CN"/>
        </w:rPr>
        <w:t>able</w:t>
      </w:r>
      <w:r w:rsidR="00924D8E" w:rsidRPr="004D19EC">
        <w:rPr>
          <w:b/>
          <w:bCs/>
          <w:lang w:eastAsia="zh-CN"/>
        </w:rPr>
        <w:t xml:space="preserve"> </w:t>
      </w:r>
      <w:r w:rsidR="00EB22EF" w:rsidRPr="004D19EC">
        <w:rPr>
          <w:b/>
          <w:bCs/>
          <w:lang w:eastAsia="zh-CN"/>
        </w:rPr>
        <w:t xml:space="preserve"> </w:t>
      </w:r>
    </w:p>
    <w:p w14:paraId="6B2B4157" w14:textId="710D34C6" w:rsidR="00D3494E" w:rsidRPr="004D19EC" w:rsidRDefault="004A6895" w:rsidP="00712F35">
      <w:pPr>
        <w:ind w:leftChars="177" w:left="850" w:hanging="425"/>
        <w:jc w:val="center"/>
        <w:rPr>
          <w:b/>
          <w:bCs/>
          <w:lang w:eastAsia="zh-CN"/>
        </w:rPr>
      </w:pPr>
      <w:proofErr w:type="gramStart"/>
      <w:r>
        <w:rPr>
          <w:b/>
          <w:bCs/>
          <w:lang w:eastAsia="zh-CN"/>
        </w:rPr>
        <w:t>to</w:t>
      </w:r>
      <w:proofErr w:type="gramEnd"/>
      <w:r w:rsidR="00D3494E" w:rsidRPr="004D19EC">
        <w:rPr>
          <w:b/>
          <w:bCs/>
          <w:lang w:eastAsia="zh-CN"/>
        </w:rPr>
        <w:t xml:space="preserve"> </w:t>
      </w:r>
      <w:r w:rsidR="00262895" w:rsidRPr="004D19EC">
        <w:rPr>
          <w:b/>
          <w:bCs/>
          <w:lang w:eastAsia="zh-CN"/>
        </w:rPr>
        <w:t>T</w:t>
      </w:r>
      <w:r w:rsidR="00D3494E" w:rsidRPr="004D19EC">
        <w:rPr>
          <w:b/>
          <w:bCs/>
          <w:lang w:eastAsia="zh-CN"/>
        </w:rPr>
        <w:t xml:space="preserve">he Chinese Medicine Hospital </w:t>
      </w:r>
      <w:r w:rsidR="00E33521" w:rsidRPr="004D19EC">
        <w:rPr>
          <w:b/>
          <w:bCs/>
          <w:lang w:eastAsia="zh-CN"/>
        </w:rPr>
        <w:t>of Hong Kong</w:t>
      </w:r>
      <w:r w:rsidR="00D3494E" w:rsidRPr="004D19EC">
        <w:rPr>
          <w:b/>
          <w:bCs/>
          <w:lang w:eastAsia="zh-CN"/>
        </w:rPr>
        <w:t>(“CMH</w:t>
      </w:r>
      <w:r w:rsidR="00E33521" w:rsidRPr="004D19EC">
        <w:rPr>
          <w:b/>
          <w:bCs/>
          <w:lang w:eastAsia="zh-CN"/>
        </w:rPr>
        <w:t>HK</w:t>
      </w:r>
      <w:r w:rsidR="00D3494E" w:rsidRPr="004D19EC">
        <w:rPr>
          <w:b/>
          <w:bCs/>
          <w:lang w:eastAsia="zh-CN"/>
        </w:rPr>
        <w:t>”)</w:t>
      </w:r>
    </w:p>
    <w:p w14:paraId="7576A528" w14:textId="33BC28A6" w:rsidR="009F34BF" w:rsidRPr="004D19EC" w:rsidRDefault="009F34BF" w:rsidP="00712F35">
      <w:pPr>
        <w:ind w:leftChars="177" w:left="850" w:hanging="425"/>
        <w:jc w:val="center"/>
      </w:pPr>
      <w:r w:rsidRPr="004D19EC">
        <w:rPr>
          <w:b/>
          <w:bCs/>
          <w:lang w:eastAsia="zh-CN"/>
        </w:rPr>
        <w:t>(</w:t>
      </w:r>
      <w:r w:rsidR="002C4821" w:rsidRPr="004D19EC">
        <w:rPr>
          <w:b/>
          <w:bCs/>
          <w:lang w:eastAsia="zh-CN"/>
        </w:rPr>
        <w:t xml:space="preserve">CMHPO </w:t>
      </w:r>
      <w:r w:rsidRPr="004D19EC">
        <w:rPr>
          <w:b/>
          <w:bCs/>
          <w:lang w:eastAsia="zh-CN"/>
        </w:rPr>
        <w:t>Ref</w:t>
      </w:r>
      <w:proofErr w:type="gramStart"/>
      <w:r w:rsidRPr="004D19EC">
        <w:rPr>
          <w:b/>
          <w:bCs/>
          <w:lang w:eastAsia="zh-CN"/>
        </w:rPr>
        <w:t>.</w:t>
      </w:r>
      <w:r w:rsidR="007F68D8" w:rsidRPr="004D19EC">
        <w:rPr>
          <w:b/>
          <w:bCs/>
          <w:lang w:eastAsia="zh-CN"/>
        </w:rPr>
        <w:t xml:space="preserve"> </w:t>
      </w:r>
      <w:r w:rsidR="00643EB8" w:rsidRPr="004D19EC">
        <w:rPr>
          <w:b/>
          <w:bCs/>
          <w:lang w:eastAsia="zh-CN"/>
        </w:rPr>
        <w:t>:</w:t>
      </w:r>
      <w:proofErr w:type="gramEnd"/>
      <w:r w:rsidR="00643EB8" w:rsidRPr="004D19EC">
        <w:rPr>
          <w:b/>
          <w:bCs/>
          <w:lang w:eastAsia="zh-CN"/>
        </w:rPr>
        <w:t xml:space="preserve"> </w:t>
      </w:r>
      <w:r w:rsidR="007F68D8" w:rsidRPr="004D19EC">
        <w:rPr>
          <w:b/>
          <w:bCs/>
          <w:lang w:eastAsia="zh-CN"/>
        </w:rPr>
        <w:t>(1) in L/M to</w:t>
      </w:r>
      <w:r w:rsidR="00B7111E">
        <w:rPr>
          <w:b/>
          <w:bCs/>
          <w:lang w:eastAsia="zh-CN"/>
        </w:rPr>
        <w:t xml:space="preserve">              </w:t>
      </w:r>
      <w:r w:rsidRPr="004D19EC">
        <w:rPr>
          <w:b/>
          <w:bCs/>
          <w:lang w:eastAsia="zh-CN"/>
        </w:rPr>
        <w:t>)</w:t>
      </w:r>
    </w:p>
    <w:p w14:paraId="6F3CA517" w14:textId="7B64967E" w:rsidR="00A832D7" w:rsidRPr="004D19EC" w:rsidRDefault="00A832D7" w:rsidP="006E13AA">
      <w:pPr>
        <w:spacing w:after="160" w:line="259" w:lineRule="auto"/>
        <w:jc w:val="both"/>
        <w:rPr>
          <w:b/>
          <w:u w:val="single"/>
        </w:rPr>
      </w:pPr>
    </w:p>
    <w:p w14:paraId="2D523EFF" w14:textId="5867EE43" w:rsidR="000E5039" w:rsidRPr="004D19EC" w:rsidRDefault="000E5039" w:rsidP="000E5039">
      <w:pPr>
        <w:spacing w:line="259" w:lineRule="auto"/>
        <w:jc w:val="both"/>
        <w:rPr>
          <w:lang w:val="en-US"/>
        </w:rPr>
      </w:pPr>
      <w:r w:rsidRPr="004D19EC">
        <w:rPr>
          <w:lang w:val="en-US"/>
        </w:rPr>
        <w:t xml:space="preserve">To : </w:t>
      </w:r>
      <w:r w:rsidRPr="004D19EC">
        <w:rPr>
          <w:lang w:val="en-US"/>
        </w:rPr>
        <w:tab/>
        <w:t>Project Director (CMHPO)</w:t>
      </w:r>
      <w:bookmarkStart w:id="0" w:name="_GoBack"/>
      <w:bookmarkEnd w:id="0"/>
    </w:p>
    <w:p w14:paraId="4747846B" w14:textId="24DA8557" w:rsidR="000E5039" w:rsidRPr="004D19EC" w:rsidRDefault="000E5039" w:rsidP="000E5039">
      <w:pPr>
        <w:spacing w:after="240" w:line="259" w:lineRule="auto"/>
        <w:jc w:val="both"/>
        <w:rPr>
          <w:lang w:val="en-US"/>
        </w:rPr>
      </w:pPr>
      <w:r w:rsidRPr="004D19EC">
        <w:rPr>
          <w:lang w:val="en-US"/>
        </w:rPr>
        <w:tab/>
        <w:t xml:space="preserve">(Attn. </w:t>
      </w:r>
      <w:r w:rsidR="009E2DAC" w:rsidRPr="004D19EC">
        <w:t>M</w:t>
      </w:r>
      <w:r w:rsidR="00B7111E">
        <w:t>s</w:t>
      </w:r>
      <w:r w:rsidR="001733CA">
        <w:t xml:space="preserve">. </w:t>
      </w:r>
      <w:r w:rsidR="00B7111E">
        <w:t>Jackie LAM</w:t>
      </w:r>
      <w:r w:rsidR="006D32B7" w:rsidRPr="004D19EC">
        <w:t xml:space="preserve">, </w:t>
      </w:r>
      <w:proofErr w:type="gramStart"/>
      <w:r w:rsidR="001733CA">
        <w:t>EM</w:t>
      </w:r>
      <w:r w:rsidR="006D32B7" w:rsidRPr="004D19EC">
        <w:t>(</w:t>
      </w:r>
      <w:proofErr w:type="gramEnd"/>
      <w:r w:rsidR="006D32B7" w:rsidRPr="004D19EC">
        <w:t>CMHPO</w:t>
      </w:r>
      <w:r w:rsidR="00126105" w:rsidRPr="004D19EC">
        <w:t>)</w:t>
      </w:r>
      <w:r w:rsidR="00B7111E">
        <w:t>1A</w:t>
      </w:r>
      <w:r w:rsidR="00126105" w:rsidRPr="004D19EC">
        <w:t>)</w:t>
      </w:r>
    </w:p>
    <w:p w14:paraId="76ECE134" w14:textId="1C0CD228" w:rsidR="00A832D7" w:rsidRPr="004D19EC" w:rsidRDefault="00A832D7" w:rsidP="006E13AA">
      <w:pPr>
        <w:keepNext/>
        <w:tabs>
          <w:tab w:val="left" w:pos="7230"/>
        </w:tabs>
        <w:suppressAutoHyphens/>
        <w:adjustRightInd w:val="0"/>
        <w:snapToGrid w:val="0"/>
        <w:spacing w:after="160" w:line="259" w:lineRule="auto"/>
        <w:ind w:right="-57" w:firstLine="1"/>
        <w:outlineLvl w:val="2"/>
        <w:rPr>
          <w:rFonts w:eastAsiaTheme="minorEastAsia"/>
          <w:lang w:val="en-US"/>
        </w:rPr>
      </w:pPr>
      <w:r w:rsidRPr="004D19EC">
        <w:rPr>
          <w:rFonts w:eastAsiaTheme="minorEastAsia"/>
          <w:lang w:val="en-US"/>
        </w:rPr>
        <w:t>[</w:t>
      </w:r>
      <w:proofErr w:type="gramStart"/>
      <w:r w:rsidRPr="004D19EC">
        <w:rPr>
          <w:rFonts w:eastAsiaTheme="minorEastAsia"/>
          <w:lang w:val="en-US"/>
        </w:rPr>
        <w:t>by</w:t>
      </w:r>
      <w:proofErr w:type="gramEnd"/>
      <w:r w:rsidRPr="004D19EC">
        <w:rPr>
          <w:rFonts w:eastAsiaTheme="minorEastAsia"/>
          <w:lang w:val="en-US"/>
        </w:rPr>
        <w:t xml:space="preserve"> fax: 2127 </w:t>
      </w:r>
      <w:r w:rsidR="00AF5CBF" w:rsidRPr="004D19EC">
        <w:rPr>
          <w:rFonts w:eastAsiaTheme="minorEastAsia"/>
          <w:lang w:val="en-US"/>
        </w:rPr>
        <w:t>4</w:t>
      </w:r>
      <w:r w:rsidR="00465A1E" w:rsidRPr="004D19EC">
        <w:rPr>
          <w:rFonts w:eastAsiaTheme="minorEastAsia"/>
          <w:lang w:val="en-US"/>
        </w:rPr>
        <w:t>795</w:t>
      </w:r>
      <w:r w:rsidRPr="004D19EC">
        <w:rPr>
          <w:rFonts w:eastAsiaTheme="minorEastAsia"/>
          <w:lang w:val="en-US"/>
        </w:rPr>
        <w:t xml:space="preserve"> or email: </w:t>
      </w:r>
      <w:r w:rsidR="00B7111E">
        <w:rPr>
          <w:rFonts w:eastAsiaTheme="minorEastAsia"/>
          <w:lang w:val="en-US"/>
        </w:rPr>
        <w:t>jstlam</w:t>
      </w:r>
      <w:r w:rsidR="00BE5221" w:rsidRPr="00BE5221">
        <w:rPr>
          <w:rFonts w:eastAsiaTheme="minorEastAsia"/>
          <w:lang w:val="en-US"/>
        </w:rPr>
        <w:t>@healthbureau.gov.hk</w:t>
      </w:r>
      <w:r w:rsidRPr="004D19EC">
        <w:rPr>
          <w:rFonts w:eastAsiaTheme="minorEastAsia"/>
          <w:lang w:val="en-US"/>
        </w:rPr>
        <w:t>]</w:t>
      </w:r>
    </w:p>
    <w:p w14:paraId="78888DDC" w14:textId="310B88CC" w:rsidR="00A832D7" w:rsidRPr="006D32B7" w:rsidRDefault="00A832D7" w:rsidP="00BE6C80">
      <w:pPr>
        <w:spacing w:after="160" w:line="360" w:lineRule="auto"/>
        <w:rPr>
          <w:rFonts w:eastAsiaTheme="minorEastAsia"/>
          <w:color w:val="000000" w:themeColor="text1"/>
        </w:rPr>
      </w:pPr>
      <w:r w:rsidRPr="004D19EC">
        <w:rPr>
          <w:rFonts w:eastAsiaTheme="minorEastAsia"/>
          <w:lang w:val="en-US"/>
        </w:rPr>
        <w:t xml:space="preserve">Your ref: (1) in L/M to </w:t>
      </w:r>
      <w:r w:rsidRPr="006D32B7">
        <w:rPr>
          <w:rFonts w:eastAsiaTheme="minorEastAsia"/>
          <w:color w:val="000000" w:themeColor="text1"/>
          <w:lang w:val="en-US"/>
        </w:rPr>
        <w:t xml:space="preserve"> </w:t>
      </w:r>
    </w:p>
    <w:p w14:paraId="05FDD939" w14:textId="1EFD15E2" w:rsidR="001376BA" w:rsidRPr="00A9354A" w:rsidRDefault="001376BA" w:rsidP="001376BA">
      <w:pPr>
        <w:spacing w:after="160" w:line="259" w:lineRule="auto"/>
        <w:ind w:firstLineChars="295" w:firstLine="708"/>
        <w:jc w:val="both"/>
        <w:rPr>
          <w:rFonts w:eastAsiaTheme="minorEastAsia"/>
          <w:lang w:val="en-US"/>
        </w:rPr>
      </w:pPr>
      <w:r w:rsidRPr="008B0753">
        <w:rPr>
          <w:rFonts w:eastAsiaTheme="minorEastAsia"/>
          <w:lang w:val="en-US"/>
        </w:rPr>
        <w:t>In response to the RFI of the CMH</w:t>
      </w:r>
      <w:r w:rsidR="00502483">
        <w:rPr>
          <w:rFonts w:eastAsiaTheme="minorEastAsia"/>
          <w:lang w:val="en-US"/>
        </w:rPr>
        <w:t>HK</w:t>
      </w:r>
      <w:r w:rsidRPr="008B0753">
        <w:rPr>
          <w:rFonts w:eastAsiaTheme="minorEastAsia"/>
          <w:lang w:val="en-US"/>
        </w:rPr>
        <w:t xml:space="preserve">, my/our company, with contact details provided in Part 1 below, would like to provide the information and relevant supporting documents in </w:t>
      </w:r>
      <w:r w:rsidRPr="00FA08BC">
        <w:rPr>
          <w:rFonts w:eastAsiaTheme="minorEastAsia"/>
          <w:lang w:val="en-US"/>
        </w:rPr>
        <w:t xml:space="preserve">Parts 2 to </w:t>
      </w:r>
      <w:r w:rsidR="00BC2641" w:rsidRPr="00FA08BC">
        <w:rPr>
          <w:rFonts w:eastAsiaTheme="minorEastAsia"/>
          <w:lang w:val="en-US"/>
        </w:rPr>
        <w:t>10</w:t>
      </w:r>
      <w:r w:rsidRPr="00FA08BC">
        <w:rPr>
          <w:rFonts w:eastAsiaTheme="minorEastAsia"/>
          <w:lang w:val="en-US"/>
        </w:rPr>
        <w:t xml:space="preserve"> of this </w:t>
      </w:r>
      <w:proofErr w:type="spellStart"/>
      <w:r w:rsidRPr="00FA08BC">
        <w:rPr>
          <w:rFonts w:eastAsiaTheme="minorEastAsia"/>
          <w:lang w:val="en-US"/>
        </w:rPr>
        <w:t>Proforma</w:t>
      </w:r>
      <w:proofErr w:type="spellEnd"/>
      <w:r w:rsidRPr="00FA08BC">
        <w:rPr>
          <w:rFonts w:eastAsiaTheme="minorEastAsia"/>
          <w:lang w:val="en-US"/>
        </w:rPr>
        <w:t>.</w:t>
      </w:r>
    </w:p>
    <w:p w14:paraId="7296F95F" w14:textId="77777777" w:rsidR="00A832D7" w:rsidRPr="00A9354A" w:rsidRDefault="00A832D7" w:rsidP="00A832D7">
      <w:pPr>
        <w:spacing w:after="160" w:line="259" w:lineRule="auto"/>
        <w:ind w:left="425" w:hangingChars="177" w:hanging="425"/>
        <w:jc w:val="both"/>
        <w:rPr>
          <w:rFonts w:eastAsiaTheme="minorEastAsia"/>
          <w:b/>
          <w:u w:val="single"/>
          <w:lang w:val="en-US"/>
        </w:rPr>
      </w:pPr>
      <w:r w:rsidRPr="00A9354A">
        <w:rPr>
          <w:rFonts w:eastAsiaTheme="minorEastAsia"/>
          <w:b/>
          <w:u w:val="single"/>
          <w:lang w:val="en-US"/>
        </w:rPr>
        <w:t>Part 1 – Supplier’s Contact Details</w:t>
      </w:r>
    </w:p>
    <w:p w14:paraId="24E9A38E" w14:textId="77777777" w:rsidR="00A832D7" w:rsidRPr="00A9354A" w:rsidRDefault="00A832D7" w:rsidP="00A832D7">
      <w:pPr>
        <w:spacing w:after="160" w:line="259" w:lineRule="auto"/>
        <w:ind w:leftChars="177" w:left="425" w:firstLine="1"/>
        <w:jc w:val="both"/>
        <w:rPr>
          <w:rFonts w:eastAsiaTheme="minorEastAsia"/>
          <w:lang w:val="en-US"/>
        </w:rPr>
      </w:pPr>
    </w:p>
    <w:p w14:paraId="323443BF" w14:textId="77777777" w:rsidR="00A832D7" w:rsidRPr="00A9354A" w:rsidRDefault="00A832D7" w:rsidP="006E13AA">
      <w:pPr>
        <w:spacing w:after="160" w:line="259" w:lineRule="auto"/>
        <w:ind w:firstLine="1"/>
        <w:jc w:val="both"/>
        <w:rPr>
          <w:rFonts w:eastAsiaTheme="minorEastAsia"/>
          <w:lang w:val="en-US"/>
        </w:rPr>
      </w:pPr>
      <w:r w:rsidRPr="00A9354A">
        <w:rPr>
          <w:rFonts w:eastAsiaTheme="minorEastAsia"/>
          <w:lang w:val="en-US"/>
        </w:rPr>
        <w:t xml:space="preserve">From:  </w:t>
      </w:r>
    </w:p>
    <w:p w14:paraId="1A17C2F7" w14:textId="0905B618" w:rsidR="00A832D7" w:rsidRPr="00A9354A" w:rsidRDefault="00A832D7" w:rsidP="006E13AA">
      <w:pPr>
        <w:spacing w:after="160" w:line="259" w:lineRule="auto"/>
        <w:ind w:firstLine="1"/>
        <w:jc w:val="both"/>
        <w:rPr>
          <w:rFonts w:eastAsiaTheme="minorEastAsia"/>
          <w:lang w:val="en-US"/>
        </w:rPr>
      </w:pPr>
      <w:r w:rsidRPr="00A9354A">
        <w:rPr>
          <w:rFonts w:eastAsiaTheme="minorEastAsia"/>
          <w:lang w:val="en-US"/>
        </w:rPr>
        <w:t>(Name of the Supplier): _______________________________________________________</w:t>
      </w:r>
    </w:p>
    <w:p w14:paraId="1C9F49A3" w14:textId="77777777" w:rsidR="00A832D7" w:rsidRPr="00A9354A" w:rsidRDefault="00A832D7" w:rsidP="006E13AA">
      <w:pPr>
        <w:spacing w:after="160" w:line="259" w:lineRule="auto"/>
        <w:ind w:left="3600" w:firstLine="720"/>
        <w:jc w:val="both"/>
        <w:rPr>
          <w:rFonts w:eastAsiaTheme="minorEastAsia"/>
          <w:lang w:val="en-US"/>
        </w:rPr>
      </w:pPr>
      <w:r w:rsidRPr="00A9354A">
        <w:rPr>
          <w:rFonts w:eastAsiaTheme="minorEastAsia"/>
          <w:lang w:val="en-US"/>
        </w:rPr>
        <w:t>(</w:t>
      </w:r>
      <w:proofErr w:type="gramStart"/>
      <w:r w:rsidRPr="00A9354A">
        <w:rPr>
          <w:rFonts w:eastAsiaTheme="minorEastAsia"/>
          <w:lang w:val="en-US"/>
        </w:rPr>
        <w:t>please</w:t>
      </w:r>
      <w:proofErr w:type="gramEnd"/>
      <w:r w:rsidRPr="00A9354A">
        <w:rPr>
          <w:rFonts w:eastAsiaTheme="minorEastAsia"/>
          <w:lang w:val="en-US"/>
        </w:rPr>
        <w:t xml:space="preserve"> fill in)</w:t>
      </w:r>
    </w:p>
    <w:p w14:paraId="25D8A5C4" w14:textId="77777777" w:rsidR="00A832D7" w:rsidRPr="008B0753" w:rsidRDefault="00A832D7" w:rsidP="006E13AA">
      <w:pPr>
        <w:spacing w:after="160" w:line="259" w:lineRule="auto"/>
        <w:jc w:val="both"/>
        <w:rPr>
          <w:rFonts w:eastAsiaTheme="minorEastAsia"/>
          <w:lang w:val="en-US"/>
        </w:rPr>
      </w:pPr>
    </w:p>
    <w:p w14:paraId="035C28D9" w14:textId="5BD27846" w:rsidR="00A832D7" w:rsidRPr="00A9354A" w:rsidRDefault="00A832D7" w:rsidP="006E13AA">
      <w:pPr>
        <w:tabs>
          <w:tab w:val="left" w:pos="4253"/>
        </w:tabs>
        <w:spacing w:after="160" w:line="259" w:lineRule="auto"/>
        <w:rPr>
          <w:rFonts w:eastAsiaTheme="minorEastAsia"/>
          <w:lang w:val="en-US"/>
        </w:rPr>
      </w:pPr>
      <w:r w:rsidRPr="00A9354A">
        <w:rPr>
          <w:rFonts w:eastAsiaTheme="minorEastAsia"/>
          <w:lang w:val="en-US"/>
        </w:rPr>
        <w:t>Name and Post of Contact person: _______________________________________________</w:t>
      </w:r>
    </w:p>
    <w:p w14:paraId="0197BBBE" w14:textId="4480995F" w:rsidR="00A832D7" w:rsidRPr="00A9354A" w:rsidRDefault="00A832D7" w:rsidP="006E13AA">
      <w:pPr>
        <w:spacing w:after="160" w:line="259" w:lineRule="auto"/>
        <w:ind w:left="636" w:firstLineChars="1535" w:firstLine="3684"/>
        <w:jc w:val="both"/>
        <w:rPr>
          <w:rFonts w:eastAsiaTheme="minorEastAsia"/>
          <w:lang w:val="en-US"/>
        </w:rPr>
      </w:pPr>
      <w:r w:rsidRPr="00A9354A">
        <w:rPr>
          <w:rFonts w:eastAsiaTheme="minorEastAsia"/>
          <w:lang w:val="en-US"/>
        </w:rPr>
        <w:t>(</w:t>
      </w:r>
      <w:proofErr w:type="gramStart"/>
      <w:r w:rsidRPr="00A9354A">
        <w:rPr>
          <w:rFonts w:eastAsiaTheme="minorEastAsia"/>
          <w:lang w:val="en-US"/>
        </w:rPr>
        <w:t>please</w:t>
      </w:r>
      <w:proofErr w:type="gramEnd"/>
      <w:r w:rsidRPr="00A9354A">
        <w:rPr>
          <w:rFonts w:eastAsiaTheme="minorEastAsia"/>
          <w:lang w:val="en-US"/>
        </w:rPr>
        <w:t xml:space="preserve"> fill in)</w:t>
      </w:r>
    </w:p>
    <w:p w14:paraId="14889972" w14:textId="77777777" w:rsidR="00A832D7" w:rsidRPr="008B0753" w:rsidRDefault="00A832D7" w:rsidP="006E13AA">
      <w:pPr>
        <w:spacing w:after="160" w:line="259" w:lineRule="auto"/>
        <w:ind w:firstLineChars="1535" w:firstLine="3684"/>
        <w:jc w:val="both"/>
        <w:rPr>
          <w:rFonts w:eastAsiaTheme="minorEastAsia"/>
          <w:lang w:val="en-US"/>
        </w:rPr>
      </w:pPr>
    </w:p>
    <w:p w14:paraId="350A1043" w14:textId="7DE1E3DF" w:rsidR="00A832D7" w:rsidRPr="00A9354A" w:rsidRDefault="00A832D7" w:rsidP="006E13AA">
      <w:pPr>
        <w:spacing w:after="160" w:line="259" w:lineRule="auto"/>
        <w:jc w:val="both"/>
        <w:rPr>
          <w:rFonts w:eastAsiaTheme="minorEastAsia"/>
          <w:lang w:val="en-US"/>
        </w:rPr>
      </w:pPr>
      <w:r w:rsidRPr="00A9354A">
        <w:rPr>
          <w:rFonts w:eastAsiaTheme="minorEastAsia"/>
          <w:lang w:val="en-US"/>
        </w:rPr>
        <w:t>Email</w:t>
      </w:r>
      <w:proofErr w:type="gramStart"/>
      <w:r w:rsidRPr="00A9354A">
        <w:rPr>
          <w:rFonts w:eastAsiaTheme="minorEastAsia"/>
          <w:lang w:val="en-US"/>
        </w:rPr>
        <w:t>:_</w:t>
      </w:r>
      <w:proofErr w:type="gramEnd"/>
      <w:r w:rsidRPr="00A9354A">
        <w:rPr>
          <w:rFonts w:eastAsiaTheme="minorEastAsia"/>
          <w:lang w:val="en-US"/>
        </w:rPr>
        <w:t>__________________________       Telephone no.:________________________</w:t>
      </w:r>
    </w:p>
    <w:p w14:paraId="5E1EA292" w14:textId="13FA2D70" w:rsidR="00A832D7" w:rsidRPr="00A9354A" w:rsidRDefault="00A832D7" w:rsidP="006E13AA">
      <w:pPr>
        <w:spacing w:after="160" w:line="259" w:lineRule="auto"/>
        <w:ind w:firstLineChars="650" w:firstLine="1560"/>
        <w:jc w:val="both"/>
        <w:rPr>
          <w:rFonts w:eastAsiaTheme="minorEastAsia"/>
          <w:lang w:val="en-US"/>
        </w:rPr>
      </w:pPr>
      <w:r w:rsidRPr="00A9354A">
        <w:rPr>
          <w:rFonts w:eastAsiaTheme="minorEastAsia"/>
          <w:lang w:val="en-US"/>
        </w:rPr>
        <w:t>(</w:t>
      </w:r>
      <w:proofErr w:type="gramStart"/>
      <w:r w:rsidRPr="00A9354A">
        <w:rPr>
          <w:rFonts w:eastAsiaTheme="minorEastAsia"/>
          <w:lang w:val="en-US"/>
        </w:rPr>
        <w:t>please</w:t>
      </w:r>
      <w:proofErr w:type="gramEnd"/>
      <w:r w:rsidRPr="00A9354A">
        <w:rPr>
          <w:rFonts w:eastAsiaTheme="minorEastAsia"/>
          <w:lang w:val="en-US"/>
        </w:rPr>
        <w:t xml:space="preserve"> fill in)</w:t>
      </w:r>
      <w:r w:rsidRPr="00A9354A">
        <w:rPr>
          <w:rFonts w:eastAsiaTheme="minorEastAsia"/>
          <w:lang w:val="en-US"/>
        </w:rPr>
        <w:tab/>
      </w:r>
      <w:r w:rsidRPr="00A9354A">
        <w:rPr>
          <w:rFonts w:eastAsiaTheme="minorEastAsia"/>
          <w:lang w:val="en-US"/>
        </w:rPr>
        <w:tab/>
      </w:r>
      <w:r w:rsidRPr="00A9354A">
        <w:rPr>
          <w:rFonts w:eastAsiaTheme="minorEastAsia"/>
          <w:lang w:val="en-US"/>
        </w:rPr>
        <w:tab/>
      </w:r>
      <w:r w:rsidRPr="00A9354A">
        <w:rPr>
          <w:rFonts w:eastAsiaTheme="minorEastAsia"/>
          <w:lang w:val="en-US"/>
        </w:rPr>
        <w:tab/>
      </w:r>
      <w:r w:rsidRPr="00A9354A">
        <w:rPr>
          <w:rFonts w:eastAsiaTheme="minorEastAsia"/>
          <w:lang w:val="en-US"/>
        </w:rPr>
        <w:tab/>
        <w:t xml:space="preserve">   (</w:t>
      </w:r>
      <w:proofErr w:type="gramStart"/>
      <w:r w:rsidRPr="00A9354A">
        <w:rPr>
          <w:rFonts w:eastAsiaTheme="minorEastAsia"/>
          <w:lang w:val="en-US"/>
        </w:rPr>
        <w:t>please</w:t>
      </w:r>
      <w:proofErr w:type="gramEnd"/>
      <w:r w:rsidRPr="00A9354A">
        <w:rPr>
          <w:rFonts w:eastAsiaTheme="minorEastAsia"/>
          <w:lang w:val="en-US"/>
        </w:rPr>
        <w:t xml:space="preserve"> fill in)</w:t>
      </w:r>
    </w:p>
    <w:p w14:paraId="584FA446" w14:textId="21BA35CB" w:rsidR="00A832D7" w:rsidRPr="00A9354A" w:rsidRDefault="00A832D7" w:rsidP="00A832D7">
      <w:pPr>
        <w:keepNext/>
        <w:tabs>
          <w:tab w:val="left" w:pos="7230"/>
        </w:tabs>
        <w:suppressAutoHyphens/>
        <w:adjustRightInd w:val="0"/>
        <w:snapToGrid w:val="0"/>
        <w:spacing w:after="160" w:line="259" w:lineRule="auto"/>
        <w:ind w:right="-57"/>
        <w:outlineLvl w:val="2"/>
        <w:rPr>
          <w:rFonts w:eastAsiaTheme="minorEastAsia"/>
          <w:b/>
          <w:bCs/>
          <w:kern w:val="1"/>
          <w:u w:val="single"/>
          <w:lang w:val="en-US" w:eastAsia="ar-SA"/>
        </w:rPr>
      </w:pPr>
      <w:r w:rsidRPr="00A9354A">
        <w:rPr>
          <w:rFonts w:eastAsiaTheme="minorEastAsia"/>
          <w:b/>
          <w:bCs/>
          <w:kern w:val="1"/>
          <w:u w:val="single"/>
          <w:lang w:val="en-US" w:eastAsia="ar-SA"/>
        </w:rPr>
        <w:t>-----------------------------------------------------------------------------------------------------------------</w:t>
      </w:r>
    </w:p>
    <w:p w14:paraId="1BAFB1C4" w14:textId="77777777" w:rsidR="0051532C" w:rsidRPr="008B0753" w:rsidRDefault="0051532C" w:rsidP="006E13AA">
      <w:pPr>
        <w:spacing w:after="160" w:line="259" w:lineRule="auto"/>
        <w:jc w:val="both"/>
        <w:rPr>
          <w:b/>
          <w:u w:val="single"/>
        </w:rPr>
      </w:pPr>
    </w:p>
    <w:p w14:paraId="4E74B3C0" w14:textId="13B359D2" w:rsidR="002A6E83" w:rsidRPr="004073C8" w:rsidRDefault="001376BA" w:rsidP="00BE6C80">
      <w:pPr>
        <w:spacing w:after="160" w:line="259" w:lineRule="auto"/>
        <w:jc w:val="both"/>
      </w:pPr>
      <w:r w:rsidRPr="00A9354A">
        <w:rPr>
          <w:noProof/>
          <w:lang w:val="en-US"/>
        </w:rPr>
        <mc:AlternateContent>
          <mc:Choice Requires="wps">
            <w:drawing>
              <wp:anchor distT="45720" distB="45720" distL="114300" distR="114300" simplePos="0" relativeHeight="251659264" behindDoc="0" locked="0" layoutInCell="1" allowOverlap="1" wp14:anchorId="6BC326FE" wp14:editId="47C945CB">
                <wp:simplePos x="0" y="0"/>
                <wp:positionH relativeFrom="column">
                  <wp:posOffset>57150</wp:posOffset>
                </wp:positionH>
                <wp:positionV relativeFrom="page">
                  <wp:posOffset>10052050</wp:posOffset>
                </wp:positionV>
                <wp:extent cx="781050" cy="27559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75590"/>
                        </a:xfrm>
                        <a:prstGeom prst="rect">
                          <a:avLst/>
                        </a:prstGeom>
                        <a:solidFill>
                          <a:srgbClr val="FFFFFF"/>
                        </a:solidFill>
                        <a:ln w="9525">
                          <a:noFill/>
                          <a:miter lim="800000"/>
                          <a:headEnd/>
                          <a:tailEnd/>
                        </a:ln>
                      </wps:spPr>
                      <wps:txbx>
                        <w:txbxContent>
                          <w:p w14:paraId="77CA8B27" w14:textId="55547F5F" w:rsidR="00115135" w:rsidRPr="009579C1" w:rsidRDefault="00115135">
                            <w:pPr>
                              <w:rPr>
                                <w:color w:val="7030A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C326FE" id="_x0000_t202" coordsize="21600,21600" o:spt="202" path="m,l,21600r21600,l21600,xe">
                <v:stroke joinstyle="miter"/>
                <v:path gradientshapeok="t" o:connecttype="rect"/>
              </v:shapetype>
              <v:shape id="文字方塊 2" o:spid="_x0000_s1026" type="#_x0000_t202" style="position:absolute;left:0;text-align:left;margin-left:4.5pt;margin-top:791.5pt;width:61.5pt;height:21.7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sjRNgIAACAEAAAOAAAAZHJzL2Uyb0RvYy54bWysU0tu2zAQ3RfoHQjua9mCVceC5SB16qJA&#10;+gHSHoCiKIsoxWFJ2pJ7gQI5QLruAXqAHig5R4eU4xjprqgWBEczfHzz5nFx3reK7IR1EnRBJ6Mx&#10;JUJzqKTeFPTzp/WLM0qcZ7piCrQo6F44er58/mzRmVyk0ICqhCUIol3emYI23ps8SRxvRMvcCIzQ&#10;mKzBtsxjaDdJZVmH6K1K0vH4ZdKBrYwFLpzDv5dDki4jfl0L7j/UtROeqIIiNx9XG9cyrMlywfKN&#10;ZaaR/ECD/QOLlkmNlx6hLplnZGvlX1Ct5BYc1H7EoU2griUXsQfsZjJ+0s11w4yIvaA4zhxlcv8P&#10;lr/ffbREVgVNJzNKNGtxSPe33+9+/bi//X3384akQaPOuBxLrw0W+/4V9Djr2K8zV8C/OKJh1TC9&#10;ERfWQtcIViHHSTiZnBwdcFwAKbt3UOFVbOshAvW1bYOAKAlBdJzV/jgf0XvC8efsbDLOMMMxlc6y&#10;bB7nl7D84bCxzr8R0JKwKajF8UdwtrtyPpBh+UNJuMuBktVaKhUDuylXypIdQ6us4xf5PylTmnQF&#10;nWdpFpE1hPPRRa30aGUl24KejcM3mCuI8VpXscQzqYY9MlH6oE4QZJDG92WPhUGyEqo96mRhsCw+&#10;Mdw0YL9R0qFdC+q+bpkVlKi3GrWeT6bT4O8YTLNZioE9zZSnGaY5QhXUUzJsVz6+iaiDucCZrGXU&#10;65HJgSvaMMp4eDLB56dxrHp82Ms/AAAA//8DAFBLAwQUAAYACAAAACEAhmK2cN4AAAALAQAADwAA&#10;AGRycy9kb3ducmV2LnhtbEyPzU7DMBCE70i8g7VI3KhDSqMS4lQVFRcOSBQkOLrxJo7wn2w3DW/P&#10;9kRvs7uj2W+azWwNmzCm0TsB94sCGLrOq9ENAj4/Xu7WwFKWTknjHQr4xQSb9vqqkbXyJ/eO0z4P&#10;jEJcqqUAnXOoOU+dRivTwgd0dOt9tDLTGAeuojxRuDW8LIqKWzk6+qBlwGeN3c/+aAV8WT2qXXz7&#10;7pWZdq/9dhXmGIS4vZm3T8AyzvnfDGd8QoeWmA7+6FRiRsAjNcm0Xq2XpM6GZUniQKIqqwfgbcMv&#10;O7R/AAAA//8DAFBLAQItABQABgAIAAAAIQC2gziS/gAAAOEBAAATAAAAAAAAAAAAAAAAAAAAAABb&#10;Q29udGVudF9UeXBlc10ueG1sUEsBAi0AFAAGAAgAAAAhADj9If/WAAAAlAEAAAsAAAAAAAAAAAAA&#10;AAAALwEAAF9yZWxzLy5yZWxzUEsBAi0AFAAGAAgAAAAhANfmyNE2AgAAIAQAAA4AAAAAAAAAAAAA&#10;AAAALgIAAGRycy9lMm9Eb2MueG1sUEsBAi0AFAAGAAgAAAAhAIZitnDeAAAACwEAAA8AAAAAAAAA&#10;AAAAAAAAkAQAAGRycy9kb3ducmV2LnhtbFBLBQYAAAAABAAEAPMAAACbBQAAAAA=&#10;" stroked="f">
                <v:textbox style="mso-fit-shape-to-text:t">
                  <w:txbxContent>
                    <w:p w14:paraId="77CA8B27" w14:textId="55547F5F" w:rsidR="00115135" w:rsidRPr="009579C1" w:rsidRDefault="00115135">
                      <w:pPr>
                        <w:rPr>
                          <w:color w:val="7030A0"/>
                        </w:rPr>
                      </w:pPr>
                    </w:p>
                  </w:txbxContent>
                </v:textbox>
                <w10:wrap type="square" anchory="page"/>
              </v:shape>
            </w:pict>
          </mc:Fallback>
        </mc:AlternateContent>
      </w:r>
      <w:r w:rsidR="00A832D7" w:rsidRPr="00A9354A">
        <w:rPr>
          <w:rFonts w:eastAsiaTheme="minorEastAsia"/>
          <w:i/>
          <w:lang w:val="en-US"/>
        </w:rPr>
        <w:t>This document does not constitute any offer or invitation / solicitation of any offer in connection with the exercise described herein.  Neither this document nor any activities in connection therewith shall create any legal obligations or liabilities in a</w:t>
      </w:r>
      <w:r w:rsidR="00A832D7" w:rsidRPr="008B0753">
        <w:rPr>
          <w:rFonts w:eastAsiaTheme="minorEastAsia"/>
          <w:i/>
          <w:lang w:val="en-US"/>
        </w:rPr>
        <w:t xml:space="preserve">ny way on the part of the Health Bureau (HHB) or the Government of Hong Kong Special Administrative Region.  Neither this document nor anything contained herein shall form the basis of any contract or commitment whatsoever.  In responding to the RFI, a respondent shall be deemed to have agreed to all the terms of this </w:t>
      </w:r>
      <w:r w:rsidR="00A832D7" w:rsidRPr="004073C8">
        <w:rPr>
          <w:rFonts w:eastAsiaTheme="minorEastAsia"/>
          <w:i/>
          <w:lang w:val="en-US"/>
        </w:rPr>
        <w:t>Request for Market Information.</w:t>
      </w:r>
      <w:r w:rsidR="002A6E83" w:rsidRPr="004073C8">
        <w:br w:type="page"/>
      </w:r>
    </w:p>
    <w:p w14:paraId="4A9A468D" w14:textId="77777777" w:rsidR="009F34BF" w:rsidRPr="00A9354A" w:rsidRDefault="00935446" w:rsidP="00414F3A">
      <w:pPr>
        <w:spacing w:after="160" w:line="259" w:lineRule="auto"/>
        <w:rPr>
          <w:b/>
          <w:lang w:val="en-US"/>
        </w:rPr>
      </w:pPr>
      <w:r w:rsidRPr="00A9354A">
        <w:rPr>
          <w:b/>
          <w:lang w:val="en-US"/>
        </w:rPr>
        <w:lastRenderedPageBreak/>
        <w:t>Purpose and Backgroun</w:t>
      </w:r>
      <w:r w:rsidR="009F34BF" w:rsidRPr="00A9354A">
        <w:rPr>
          <w:b/>
          <w:lang w:val="en-US"/>
        </w:rPr>
        <w:t>d Information of the RFI</w:t>
      </w:r>
    </w:p>
    <w:p w14:paraId="30E2E5A0" w14:textId="77777777" w:rsidR="005E167E" w:rsidRPr="005E167E" w:rsidRDefault="009F34BF" w:rsidP="005E167E">
      <w:pPr>
        <w:pStyle w:val="afa"/>
        <w:widowControl/>
        <w:numPr>
          <w:ilvl w:val="0"/>
          <w:numId w:val="65"/>
        </w:numPr>
        <w:spacing w:after="120"/>
        <w:ind w:leftChars="0" w:left="540" w:hanging="540"/>
        <w:rPr>
          <w:rFonts w:eastAsia="Times New Roman"/>
          <w:lang w:val="en-US"/>
        </w:rPr>
      </w:pPr>
      <w:r w:rsidRPr="00A9354A">
        <w:rPr>
          <w:rFonts w:eastAsia="Times New Roman"/>
          <w:bCs/>
          <w:u w:val="single"/>
          <w:lang w:val="en-US"/>
        </w:rPr>
        <w:t>Purpose</w:t>
      </w:r>
    </w:p>
    <w:p w14:paraId="32A3D191" w14:textId="0D484CF0" w:rsidR="009F34BF" w:rsidRPr="00A9354A" w:rsidRDefault="005E167E" w:rsidP="005E167E">
      <w:pPr>
        <w:pStyle w:val="afa"/>
        <w:widowControl/>
        <w:spacing w:after="120"/>
        <w:ind w:leftChars="0" w:left="540"/>
        <w:rPr>
          <w:rFonts w:eastAsia="Times New Roman"/>
          <w:lang w:val="en-US"/>
        </w:rPr>
      </w:pPr>
      <w:r w:rsidRPr="005E167E">
        <w:rPr>
          <w:rFonts w:eastAsia="Times New Roman"/>
          <w:lang w:val="en-US"/>
        </w:rPr>
        <w:t xml:space="preserve">Chinese Medicine Hospital Project Office (“CMHPO”) of the Health Bureau (“HHB”) of the Government intends to invite a tender for the </w:t>
      </w:r>
      <w:r w:rsidR="00B92122" w:rsidRPr="00CE6DC3">
        <w:rPr>
          <w:rFonts w:eastAsia="Times New Roman"/>
          <w:lang w:val="en-US"/>
        </w:rPr>
        <w:t>s</w:t>
      </w:r>
      <w:r w:rsidRPr="00CE6DC3">
        <w:rPr>
          <w:rFonts w:eastAsia="Times New Roman"/>
          <w:lang w:val="en-US"/>
        </w:rPr>
        <w:t xml:space="preserve">upply and </w:t>
      </w:r>
      <w:r w:rsidR="0036711C">
        <w:rPr>
          <w:rFonts w:eastAsia="Times New Roman"/>
          <w:lang w:val="en-US"/>
        </w:rPr>
        <w:t>installation</w:t>
      </w:r>
      <w:r w:rsidRPr="00CE6DC3">
        <w:rPr>
          <w:rFonts w:eastAsia="Times New Roman"/>
          <w:lang w:val="en-US"/>
        </w:rPr>
        <w:t xml:space="preserve"> of </w:t>
      </w:r>
      <w:r w:rsidR="00F56E83">
        <w:rPr>
          <w:rFonts w:eastAsia="Times New Roman"/>
          <w:lang w:val="en-US"/>
        </w:rPr>
        <w:t>mobile operating table</w:t>
      </w:r>
      <w:r w:rsidR="00924D8E">
        <w:rPr>
          <w:rFonts w:eastAsia="Times New Roman"/>
          <w:lang w:val="en-US"/>
        </w:rPr>
        <w:t xml:space="preserve"> (</w:t>
      </w:r>
      <w:r w:rsidRPr="00CE6DC3">
        <w:rPr>
          <w:rFonts w:eastAsia="Times New Roman"/>
          <w:lang w:val="en-US"/>
        </w:rPr>
        <w:t xml:space="preserve">hereinafter refers as the </w:t>
      </w:r>
      <w:r w:rsidR="004A6895">
        <w:rPr>
          <w:rFonts w:eastAsia="Times New Roman"/>
          <w:lang w:val="en-US"/>
        </w:rPr>
        <w:t>“Goods”) to</w:t>
      </w:r>
      <w:r w:rsidRPr="00CE6DC3">
        <w:rPr>
          <w:rFonts w:eastAsia="Times New Roman"/>
          <w:lang w:val="en-US"/>
        </w:rPr>
        <w:t xml:space="preserve"> The Chinese Medicine Hospital of Hong Kong (“CMHHK”) located at Pak Shing </w:t>
      </w:r>
      <w:proofErr w:type="spellStart"/>
      <w:r w:rsidRPr="00CE6DC3">
        <w:rPr>
          <w:rFonts w:eastAsia="Times New Roman"/>
          <w:lang w:val="en-US"/>
        </w:rPr>
        <w:t>Kok</w:t>
      </w:r>
      <w:proofErr w:type="spellEnd"/>
      <w:r w:rsidRPr="00CE6DC3">
        <w:rPr>
          <w:rFonts w:eastAsia="Times New Roman"/>
          <w:lang w:val="en-US"/>
        </w:rPr>
        <w:t xml:space="preserve"> in </w:t>
      </w:r>
      <w:proofErr w:type="spellStart"/>
      <w:r w:rsidRPr="00CE6DC3">
        <w:rPr>
          <w:rFonts w:eastAsia="Times New Roman"/>
          <w:lang w:val="en-US"/>
        </w:rPr>
        <w:t>Tseung</w:t>
      </w:r>
      <w:proofErr w:type="spellEnd"/>
      <w:r w:rsidRPr="00CE6DC3">
        <w:rPr>
          <w:rFonts w:eastAsia="Times New Roman"/>
          <w:lang w:val="en-US"/>
        </w:rPr>
        <w:t xml:space="preserve"> Kwan O.  The CMHPO therefore wishes to collect market information on</w:t>
      </w:r>
      <w:r w:rsidR="00F56E83">
        <w:rPr>
          <w:rFonts w:eastAsia="Times New Roman"/>
          <w:lang w:val="en-US"/>
        </w:rPr>
        <w:t xml:space="preserve"> mobile</w:t>
      </w:r>
      <w:r w:rsidRPr="00CE6DC3">
        <w:rPr>
          <w:rFonts w:eastAsia="Times New Roman"/>
          <w:lang w:val="en-US"/>
        </w:rPr>
        <w:t xml:space="preserve"> </w:t>
      </w:r>
      <w:r w:rsidR="00F56E83">
        <w:rPr>
          <w:rFonts w:eastAsia="Times New Roman"/>
          <w:lang w:val="en-US"/>
        </w:rPr>
        <w:t>operating table</w:t>
      </w:r>
      <w:r w:rsidR="00102273">
        <w:rPr>
          <w:rFonts w:eastAsia="Times New Roman"/>
          <w:lang w:val="en-US"/>
        </w:rPr>
        <w:t xml:space="preserve">. </w:t>
      </w:r>
      <w:r w:rsidRPr="005E167E">
        <w:rPr>
          <w:rFonts w:eastAsia="Times New Roman"/>
          <w:lang w:val="en-US"/>
        </w:rPr>
        <w:t xml:space="preserve"> </w:t>
      </w:r>
    </w:p>
    <w:p w14:paraId="51AB6E42" w14:textId="77777777" w:rsidR="009F34BF" w:rsidRPr="00F56E83" w:rsidRDefault="009F34BF" w:rsidP="009F34BF">
      <w:pPr>
        <w:autoSpaceDE w:val="0"/>
        <w:autoSpaceDN w:val="0"/>
        <w:spacing w:before="93"/>
        <w:outlineLvl w:val="1"/>
        <w:rPr>
          <w:rFonts w:eastAsiaTheme="minorEastAsia"/>
          <w:u w:val="single"/>
          <w:lang w:val="en-US"/>
        </w:rPr>
      </w:pPr>
    </w:p>
    <w:p w14:paraId="38B1B7DD" w14:textId="77777777" w:rsidR="00935446" w:rsidRPr="00A9354A" w:rsidRDefault="00935446">
      <w:pPr>
        <w:pStyle w:val="afa"/>
        <w:widowControl/>
        <w:numPr>
          <w:ilvl w:val="0"/>
          <w:numId w:val="65"/>
        </w:numPr>
        <w:spacing w:after="120"/>
        <w:ind w:leftChars="0" w:left="540" w:hanging="540"/>
        <w:rPr>
          <w:rFonts w:eastAsia="Times New Roman"/>
          <w:bCs/>
          <w:u w:val="single"/>
          <w:lang w:val="en-US"/>
        </w:rPr>
      </w:pPr>
      <w:r w:rsidRPr="00A9354A">
        <w:rPr>
          <w:rFonts w:eastAsia="Times New Roman"/>
          <w:bCs/>
          <w:u w:val="single"/>
          <w:lang w:val="en-US"/>
        </w:rPr>
        <w:t>Background of the CMH Project</w:t>
      </w:r>
    </w:p>
    <w:p w14:paraId="14E7639E" w14:textId="606755E9" w:rsidR="00935446" w:rsidRPr="00A9354A" w:rsidRDefault="00935446" w:rsidP="00414F3A">
      <w:pPr>
        <w:pStyle w:val="afa"/>
        <w:autoSpaceDE w:val="0"/>
        <w:autoSpaceDN w:val="0"/>
        <w:spacing w:before="93"/>
        <w:ind w:leftChars="0" w:left="540"/>
        <w:jc w:val="both"/>
        <w:outlineLvl w:val="1"/>
        <w:rPr>
          <w:rFonts w:eastAsiaTheme="minorEastAsia"/>
          <w:lang w:val="en-US"/>
        </w:rPr>
      </w:pPr>
      <w:r w:rsidRPr="00A9354A">
        <w:rPr>
          <w:rFonts w:eastAsiaTheme="minorEastAsia"/>
          <w:lang w:val="en-US"/>
        </w:rPr>
        <w:t xml:space="preserve">The Chief Executive announced in the 2014 Policy Address that the Government had decided to reserve a site in </w:t>
      </w:r>
      <w:proofErr w:type="spellStart"/>
      <w:r w:rsidRPr="00A9354A">
        <w:rPr>
          <w:rFonts w:eastAsiaTheme="minorEastAsia"/>
          <w:lang w:val="en-US"/>
        </w:rPr>
        <w:t>Tseung</w:t>
      </w:r>
      <w:proofErr w:type="spellEnd"/>
      <w:r w:rsidRPr="00A9354A">
        <w:rPr>
          <w:rFonts w:eastAsiaTheme="minorEastAsia"/>
          <w:lang w:val="en-US"/>
        </w:rPr>
        <w:t xml:space="preserve"> Kwan O for setting up a CMH</w:t>
      </w:r>
      <w:r w:rsidR="00A747E6">
        <w:rPr>
          <w:rFonts w:eastAsiaTheme="minorEastAsia"/>
          <w:lang w:val="en-US"/>
        </w:rPr>
        <w:t>HK</w:t>
      </w:r>
      <w:r w:rsidRPr="00A9354A">
        <w:rPr>
          <w:rFonts w:eastAsiaTheme="minorEastAsia"/>
          <w:lang w:val="en-US"/>
        </w:rPr>
        <w:t>. The 2017 Policy Address stated that the Government decided to finance the construction of the CMH</w:t>
      </w:r>
      <w:r w:rsidR="00A747E6">
        <w:rPr>
          <w:rFonts w:eastAsiaTheme="minorEastAsia"/>
          <w:lang w:val="en-US"/>
        </w:rPr>
        <w:t>HK</w:t>
      </w:r>
      <w:r w:rsidRPr="00A9354A">
        <w:rPr>
          <w:rFonts w:eastAsiaTheme="minorEastAsia"/>
          <w:lang w:val="en-US"/>
        </w:rPr>
        <w:t xml:space="preserve"> and identify by way of tender a suitable non-profit-making </w:t>
      </w:r>
      <w:proofErr w:type="spellStart"/>
      <w:r w:rsidRPr="00A9354A">
        <w:rPr>
          <w:rFonts w:eastAsiaTheme="minorEastAsia"/>
          <w:lang w:val="en-US"/>
        </w:rPr>
        <w:t>organisation</w:t>
      </w:r>
      <w:proofErr w:type="spellEnd"/>
      <w:r w:rsidRPr="00A9354A">
        <w:rPr>
          <w:rFonts w:eastAsiaTheme="minorEastAsia"/>
          <w:lang w:val="en-US"/>
        </w:rPr>
        <w:t xml:space="preserve"> (“NPMO”) to operate the CMH</w:t>
      </w:r>
      <w:r w:rsidR="00126105">
        <w:rPr>
          <w:rFonts w:eastAsiaTheme="minorEastAsia"/>
          <w:lang w:val="en-US"/>
        </w:rPr>
        <w:t>HK</w:t>
      </w:r>
      <w:r w:rsidRPr="00A9354A">
        <w:rPr>
          <w:rFonts w:eastAsiaTheme="minorEastAsia"/>
          <w:lang w:val="en-US"/>
        </w:rPr>
        <w:t>. CMH</w:t>
      </w:r>
      <w:r w:rsidR="00126105">
        <w:rPr>
          <w:rFonts w:eastAsiaTheme="minorEastAsia"/>
          <w:lang w:val="en-US"/>
        </w:rPr>
        <w:t>HK</w:t>
      </w:r>
      <w:r w:rsidRPr="00A9354A">
        <w:rPr>
          <w:rFonts w:eastAsiaTheme="minorEastAsia"/>
          <w:lang w:val="en-US"/>
        </w:rPr>
        <w:t xml:space="preserve"> will be owned by the Government and the selected NPMO will operate the CMH</w:t>
      </w:r>
      <w:r w:rsidR="00126105">
        <w:rPr>
          <w:rFonts w:eastAsiaTheme="minorEastAsia"/>
          <w:lang w:val="en-US"/>
        </w:rPr>
        <w:t>HK</w:t>
      </w:r>
      <w:r w:rsidRPr="00A9354A">
        <w:rPr>
          <w:rFonts w:eastAsiaTheme="minorEastAsia"/>
          <w:lang w:val="en-US"/>
        </w:rPr>
        <w:t>.  The CMH</w:t>
      </w:r>
      <w:r w:rsidR="00126105">
        <w:rPr>
          <w:rFonts w:eastAsiaTheme="minorEastAsia"/>
          <w:lang w:val="en-US"/>
        </w:rPr>
        <w:t>HK</w:t>
      </w:r>
      <w:r w:rsidRPr="00A9354A">
        <w:rPr>
          <w:rFonts w:eastAsiaTheme="minorEastAsia"/>
          <w:lang w:val="en-US"/>
        </w:rPr>
        <w:t xml:space="preserve"> would be positioned as a flagship Chinese Medicine (“CM”) institution leading the development of CM services and Chinese medicines in Hong Kong. It will be a change driver, promoting service development, education and training, innovation and research, and facilitating collaboration with both local and international parties.</w:t>
      </w:r>
    </w:p>
    <w:p w14:paraId="0BE55F12" w14:textId="0706DE78" w:rsidR="00935446" w:rsidRPr="00A9354A" w:rsidRDefault="00935446" w:rsidP="00414F3A">
      <w:pPr>
        <w:pStyle w:val="afa"/>
        <w:autoSpaceDE w:val="0"/>
        <w:autoSpaceDN w:val="0"/>
        <w:spacing w:before="93"/>
        <w:ind w:leftChars="0" w:left="540"/>
        <w:jc w:val="both"/>
        <w:outlineLvl w:val="1"/>
        <w:rPr>
          <w:rFonts w:eastAsiaTheme="minorEastAsia"/>
          <w:lang w:val="en-US"/>
        </w:rPr>
      </w:pPr>
      <w:r w:rsidRPr="00A9354A">
        <w:rPr>
          <w:rFonts w:eastAsiaTheme="minorEastAsia"/>
          <w:lang w:val="en-US"/>
        </w:rPr>
        <w:t>The CMH</w:t>
      </w:r>
      <w:r w:rsidR="00126105">
        <w:rPr>
          <w:rFonts w:eastAsiaTheme="minorEastAsia"/>
          <w:lang w:val="en-US"/>
        </w:rPr>
        <w:t>HK</w:t>
      </w:r>
      <w:r w:rsidRPr="00A9354A">
        <w:rPr>
          <w:rFonts w:eastAsiaTheme="minorEastAsia"/>
          <w:lang w:val="en-US"/>
        </w:rPr>
        <w:t xml:space="preserve"> with provision of 400 beds will provide a comprehensive range of CM services. Service types include pure CM services, services with CM playing the predominant role in collaboration with Western Medicine (“WM”) and Integrated Chinese-Western Medicine (“ICWM”) services. The scope of service to be provided in the CMH</w:t>
      </w:r>
      <w:r w:rsidR="00126105">
        <w:rPr>
          <w:rFonts w:eastAsiaTheme="minorEastAsia"/>
          <w:lang w:val="en-US"/>
        </w:rPr>
        <w:t>HK</w:t>
      </w:r>
      <w:r w:rsidRPr="00A9354A">
        <w:rPr>
          <w:rFonts w:eastAsiaTheme="minorEastAsia"/>
          <w:lang w:val="en-US"/>
        </w:rPr>
        <w:t xml:space="preserve"> covers inpatient, day-patient, outpatient and community outreach services. </w:t>
      </w:r>
    </w:p>
    <w:p w14:paraId="797CF1A1" w14:textId="77DD2682" w:rsidR="00935446" w:rsidRPr="00A9354A" w:rsidRDefault="00935446" w:rsidP="00414F3A">
      <w:pPr>
        <w:pStyle w:val="afa"/>
        <w:autoSpaceDE w:val="0"/>
        <w:autoSpaceDN w:val="0"/>
        <w:spacing w:before="93"/>
        <w:ind w:leftChars="0" w:left="540"/>
        <w:jc w:val="both"/>
        <w:outlineLvl w:val="1"/>
        <w:rPr>
          <w:rFonts w:eastAsiaTheme="minorEastAsia"/>
          <w:lang w:val="en-US"/>
        </w:rPr>
      </w:pPr>
      <w:r w:rsidRPr="00A9354A">
        <w:rPr>
          <w:rFonts w:eastAsiaTheme="minorEastAsia"/>
          <w:lang w:val="en-US"/>
        </w:rPr>
        <w:t>To take forward the planning and development of the project on CMH</w:t>
      </w:r>
      <w:r w:rsidR="00126105">
        <w:rPr>
          <w:rFonts w:eastAsiaTheme="minorEastAsia"/>
          <w:lang w:val="en-US"/>
        </w:rPr>
        <w:t>HK</w:t>
      </w:r>
      <w:r w:rsidRPr="00A9354A">
        <w:rPr>
          <w:rFonts w:eastAsiaTheme="minorEastAsia"/>
          <w:lang w:val="en-US"/>
        </w:rPr>
        <w:t xml:space="preserve">, a designated office i.e. CMHPO, was established under the Health Bureau (the former Food and Health Bureau) on 2 May 2018.  Hong Kong Baptist University (HKBU) was selected as the </w:t>
      </w:r>
      <w:r w:rsidR="007D233D">
        <w:rPr>
          <w:rFonts w:eastAsiaTheme="minorEastAsia"/>
          <w:lang w:val="en-US"/>
        </w:rPr>
        <w:t>Successful Tenderer</w:t>
      </w:r>
      <w:r w:rsidRPr="00A9354A">
        <w:rPr>
          <w:rFonts w:eastAsiaTheme="minorEastAsia"/>
          <w:lang w:val="en-US"/>
        </w:rPr>
        <w:t xml:space="preserve"> for the CMH operation. HKBU, as the </w:t>
      </w:r>
      <w:r w:rsidR="007D233D">
        <w:rPr>
          <w:rFonts w:eastAsiaTheme="minorEastAsia"/>
          <w:lang w:val="en-US"/>
        </w:rPr>
        <w:t>Successful Tenderer</w:t>
      </w:r>
      <w:r w:rsidRPr="00A9354A">
        <w:rPr>
          <w:rFonts w:eastAsiaTheme="minorEastAsia"/>
          <w:lang w:val="en-US"/>
        </w:rPr>
        <w:t>, has incorporated a company limited by guarantee, namely HKBU Chinese Medicine Hospital Company Limited as the Operator to manage, operate and maintain the CMH</w:t>
      </w:r>
      <w:r w:rsidR="00126105">
        <w:rPr>
          <w:rFonts w:eastAsiaTheme="minorEastAsia"/>
          <w:lang w:val="en-US"/>
        </w:rPr>
        <w:t>HK</w:t>
      </w:r>
      <w:r w:rsidRPr="00A9354A">
        <w:rPr>
          <w:rFonts w:eastAsiaTheme="minorEastAsia"/>
          <w:lang w:val="en-US"/>
        </w:rPr>
        <w:t xml:space="preserve">. </w:t>
      </w:r>
      <w:r w:rsidR="00D73637" w:rsidRPr="00A9354A">
        <w:rPr>
          <w:rFonts w:eastAsiaTheme="minorEastAsia"/>
          <w:lang w:val="en-US"/>
        </w:rPr>
        <w:t xml:space="preserve"> </w:t>
      </w:r>
      <w:r w:rsidRPr="00A9354A">
        <w:rPr>
          <w:rFonts w:eastAsiaTheme="minorEastAsia"/>
          <w:lang w:val="en-US"/>
        </w:rPr>
        <w:t>The CMH</w:t>
      </w:r>
      <w:r w:rsidR="00126105">
        <w:rPr>
          <w:rFonts w:eastAsiaTheme="minorEastAsia"/>
          <w:lang w:val="en-US"/>
        </w:rPr>
        <w:t>HK</w:t>
      </w:r>
      <w:r w:rsidRPr="00A9354A">
        <w:rPr>
          <w:rFonts w:eastAsiaTheme="minorEastAsia"/>
          <w:lang w:val="en-US"/>
        </w:rPr>
        <w:t xml:space="preserve"> project has proceeded to the commissioning stage in 2021. It </w:t>
      </w:r>
      <w:r w:rsidR="00126105">
        <w:rPr>
          <w:rFonts w:eastAsiaTheme="minorEastAsia"/>
          <w:lang w:val="en-US"/>
        </w:rPr>
        <w:t xml:space="preserve">has been commenced hospital services by </w:t>
      </w:r>
      <w:r w:rsidRPr="00A9354A">
        <w:rPr>
          <w:rFonts w:eastAsiaTheme="minorEastAsia"/>
          <w:lang w:val="en-US"/>
        </w:rPr>
        <w:t xml:space="preserve">phases from </w:t>
      </w:r>
      <w:r w:rsidR="00126105">
        <w:rPr>
          <w:rFonts w:eastAsiaTheme="minorEastAsia"/>
          <w:lang w:val="en-US"/>
        </w:rPr>
        <w:t xml:space="preserve">December </w:t>
      </w:r>
      <w:r w:rsidRPr="00A9354A">
        <w:rPr>
          <w:rFonts w:eastAsiaTheme="minorEastAsia"/>
          <w:lang w:val="en-US"/>
        </w:rPr>
        <w:t>2025.</w:t>
      </w:r>
    </w:p>
    <w:p w14:paraId="494EA141" w14:textId="4A2667A6" w:rsidR="00935446" w:rsidRPr="00A9354A" w:rsidRDefault="005E167E" w:rsidP="00414F3A">
      <w:pPr>
        <w:pStyle w:val="afa"/>
        <w:autoSpaceDE w:val="0"/>
        <w:autoSpaceDN w:val="0"/>
        <w:spacing w:before="93"/>
        <w:ind w:leftChars="0" w:left="540"/>
        <w:jc w:val="both"/>
        <w:outlineLvl w:val="1"/>
        <w:rPr>
          <w:rFonts w:eastAsiaTheme="minorEastAsia"/>
          <w:lang w:val="en-US"/>
        </w:rPr>
      </w:pPr>
      <w:r w:rsidRPr="005E167E">
        <w:rPr>
          <w:rFonts w:eastAsiaTheme="minorEastAsia"/>
          <w:lang w:val="en-US"/>
        </w:rPr>
        <w:t>More information on the services provision and design of the CMHHK can be found in the following link</w:t>
      </w:r>
      <w:r w:rsidR="00B92122">
        <w:rPr>
          <w:rFonts w:eastAsiaTheme="minorEastAsia"/>
          <w:lang w:val="en-US"/>
        </w:rPr>
        <w:t>:</w:t>
      </w:r>
    </w:p>
    <w:p w14:paraId="688D0683" w14:textId="1019795B" w:rsidR="00935446" w:rsidRPr="00A9354A" w:rsidRDefault="00051587" w:rsidP="00414F3A">
      <w:pPr>
        <w:pStyle w:val="afa"/>
        <w:autoSpaceDE w:val="0"/>
        <w:autoSpaceDN w:val="0"/>
        <w:spacing w:before="93"/>
        <w:ind w:leftChars="0" w:left="540" w:right="-7"/>
        <w:jc w:val="both"/>
        <w:outlineLvl w:val="1"/>
        <w:rPr>
          <w:rFonts w:eastAsia="Times New Roman"/>
          <w:lang w:val="en-US"/>
        </w:rPr>
      </w:pPr>
      <w:hyperlink r:id="rId11" w:history="1">
        <w:r w:rsidR="0019746E" w:rsidRPr="00A9354A">
          <w:rPr>
            <w:rStyle w:val="a7"/>
          </w:rPr>
          <w:t>https://www.healthbureau.gov.hk/en/press_and_publications/otherinfo/200900_cmhp/index.html</w:t>
        </w:r>
      </w:hyperlink>
    </w:p>
    <w:p w14:paraId="053FCFDF" w14:textId="77777777" w:rsidR="00935446" w:rsidRPr="008B0753" w:rsidRDefault="00935446" w:rsidP="00935446">
      <w:pPr>
        <w:autoSpaceDE w:val="0"/>
        <w:autoSpaceDN w:val="0"/>
        <w:spacing w:before="93"/>
        <w:ind w:left="540"/>
        <w:outlineLvl w:val="1"/>
        <w:rPr>
          <w:rFonts w:eastAsiaTheme="minorEastAsia"/>
          <w:u w:val="single"/>
          <w:lang w:val="en-US"/>
        </w:rPr>
      </w:pPr>
    </w:p>
    <w:p w14:paraId="7C165049" w14:textId="078460A1" w:rsidR="00935446" w:rsidRPr="00A9354A" w:rsidRDefault="000E5039" w:rsidP="006E13AA">
      <w:pPr>
        <w:spacing w:after="160" w:line="259" w:lineRule="auto"/>
        <w:rPr>
          <w:b/>
          <w:lang w:val="en-US"/>
        </w:rPr>
      </w:pPr>
      <w:r w:rsidRPr="00A9354A">
        <w:rPr>
          <w:b/>
          <w:lang w:val="en-US"/>
        </w:rPr>
        <w:t>Note to Suppliers</w:t>
      </w:r>
    </w:p>
    <w:p w14:paraId="3D6989ED" w14:textId="7C355F38" w:rsidR="00C84C98" w:rsidRPr="00CE6DC3" w:rsidRDefault="000E5039" w:rsidP="00F56E83">
      <w:pPr>
        <w:pStyle w:val="afa"/>
        <w:widowControl/>
        <w:numPr>
          <w:ilvl w:val="0"/>
          <w:numId w:val="69"/>
        </w:numPr>
        <w:autoSpaceDE w:val="0"/>
        <w:autoSpaceDN w:val="0"/>
        <w:spacing w:before="93"/>
        <w:ind w:leftChars="0" w:rightChars="-3" w:right="-7"/>
        <w:jc w:val="both"/>
        <w:outlineLvl w:val="1"/>
        <w:rPr>
          <w:lang w:val="en-US"/>
        </w:rPr>
      </w:pPr>
      <w:r w:rsidRPr="00CE6DC3">
        <w:rPr>
          <w:lang w:val="en-US"/>
        </w:rPr>
        <w:t xml:space="preserve">If your company have more than one </w:t>
      </w:r>
      <w:r w:rsidR="007C2903" w:rsidRPr="00CE6DC3">
        <w:rPr>
          <w:rFonts w:eastAsia="Times New Roman"/>
          <w:lang w:val="en-US"/>
        </w:rPr>
        <w:t xml:space="preserve">model </w:t>
      </w:r>
      <w:r w:rsidRPr="00CE6DC3">
        <w:rPr>
          <w:rFonts w:eastAsia="Times New Roman"/>
          <w:lang w:val="en-US"/>
        </w:rPr>
        <w:t xml:space="preserve">of </w:t>
      </w:r>
      <w:r w:rsidR="00ED1AF3" w:rsidRPr="00CE6DC3">
        <w:rPr>
          <w:rFonts w:eastAsia="Times New Roman"/>
          <w:lang w:val="en-US"/>
        </w:rPr>
        <w:t xml:space="preserve">the </w:t>
      </w:r>
      <w:r w:rsidR="00F56E83">
        <w:rPr>
          <w:rFonts w:eastAsia="Times New Roman"/>
          <w:lang w:val="en-US"/>
        </w:rPr>
        <w:t>mobile</w:t>
      </w:r>
      <w:r w:rsidR="00F56E83" w:rsidRPr="00CE6DC3">
        <w:rPr>
          <w:rFonts w:eastAsia="Times New Roman"/>
          <w:lang w:val="en-US"/>
        </w:rPr>
        <w:t xml:space="preserve"> </w:t>
      </w:r>
      <w:r w:rsidR="00F56E83">
        <w:rPr>
          <w:rFonts w:eastAsia="Times New Roman"/>
          <w:lang w:val="en-US"/>
        </w:rPr>
        <w:t>operating table</w:t>
      </w:r>
      <w:r w:rsidR="00D55362">
        <w:rPr>
          <w:rFonts w:eastAsia="Times New Roman"/>
          <w:lang w:val="en-US"/>
        </w:rPr>
        <w:t xml:space="preserve"> </w:t>
      </w:r>
      <w:r w:rsidRPr="00CE6DC3">
        <w:rPr>
          <w:lang w:val="en-US"/>
        </w:rPr>
        <w:t xml:space="preserve">that may meet the requirements of the </w:t>
      </w:r>
      <w:r w:rsidR="008D06BF" w:rsidRPr="00CE6DC3">
        <w:rPr>
          <w:lang w:val="en-US"/>
        </w:rPr>
        <w:t>Goods</w:t>
      </w:r>
      <w:r w:rsidRPr="00CE6DC3">
        <w:rPr>
          <w:lang w:val="en-US"/>
        </w:rPr>
        <w:t xml:space="preserve"> stated in this </w:t>
      </w:r>
      <w:proofErr w:type="spellStart"/>
      <w:r w:rsidRPr="00CE6DC3">
        <w:rPr>
          <w:lang w:val="en-US"/>
        </w:rPr>
        <w:t>Proforma</w:t>
      </w:r>
      <w:proofErr w:type="spellEnd"/>
      <w:r w:rsidRPr="00CE6DC3">
        <w:rPr>
          <w:lang w:val="en-US"/>
        </w:rPr>
        <w:t xml:space="preserve">, </w:t>
      </w:r>
      <w:r w:rsidRPr="00CE6DC3">
        <w:rPr>
          <w:b/>
          <w:lang w:val="en-US"/>
        </w:rPr>
        <w:t xml:space="preserve">please complete and return, together with relevant supporting documents, </w:t>
      </w:r>
      <w:r w:rsidRPr="00CE6DC3">
        <w:rPr>
          <w:b/>
          <w:u w:val="single"/>
          <w:lang w:val="en-US"/>
        </w:rPr>
        <w:t xml:space="preserve">one set of </w:t>
      </w:r>
      <w:proofErr w:type="spellStart"/>
      <w:r w:rsidRPr="00CE6DC3">
        <w:rPr>
          <w:b/>
          <w:u w:val="single"/>
          <w:lang w:val="en-US"/>
        </w:rPr>
        <w:t>Proforma</w:t>
      </w:r>
      <w:proofErr w:type="spellEnd"/>
      <w:r w:rsidRPr="00CE6DC3">
        <w:rPr>
          <w:b/>
          <w:u w:val="single"/>
          <w:lang w:val="en-US"/>
        </w:rPr>
        <w:t xml:space="preserve"> for each different </w:t>
      </w:r>
      <w:r w:rsidR="007C2903" w:rsidRPr="00CE6DC3">
        <w:rPr>
          <w:rFonts w:eastAsia="Times New Roman"/>
          <w:b/>
          <w:u w:val="single"/>
          <w:lang w:val="en-US"/>
        </w:rPr>
        <w:t xml:space="preserve">model </w:t>
      </w:r>
      <w:r w:rsidRPr="00CE6DC3">
        <w:rPr>
          <w:rFonts w:eastAsia="Times New Roman"/>
          <w:b/>
          <w:u w:val="single"/>
          <w:lang w:val="en-US"/>
        </w:rPr>
        <w:t xml:space="preserve">of </w:t>
      </w:r>
      <w:r w:rsidR="00ED1AF3" w:rsidRPr="00CE6DC3">
        <w:rPr>
          <w:rFonts w:eastAsia="Times New Roman"/>
          <w:b/>
          <w:u w:val="single"/>
          <w:lang w:val="en-US"/>
        </w:rPr>
        <w:t>the</w:t>
      </w:r>
      <w:r w:rsidR="00924D8E">
        <w:rPr>
          <w:rFonts w:eastAsia="Times New Roman"/>
          <w:b/>
          <w:u w:val="single"/>
          <w:lang w:val="en-US"/>
        </w:rPr>
        <w:t xml:space="preserve"> </w:t>
      </w:r>
      <w:r w:rsidR="00F56E83" w:rsidRPr="00F56E83">
        <w:rPr>
          <w:rFonts w:eastAsia="Times New Roman"/>
          <w:b/>
          <w:u w:val="single"/>
          <w:lang w:val="en-US"/>
        </w:rPr>
        <w:t xml:space="preserve">mobile </w:t>
      </w:r>
      <w:r w:rsidR="00F56E83">
        <w:rPr>
          <w:rFonts w:eastAsia="Times New Roman"/>
          <w:b/>
          <w:u w:val="single"/>
          <w:lang w:val="en-US"/>
        </w:rPr>
        <w:t>operating table</w:t>
      </w:r>
      <w:r w:rsidR="00924D8E">
        <w:rPr>
          <w:rFonts w:eastAsia="Times New Roman"/>
          <w:b/>
          <w:u w:val="single"/>
          <w:lang w:val="en-US"/>
        </w:rPr>
        <w:t>.</w:t>
      </w:r>
      <w:r w:rsidR="00C84C98" w:rsidRPr="00CE6DC3">
        <w:rPr>
          <w:lang w:val="en-US"/>
        </w:rPr>
        <w:br w:type="page"/>
      </w:r>
    </w:p>
    <w:p w14:paraId="23083EFE" w14:textId="2642E23F" w:rsidR="00C65161" w:rsidRPr="00102273" w:rsidRDefault="00C1765A" w:rsidP="00C65161">
      <w:pPr>
        <w:spacing w:after="160" w:line="259" w:lineRule="auto"/>
        <w:jc w:val="both"/>
        <w:rPr>
          <w:b/>
          <w:color w:val="000000" w:themeColor="text1"/>
          <w:u w:val="single"/>
          <w:lang w:val="en-US"/>
        </w:rPr>
      </w:pPr>
      <w:r w:rsidRPr="00102273">
        <w:rPr>
          <w:b/>
          <w:color w:val="000000" w:themeColor="text1"/>
          <w:u w:val="single"/>
          <w:lang w:val="en-US"/>
        </w:rPr>
        <w:lastRenderedPageBreak/>
        <w:t xml:space="preserve">Part 2 – </w:t>
      </w:r>
      <w:r w:rsidR="00A541BA" w:rsidRPr="00102273">
        <w:rPr>
          <w:b/>
          <w:color w:val="000000" w:themeColor="text1"/>
          <w:u w:val="single"/>
          <w:lang w:val="en-US"/>
        </w:rPr>
        <w:t>General</w:t>
      </w:r>
      <w:r w:rsidR="00ED1587" w:rsidRPr="00102273">
        <w:rPr>
          <w:b/>
          <w:color w:val="000000" w:themeColor="text1"/>
          <w:u w:val="single"/>
          <w:lang w:val="en-US"/>
        </w:rPr>
        <w:t xml:space="preserve"> Information</w:t>
      </w:r>
      <w:r w:rsidRPr="00102273">
        <w:rPr>
          <w:b/>
          <w:color w:val="000000" w:themeColor="text1"/>
          <w:u w:val="single"/>
          <w:lang w:val="en-US"/>
        </w:rPr>
        <w:t xml:space="preserve"> of </w:t>
      </w:r>
      <w:r w:rsidR="00A541BA" w:rsidRPr="00102273">
        <w:rPr>
          <w:b/>
          <w:color w:val="000000" w:themeColor="text1"/>
          <w:u w:val="single"/>
          <w:lang w:val="en-US"/>
        </w:rPr>
        <w:t>the</w:t>
      </w:r>
      <w:r w:rsidR="004909DE" w:rsidRPr="00102273">
        <w:rPr>
          <w:b/>
          <w:color w:val="000000" w:themeColor="text1"/>
          <w:u w:val="single"/>
          <w:lang w:val="en-US"/>
        </w:rPr>
        <w:t xml:space="preserve"> </w:t>
      </w:r>
      <w:r w:rsidR="005C42A7" w:rsidRPr="00102273">
        <w:rPr>
          <w:b/>
          <w:color w:val="000000" w:themeColor="text1"/>
          <w:u w:val="single"/>
          <w:lang w:val="en-US"/>
        </w:rPr>
        <w:t>Goods</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4860"/>
      </w:tblGrid>
      <w:tr w:rsidR="00ED1587" w:rsidRPr="00A9354A" w14:paraId="26E9C90E" w14:textId="77777777" w:rsidTr="000B7EBA">
        <w:trPr>
          <w:trHeight w:val="227"/>
        </w:trPr>
        <w:tc>
          <w:tcPr>
            <w:tcW w:w="4230" w:type="dxa"/>
            <w:shd w:val="clear" w:color="auto" w:fill="auto"/>
          </w:tcPr>
          <w:p w14:paraId="094BE5A2"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bookmarkStart w:id="1" w:name="_Hlk151107186"/>
            <w:r w:rsidRPr="00794146">
              <w:rPr>
                <w:rFonts w:ascii="Times New Roman" w:eastAsiaTheme="minorEastAsia" w:hAnsi="Times New Roman"/>
                <w:kern w:val="1"/>
                <w:sz w:val="23"/>
                <w:szCs w:val="23"/>
                <w:lang w:val="en-US" w:eastAsia="ar-SA"/>
              </w:rPr>
              <w:t>Place of origin</w:t>
            </w:r>
          </w:p>
        </w:tc>
        <w:tc>
          <w:tcPr>
            <w:tcW w:w="4860" w:type="dxa"/>
            <w:shd w:val="clear" w:color="auto" w:fill="auto"/>
          </w:tcPr>
          <w:p w14:paraId="3FB53CC9"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048F7F55" w14:textId="77777777" w:rsidTr="000B7EBA">
        <w:trPr>
          <w:trHeight w:val="227"/>
        </w:trPr>
        <w:tc>
          <w:tcPr>
            <w:tcW w:w="4230" w:type="dxa"/>
            <w:shd w:val="clear" w:color="auto" w:fill="auto"/>
          </w:tcPr>
          <w:p w14:paraId="71D2F659"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Name of manufacturer</w:t>
            </w:r>
          </w:p>
        </w:tc>
        <w:tc>
          <w:tcPr>
            <w:tcW w:w="4860" w:type="dxa"/>
            <w:shd w:val="clear" w:color="auto" w:fill="auto"/>
          </w:tcPr>
          <w:p w14:paraId="4541B37C"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56637A2F" w14:textId="77777777" w:rsidTr="000B7EBA">
        <w:trPr>
          <w:trHeight w:val="283"/>
        </w:trPr>
        <w:tc>
          <w:tcPr>
            <w:tcW w:w="4230" w:type="dxa"/>
            <w:shd w:val="clear" w:color="auto" w:fill="auto"/>
          </w:tcPr>
          <w:p w14:paraId="101486D8"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Address of the manufacturer’s factory or plant (“Manufacturing Plant”)</w:t>
            </w:r>
          </w:p>
        </w:tc>
        <w:tc>
          <w:tcPr>
            <w:tcW w:w="4860" w:type="dxa"/>
            <w:shd w:val="clear" w:color="auto" w:fill="auto"/>
          </w:tcPr>
          <w:p w14:paraId="7E85D153"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54752268" w14:textId="77777777" w:rsidR="0047363D" w:rsidRPr="00794146" w:rsidRDefault="0047363D"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4AEBE2AA" w14:textId="14DF4560" w:rsidR="0017018E" w:rsidRPr="00794146" w:rsidRDefault="0017018E"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5EED89A7" w14:textId="77777777" w:rsidTr="000B7EBA">
        <w:trPr>
          <w:trHeight w:val="283"/>
        </w:trPr>
        <w:tc>
          <w:tcPr>
            <w:tcW w:w="4230" w:type="dxa"/>
            <w:shd w:val="clear" w:color="auto" w:fill="auto"/>
          </w:tcPr>
          <w:p w14:paraId="41534287" w14:textId="32E53E6B"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 xml:space="preserve">Product name of the </w:t>
            </w:r>
            <w:r w:rsidR="00CA2511" w:rsidRPr="00794146">
              <w:rPr>
                <w:rFonts w:ascii="Times New Roman" w:eastAsiaTheme="minorEastAsia" w:hAnsi="Times New Roman"/>
                <w:kern w:val="1"/>
                <w:sz w:val="23"/>
                <w:szCs w:val="23"/>
                <w:lang w:val="en-US" w:eastAsia="ar-SA"/>
              </w:rPr>
              <w:t>Goods</w:t>
            </w:r>
          </w:p>
        </w:tc>
        <w:tc>
          <w:tcPr>
            <w:tcW w:w="4860" w:type="dxa"/>
            <w:shd w:val="clear" w:color="auto" w:fill="auto"/>
          </w:tcPr>
          <w:p w14:paraId="322C0CA3"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06B02624" w14:textId="77777777" w:rsidTr="00B03F35">
        <w:trPr>
          <w:trHeight w:val="340"/>
        </w:trPr>
        <w:tc>
          <w:tcPr>
            <w:tcW w:w="4230" w:type="dxa"/>
            <w:shd w:val="clear" w:color="auto" w:fill="auto"/>
          </w:tcPr>
          <w:p w14:paraId="59C6AD99" w14:textId="599C30CB"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Model number/ name/</w:t>
            </w:r>
            <w:r w:rsidRPr="00794146">
              <w:rPr>
                <w:rFonts w:ascii="Times New Roman" w:eastAsiaTheme="minorEastAsia" w:hAnsi="Times New Roman"/>
                <w:kern w:val="1"/>
                <w:sz w:val="23"/>
                <w:szCs w:val="23"/>
                <w:lang w:val="en-US"/>
              </w:rPr>
              <w:t xml:space="preserve"> version number of the </w:t>
            </w:r>
            <w:r w:rsidR="00CA2511" w:rsidRPr="00794146">
              <w:rPr>
                <w:rFonts w:ascii="Times New Roman" w:eastAsiaTheme="minorEastAsia" w:hAnsi="Times New Roman"/>
                <w:kern w:val="1"/>
                <w:sz w:val="23"/>
                <w:szCs w:val="23"/>
                <w:lang w:val="en-US"/>
              </w:rPr>
              <w:t>Goods</w:t>
            </w:r>
          </w:p>
        </w:tc>
        <w:tc>
          <w:tcPr>
            <w:tcW w:w="4860" w:type="dxa"/>
            <w:shd w:val="clear" w:color="auto" w:fill="auto"/>
          </w:tcPr>
          <w:p w14:paraId="35FEAFEF"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57FDE29F" w14:textId="77777777" w:rsidTr="00B03F35">
        <w:trPr>
          <w:trHeight w:val="340"/>
        </w:trPr>
        <w:tc>
          <w:tcPr>
            <w:tcW w:w="4230" w:type="dxa"/>
            <w:shd w:val="clear" w:color="auto" w:fill="auto"/>
          </w:tcPr>
          <w:p w14:paraId="2EB3DD0A"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proofErr w:type="spellStart"/>
            <w:r w:rsidRPr="00794146">
              <w:rPr>
                <w:rFonts w:ascii="Times New Roman" w:eastAsiaTheme="minorEastAsia" w:hAnsi="Times New Roman"/>
                <w:kern w:val="1"/>
                <w:sz w:val="23"/>
                <w:szCs w:val="23"/>
                <w:lang w:val="en-US" w:eastAsia="ar-SA"/>
              </w:rPr>
              <w:t>Authorised</w:t>
            </w:r>
            <w:proofErr w:type="spellEnd"/>
            <w:r w:rsidRPr="00794146">
              <w:rPr>
                <w:rFonts w:ascii="Times New Roman" w:eastAsiaTheme="minorEastAsia" w:hAnsi="Times New Roman"/>
                <w:kern w:val="1"/>
                <w:sz w:val="23"/>
                <w:szCs w:val="23"/>
                <w:lang w:val="en-US" w:eastAsia="ar-SA"/>
              </w:rPr>
              <w:t xml:space="preserve"> agent or distributor of the manufacturer in Hong Kong</w:t>
            </w:r>
          </w:p>
        </w:tc>
        <w:tc>
          <w:tcPr>
            <w:tcW w:w="4860" w:type="dxa"/>
            <w:shd w:val="clear" w:color="auto" w:fill="auto"/>
          </w:tcPr>
          <w:p w14:paraId="453397AF"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674EE040" w14:textId="77777777" w:rsidR="0047363D" w:rsidRPr="00794146" w:rsidRDefault="0047363D"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4732987F" w14:textId="77777777" w:rsidTr="00B03F35">
        <w:trPr>
          <w:trHeight w:val="340"/>
        </w:trPr>
        <w:tc>
          <w:tcPr>
            <w:tcW w:w="4230" w:type="dxa"/>
            <w:shd w:val="clear" w:color="auto" w:fill="auto"/>
          </w:tcPr>
          <w:p w14:paraId="41EBD2C4"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Packing</w:t>
            </w:r>
            <w:r w:rsidR="005E0250" w:rsidRPr="00794146">
              <w:rPr>
                <w:rFonts w:ascii="Times New Roman" w:eastAsiaTheme="minorEastAsia" w:hAnsi="Times New Roman"/>
                <w:kern w:val="1"/>
                <w:sz w:val="23"/>
                <w:szCs w:val="23"/>
                <w:lang w:val="en-US" w:eastAsia="ar-SA"/>
              </w:rPr>
              <w:t xml:space="preserve"> (if applicable)</w:t>
            </w:r>
          </w:p>
        </w:tc>
        <w:tc>
          <w:tcPr>
            <w:tcW w:w="4860" w:type="dxa"/>
            <w:shd w:val="clear" w:color="auto" w:fill="auto"/>
          </w:tcPr>
          <w:p w14:paraId="0F017D5A"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3C1C7D4D" w14:textId="77777777" w:rsidTr="00B03F35">
        <w:trPr>
          <w:trHeight w:val="340"/>
        </w:trPr>
        <w:tc>
          <w:tcPr>
            <w:tcW w:w="4230" w:type="dxa"/>
            <w:shd w:val="clear" w:color="auto" w:fill="auto"/>
          </w:tcPr>
          <w:p w14:paraId="7B111FD1"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Delivery method and route (where the place of origin is outside Hong Kong)</w:t>
            </w:r>
          </w:p>
        </w:tc>
        <w:tc>
          <w:tcPr>
            <w:tcW w:w="4860" w:type="dxa"/>
            <w:shd w:val="clear" w:color="auto" w:fill="auto"/>
          </w:tcPr>
          <w:p w14:paraId="5AFE9367"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7369C7A2" w14:textId="77777777" w:rsidR="0047363D" w:rsidRPr="00794146" w:rsidRDefault="0047363D"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2DE746A4" w14:textId="77777777" w:rsidTr="00FD1239">
        <w:trPr>
          <w:trHeight w:val="567"/>
        </w:trPr>
        <w:tc>
          <w:tcPr>
            <w:tcW w:w="4230" w:type="dxa"/>
            <w:shd w:val="clear" w:color="auto" w:fill="auto"/>
          </w:tcPr>
          <w:p w14:paraId="2BFFB8BC" w14:textId="4631FE0B" w:rsidR="005E0250" w:rsidRPr="00794146" w:rsidRDefault="0007646E">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W</w:t>
            </w:r>
            <w:r w:rsidR="00ED1587" w:rsidRPr="00794146">
              <w:rPr>
                <w:rFonts w:ascii="Times New Roman" w:eastAsiaTheme="minorEastAsia" w:hAnsi="Times New Roman"/>
                <w:kern w:val="1"/>
                <w:sz w:val="23"/>
                <w:szCs w:val="23"/>
                <w:lang w:val="en-US" w:eastAsia="ar-SA"/>
              </w:rPr>
              <w:t xml:space="preserve">arranty period </w:t>
            </w:r>
            <w:r w:rsidR="005E0250" w:rsidRPr="00794146">
              <w:rPr>
                <w:rFonts w:ascii="Times New Roman" w:eastAsiaTheme="minorEastAsia" w:hAnsi="Times New Roman"/>
                <w:kern w:val="1"/>
                <w:sz w:val="23"/>
                <w:szCs w:val="23"/>
                <w:lang w:val="en-US" w:eastAsia="ar-SA"/>
              </w:rPr>
              <w:t xml:space="preserve">of the </w:t>
            </w:r>
            <w:r w:rsidR="00CA2511" w:rsidRPr="00794146">
              <w:rPr>
                <w:rFonts w:ascii="Times New Roman" w:eastAsiaTheme="minorEastAsia" w:hAnsi="Times New Roman"/>
                <w:kern w:val="1"/>
                <w:sz w:val="23"/>
                <w:szCs w:val="23"/>
                <w:lang w:val="en-US" w:eastAsia="ar-SA"/>
              </w:rPr>
              <w:t>Goods</w:t>
            </w:r>
            <w:r w:rsidRPr="00794146">
              <w:rPr>
                <w:rFonts w:ascii="Times New Roman" w:eastAsiaTheme="minorEastAsia" w:hAnsi="Times New Roman"/>
                <w:kern w:val="1"/>
                <w:sz w:val="23"/>
                <w:szCs w:val="23"/>
                <w:lang w:val="en-US" w:eastAsia="ar-SA"/>
              </w:rPr>
              <w:t xml:space="preserve"> </w:t>
            </w:r>
          </w:p>
          <w:p w14:paraId="0C5EBBE6" w14:textId="285891F9" w:rsidR="00ED1587" w:rsidRPr="00794146" w:rsidRDefault="0007646E" w:rsidP="007D233D">
            <w:pPr>
              <w:pStyle w:val="1f2"/>
              <w:widowControl/>
              <w:suppressAutoHyphens/>
              <w:snapToGrid w:val="0"/>
              <w:spacing w:before="120" w:after="120" w:line="259" w:lineRule="auto"/>
              <w:ind w:leftChars="0" w:left="454" w:rightChars="95" w:right="228"/>
              <w:contextualSpacing/>
              <w:jc w:val="both"/>
              <w:rPr>
                <w:rFonts w:ascii="Times New Roman" w:eastAsiaTheme="minorEastAsia" w:hAnsi="Times New Roman"/>
                <w:kern w:val="1"/>
                <w:sz w:val="23"/>
                <w:szCs w:val="23"/>
                <w:lang w:val="en-US" w:eastAsia="ar-SA"/>
              </w:rPr>
            </w:pPr>
            <w:r w:rsidRPr="00BD369B">
              <w:rPr>
                <w:rFonts w:ascii="Times New Roman" w:eastAsiaTheme="minorEastAsia" w:hAnsi="Times New Roman"/>
                <w:kern w:val="1"/>
                <w:sz w:val="23"/>
                <w:szCs w:val="23"/>
                <w:lang w:val="en-US" w:eastAsia="ar-SA"/>
              </w:rPr>
              <w:t>(</w:t>
            </w:r>
            <w:r w:rsidR="005E0250" w:rsidRPr="00BD369B">
              <w:rPr>
                <w:rFonts w:ascii="Times New Roman" w:eastAsiaTheme="minorEastAsia" w:hAnsi="Times New Roman"/>
                <w:i/>
                <w:kern w:val="1"/>
                <w:sz w:val="23"/>
                <w:szCs w:val="23"/>
                <w:lang w:val="en-US" w:eastAsia="ar-SA"/>
              </w:rPr>
              <w:t>Please refer to</w:t>
            </w:r>
            <w:r w:rsidRPr="00BD369B">
              <w:rPr>
                <w:rFonts w:ascii="Times New Roman" w:eastAsiaTheme="minorEastAsia" w:hAnsi="Times New Roman"/>
                <w:i/>
                <w:kern w:val="1"/>
                <w:sz w:val="23"/>
                <w:szCs w:val="23"/>
                <w:lang w:val="en-US" w:eastAsia="ar-SA"/>
              </w:rPr>
              <w:t xml:space="preserve"> </w:t>
            </w:r>
            <w:r w:rsidR="00E27584" w:rsidRPr="00BD369B">
              <w:rPr>
                <w:rFonts w:ascii="Times New Roman" w:eastAsiaTheme="minorEastAsia" w:hAnsi="Times New Roman"/>
                <w:i/>
                <w:kern w:val="1"/>
                <w:sz w:val="23"/>
                <w:szCs w:val="23"/>
                <w:lang w:val="en-US" w:eastAsia="ar-SA"/>
              </w:rPr>
              <w:t xml:space="preserve">section </w:t>
            </w:r>
            <w:r w:rsidR="007D233D">
              <w:rPr>
                <w:rFonts w:ascii="Times New Roman" w:eastAsiaTheme="minorEastAsia" w:hAnsi="Times New Roman"/>
                <w:i/>
                <w:kern w:val="1"/>
                <w:sz w:val="23"/>
                <w:szCs w:val="23"/>
                <w:lang w:val="en-US" w:eastAsia="ar-SA"/>
              </w:rPr>
              <w:t>H</w:t>
            </w:r>
            <w:r w:rsidR="00E27584" w:rsidRPr="00BD369B">
              <w:rPr>
                <w:rFonts w:ascii="Times New Roman" w:eastAsiaTheme="minorEastAsia" w:hAnsi="Times New Roman"/>
                <w:i/>
                <w:kern w:val="1"/>
                <w:sz w:val="23"/>
                <w:szCs w:val="23"/>
                <w:lang w:val="en-US" w:eastAsia="ar-SA"/>
              </w:rPr>
              <w:t xml:space="preserve"> in Part 3</w:t>
            </w:r>
            <w:r w:rsidRPr="00BD369B">
              <w:rPr>
                <w:rFonts w:ascii="Times New Roman" w:eastAsiaTheme="minorEastAsia" w:hAnsi="Times New Roman"/>
                <w:i/>
                <w:kern w:val="1"/>
                <w:sz w:val="23"/>
                <w:szCs w:val="23"/>
                <w:lang w:val="en-US" w:eastAsia="ar-SA"/>
              </w:rPr>
              <w:t xml:space="preserve"> for detail</w:t>
            </w:r>
            <w:r w:rsidR="005E0250" w:rsidRPr="00BD369B">
              <w:rPr>
                <w:rFonts w:ascii="Times New Roman" w:eastAsiaTheme="minorEastAsia" w:hAnsi="Times New Roman"/>
                <w:i/>
                <w:kern w:val="1"/>
                <w:sz w:val="23"/>
                <w:szCs w:val="23"/>
                <w:lang w:val="en-US" w:eastAsia="ar-SA"/>
              </w:rPr>
              <w:t>s of the warranty service</w:t>
            </w:r>
            <w:r w:rsidRPr="00BD369B">
              <w:rPr>
                <w:rFonts w:ascii="Times New Roman" w:eastAsiaTheme="minorEastAsia" w:hAnsi="Times New Roman"/>
                <w:i/>
                <w:kern w:val="1"/>
                <w:sz w:val="23"/>
                <w:szCs w:val="23"/>
                <w:lang w:val="en-US" w:eastAsia="ar-SA"/>
              </w:rPr>
              <w:t xml:space="preserve"> requirements</w:t>
            </w:r>
            <w:r w:rsidRPr="00BD369B">
              <w:rPr>
                <w:rFonts w:ascii="Times New Roman" w:eastAsiaTheme="minorEastAsia" w:hAnsi="Times New Roman"/>
                <w:kern w:val="1"/>
                <w:sz w:val="23"/>
                <w:szCs w:val="23"/>
                <w:lang w:val="en-US" w:eastAsia="ar-SA"/>
              </w:rPr>
              <w:t>)</w:t>
            </w:r>
          </w:p>
        </w:tc>
        <w:tc>
          <w:tcPr>
            <w:tcW w:w="4860" w:type="dxa"/>
            <w:shd w:val="clear" w:color="auto" w:fill="auto"/>
          </w:tcPr>
          <w:p w14:paraId="295B117E" w14:textId="77777777" w:rsidR="0047363D" w:rsidRPr="00794146" w:rsidRDefault="0047363D"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25BAC553" w14:textId="37A57685" w:rsidR="005E0250" w:rsidRPr="00794146" w:rsidRDefault="005E0250"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r w:rsidRPr="00794146">
              <w:rPr>
                <w:rFonts w:eastAsiaTheme="minorEastAsia"/>
                <w:kern w:val="1"/>
                <w:sz w:val="23"/>
                <w:szCs w:val="23"/>
                <w:lang w:val="en-US" w:eastAsia="ar-SA"/>
              </w:rPr>
              <w:t xml:space="preserve">____________ months from Acceptance of the </w:t>
            </w:r>
            <w:r w:rsidR="008D06BF" w:rsidRPr="00794146">
              <w:rPr>
                <w:rFonts w:eastAsiaTheme="minorEastAsia"/>
                <w:kern w:val="1"/>
                <w:sz w:val="23"/>
                <w:szCs w:val="23"/>
                <w:lang w:val="en-US" w:eastAsia="ar-SA"/>
              </w:rPr>
              <w:t>Goods</w:t>
            </w:r>
          </w:p>
          <w:p w14:paraId="0930BDA0" w14:textId="77777777" w:rsidR="005E0250" w:rsidRPr="00794146" w:rsidRDefault="005E0250"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r w:rsidRPr="00794146">
              <w:rPr>
                <w:rFonts w:eastAsiaTheme="minorEastAsia"/>
                <w:kern w:val="1"/>
                <w:sz w:val="23"/>
                <w:szCs w:val="23"/>
                <w:lang w:val="en-US" w:eastAsia="ar-SA"/>
              </w:rPr>
              <w:t>(</w:t>
            </w:r>
            <w:r w:rsidRPr="00794146">
              <w:rPr>
                <w:rFonts w:eastAsiaTheme="minorEastAsia"/>
                <w:i/>
                <w:kern w:val="1"/>
                <w:sz w:val="23"/>
                <w:szCs w:val="23"/>
                <w:lang w:val="en-US" w:eastAsia="ar-SA"/>
              </w:rPr>
              <w:t>Should not be less than 12 months</w:t>
            </w:r>
            <w:r w:rsidRPr="00794146">
              <w:rPr>
                <w:rFonts w:eastAsiaTheme="minorEastAsia"/>
                <w:kern w:val="1"/>
                <w:sz w:val="23"/>
                <w:szCs w:val="23"/>
                <w:lang w:val="en-US" w:eastAsia="ar-SA"/>
              </w:rPr>
              <w:t>)</w:t>
            </w:r>
          </w:p>
        </w:tc>
      </w:tr>
      <w:tr w:rsidR="007954A1" w:rsidRPr="00A9354A" w14:paraId="0498ED6C" w14:textId="77777777" w:rsidTr="00FD1239">
        <w:trPr>
          <w:trHeight w:val="567"/>
        </w:trPr>
        <w:tc>
          <w:tcPr>
            <w:tcW w:w="4230" w:type="dxa"/>
            <w:shd w:val="clear" w:color="auto" w:fill="auto"/>
          </w:tcPr>
          <w:p w14:paraId="1C8DDF2B" w14:textId="70F8F7A3" w:rsidR="007954A1" w:rsidRPr="00794146" w:rsidRDefault="007954A1">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Expected serviceable life (</w:t>
            </w:r>
            <w:r w:rsidRPr="00794146">
              <w:rPr>
                <w:rFonts w:ascii="Times New Roman" w:eastAsiaTheme="minorEastAsia" w:hAnsi="Times New Roman"/>
                <w:i/>
                <w:kern w:val="1"/>
                <w:sz w:val="23"/>
                <w:szCs w:val="23"/>
                <w:lang w:val="en-US" w:eastAsia="ar-SA"/>
              </w:rPr>
              <w:t xml:space="preserve">Please specify any components of the </w:t>
            </w:r>
            <w:r w:rsidR="008D06BF" w:rsidRPr="00794146">
              <w:rPr>
                <w:rFonts w:ascii="Times New Roman" w:eastAsiaTheme="minorEastAsia" w:hAnsi="Times New Roman"/>
                <w:i/>
                <w:kern w:val="1"/>
                <w:sz w:val="23"/>
                <w:szCs w:val="23"/>
                <w:lang w:val="en-US" w:eastAsia="ar-SA"/>
              </w:rPr>
              <w:t>Goods</w:t>
            </w:r>
            <w:r w:rsidRPr="00794146">
              <w:rPr>
                <w:rFonts w:ascii="Times New Roman" w:eastAsiaTheme="minorEastAsia" w:hAnsi="Times New Roman"/>
                <w:i/>
                <w:kern w:val="1"/>
                <w:sz w:val="23"/>
                <w:szCs w:val="23"/>
                <w:lang w:val="en-US" w:eastAsia="ar-SA"/>
              </w:rPr>
              <w:t xml:space="preserve"> that cannot meet the serviceable life</w:t>
            </w:r>
            <w:r w:rsidRPr="00794146">
              <w:rPr>
                <w:rFonts w:ascii="Times New Roman" w:eastAsiaTheme="minorEastAsia" w:hAnsi="Times New Roman"/>
                <w:kern w:val="1"/>
                <w:sz w:val="23"/>
                <w:szCs w:val="23"/>
                <w:lang w:val="en-US" w:eastAsia="ar-SA"/>
              </w:rPr>
              <w:t>)</w:t>
            </w:r>
          </w:p>
        </w:tc>
        <w:tc>
          <w:tcPr>
            <w:tcW w:w="4860" w:type="dxa"/>
            <w:shd w:val="clear" w:color="auto" w:fill="auto"/>
          </w:tcPr>
          <w:p w14:paraId="09B72315" w14:textId="3C516370" w:rsidR="00995D1E" w:rsidRPr="00794146" w:rsidRDefault="007954A1" w:rsidP="0047363D">
            <w:pPr>
              <w:suppressAutoHyphens/>
              <w:snapToGrid w:val="0"/>
              <w:spacing w:before="120" w:after="120" w:line="259" w:lineRule="auto"/>
              <w:ind w:rightChars="95" w:right="228" w:firstLine="29"/>
              <w:jc w:val="both"/>
              <w:rPr>
                <w:rFonts w:eastAsiaTheme="minorEastAsia"/>
                <w:kern w:val="1"/>
                <w:sz w:val="23"/>
                <w:szCs w:val="23"/>
                <w:lang w:val="en-US" w:eastAsia="ar-SA"/>
              </w:rPr>
            </w:pPr>
            <w:r w:rsidRPr="00794146">
              <w:rPr>
                <w:rFonts w:eastAsiaTheme="minorEastAsia"/>
                <w:kern w:val="1"/>
                <w:sz w:val="23"/>
                <w:szCs w:val="23"/>
                <w:lang w:val="en-US" w:eastAsia="ar-SA"/>
              </w:rPr>
              <w:t xml:space="preserve">The </w:t>
            </w:r>
            <w:r w:rsidR="00CA2511" w:rsidRPr="00794146">
              <w:rPr>
                <w:rFonts w:eastAsiaTheme="minorEastAsia"/>
                <w:kern w:val="1"/>
                <w:sz w:val="23"/>
                <w:szCs w:val="23"/>
                <w:lang w:val="en-US" w:eastAsia="ar-SA"/>
              </w:rPr>
              <w:t>Goods</w:t>
            </w:r>
            <w:r w:rsidRPr="00794146">
              <w:rPr>
                <w:rFonts w:eastAsiaTheme="minorEastAsia"/>
                <w:kern w:val="1"/>
                <w:sz w:val="23"/>
                <w:szCs w:val="23"/>
                <w:lang w:val="en-US" w:eastAsia="ar-SA"/>
              </w:rPr>
              <w:t xml:space="preserve"> shall have a serviceable life of ___</w:t>
            </w:r>
            <w:r w:rsidR="00995D1E" w:rsidRPr="00794146">
              <w:rPr>
                <w:rFonts w:eastAsiaTheme="minorEastAsia"/>
                <w:kern w:val="1"/>
                <w:sz w:val="23"/>
                <w:szCs w:val="23"/>
                <w:lang w:val="en-US" w:eastAsia="ar-SA"/>
              </w:rPr>
              <w:t>__</w:t>
            </w:r>
            <w:r w:rsidRPr="00794146">
              <w:rPr>
                <w:rFonts w:eastAsiaTheme="minorEastAsia"/>
                <w:kern w:val="1"/>
                <w:sz w:val="23"/>
                <w:szCs w:val="23"/>
                <w:lang w:val="en-US" w:eastAsia="ar-SA"/>
              </w:rPr>
              <w:t>__ years from its date of acceptance except the following components</w:t>
            </w:r>
            <w:r w:rsidR="00995D1E" w:rsidRPr="00794146">
              <w:rPr>
                <w:rFonts w:eastAsiaTheme="minorEastAsia"/>
                <w:kern w:val="1"/>
                <w:sz w:val="23"/>
                <w:szCs w:val="23"/>
                <w:lang w:val="en-US" w:eastAsia="ar-SA"/>
              </w:rPr>
              <w:t>:</w:t>
            </w:r>
          </w:p>
          <w:p w14:paraId="51C9816B" w14:textId="77777777" w:rsidR="0047363D" w:rsidRPr="00794146" w:rsidRDefault="0047363D" w:rsidP="0047363D">
            <w:pPr>
              <w:suppressAutoHyphens/>
              <w:snapToGrid w:val="0"/>
              <w:spacing w:before="120" w:after="120" w:line="259" w:lineRule="auto"/>
              <w:ind w:rightChars="95" w:right="228" w:firstLine="29"/>
              <w:jc w:val="both"/>
              <w:rPr>
                <w:rFonts w:eastAsiaTheme="minorEastAsia"/>
                <w:kern w:val="1"/>
                <w:sz w:val="23"/>
                <w:szCs w:val="23"/>
                <w:lang w:val="en-US" w:eastAsia="ar-SA"/>
              </w:rPr>
            </w:pPr>
          </w:p>
          <w:p w14:paraId="3A76C6D4" w14:textId="77777777" w:rsidR="0047363D" w:rsidRPr="00794146" w:rsidRDefault="0047363D" w:rsidP="0047363D">
            <w:pPr>
              <w:suppressAutoHyphens/>
              <w:snapToGrid w:val="0"/>
              <w:spacing w:before="120" w:after="120" w:line="259" w:lineRule="auto"/>
              <w:ind w:rightChars="95" w:right="228" w:firstLine="29"/>
              <w:jc w:val="both"/>
              <w:rPr>
                <w:rFonts w:eastAsiaTheme="minorEastAsia"/>
                <w:kern w:val="1"/>
                <w:sz w:val="23"/>
                <w:szCs w:val="23"/>
                <w:lang w:val="en-US" w:eastAsia="ar-SA"/>
              </w:rPr>
            </w:pPr>
          </w:p>
          <w:p w14:paraId="79B68E80" w14:textId="3F2B24A1" w:rsidR="007954A1" w:rsidRPr="00794146" w:rsidRDefault="007954A1" w:rsidP="0047363D">
            <w:pPr>
              <w:suppressAutoHyphens/>
              <w:snapToGrid w:val="0"/>
              <w:spacing w:before="120" w:after="120" w:line="259" w:lineRule="auto"/>
              <w:ind w:rightChars="95" w:right="228" w:firstLine="29"/>
              <w:rPr>
                <w:rFonts w:eastAsiaTheme="minorEastAsia"/>
                <w:kern w:val="1"/>
                <w:sz w:val="23"/>
                <w:szCs w:val="23"/>
                <w:lang w:val="en-US" w:eastAsia="ar-SA"/>
              </w:rPr>
            </w:pPr>
            <w:r w:rsidRPr="00794146">
              <w:rPr>
                <w:rFonts w:eastAsiaTheme="minorEastAsia"/>
                <w:kern w:val="1"/>
                <w:sz w:val="23"/>
                <w:szCs w:val="23"/>
                <w:lang w:val="en-US" w:eastAsia="ar-SA"/>
              </w:rPr>
              <w:t xml:space="preserve"> </w:t>
            </w:r>
            <w:r w:rsidR="00995D1E" w:rsidRPr="00794146">
              <w:rPr>
                <w:rFonts w:eastAsiaTheme="minorEastAsia"/>
                <w:kern w:val="1"/>
                <w:sz w:val="23"/>
                <w:szCs w:val="23"/>
                <w:lang w:val="en-US" w:eastAsia="ar-SA"/>
              </w:rPr>
              <w:t>_______________</w:t>
            </w:r>
            <w:r w:rsidR="00FD1239" w:rsidRPr="00794146">
              <w:rPr>
                <w:rFonts w:eastAsiaTheme="minorEastAsia"/>
                <w:kern w:val="1"/>
                <w:sz w:val="23"/>
                <w:szCs w:val="23"/>
                <w:lang w:val="en-US" w:eastAsia="ar-SA"/>
              </w:rPr>
              <w:t>_____________________</w:t>
            </w:r>
          </w:p>
          <w:p w14:paraId="6B85BC62" w14:textId="77777777" w:rsidR="00995D1E" w:rsidRPr="00794146" w:rsidRDefault="00995D1E" w:rsidP="0047363D">
            <w:pPr>
              <w:suppressAutoHyphens/>
              <w:snapToGrid w:val="0"/>
              <w:spacing w:before="120" w:after="120" w:line="259" w:lineRule="auto"/>
              <w:ind w:rightChars="95" w:right="228" w:firstLine="29"/>
              <w:jc w:val="both"/>
              <w:rPr>
                <w:rFonts w:eastAsiaTheme="minorEastAsia"/>
                <w:kern w:val="1"/>
                <w:sz w:val="23"/>
                <w:szCs w:val="23"/>
                <w:lang w:val="en-US" w:eastAsia="ar-SA"/>
              </w:rPr>
            </w:pPr>
            <w:r w:rsidRPr="00794146">
              <w:rPr>
                <w:rFonts w:eastAsiaTheme="minorEastAsia"/>
                <w:kern w:val="1"/>
                <w:sz w:val="23"/>
                <w:szCs w:val="23"/>
                <w:lang w:val="en-US" w:eastAsia="ar-SA"/>
              </w:rPr>
              <w:t>(</w:t>
            </w:r>
            <w:r w:rsidRPr="00794146">
              <w:rPr>
                <w:rFonts w:eastAsiaTheme="minorEastAsia"/>
                <w:i/>
                <w:kern w:val="1"/>
                <w:sz w:val="23"/>
                <w:szCs w:val="23"/>
                <w:lang w:val="en-US" w:eastAsia="ar-SA"/>
              </w:rPr>
              <w:t>Please also provide the expected life of these excluded components</w:t>
            </w:r>
            <w:r w:rsidRPr="00794146">
              <w:rPr>
                <w:rFonts w:eastAsiaTheme="minorEastAsia"/>
                <w:kern w:val="1"/>
                <w:sz w:val="23"/>
                <w:szCs w:val="23"/>
                <w:lang w:val="en-US" w:eastAsia="ar-SA"/>
              </w:rPr>
              <w:t>)</w:t>
            </w:r>
          </w:p>
        </w:tc>
      </w:tr>
      <w:bookmarkEnd w:id="1"/>
    </w:tbl>
    <w:p w14:paraId="13B81B95" w14:textId="3435CC02" w:rsidR="00CA2511" w:rsidRPr="00A9354A" w:rsidRDefault="00CA2511">
      <w:pPr>
        <w:widowControl/>
        <w:rPr>
          <w:b/>
          <w:sz w:val="22"/>
          <w:szCs w:val="22"/>
          <w:lang w:val="en-US"/>
        </w:rPr>
      </w:pPr>
      <w:r w:rsidRPr="00A9354A">
        <w:rPr>
          <w:b/>
          <w:sz w:val="22"/>
          <w:szCs w:val="22"/>
          <w:lang w:val="en-US"/>
        </w:rPr>
        <w:br w:type="page"/>
      </w:r>
    </w:p>
    <w:p w14:paraId="7984E188" w14:textId="77777777" w:rsidR="00FC53E1" w:rsidRPr="00A9354A" w:rsidRDefault="00FC53E1" w:rsidP="00FC53E1">
      <w:pPr>
        <w:spacing w:after="160" w:line="259" w:lineRule="auto"/>
        <w:jc w:val="both"/>
        <w:rPr>
          <w:b/>
          <w:u w:val="single"/>
          <w:lang w:val="en-US"/>
        </w:rPr>
      </w:pPr>
      <w:r w:rsidRPr="00A9354A">
        <w:rPr>
          <w:b/>
          <w:u w:val="single"/>
          <w:lang w:val="en-US"/>
        </w:rPr>
        <w:lastRenderedPageBreak/>
        <w:t xml:space="preserve">Part 3 – </w:t>
      </w:r>
      <w:r w:rsidR="0029061B" w:rsidRPr="00A9354A">
        <w:rPr>
          <w:b/>
          <w:u w:val="single"/>
          <w:lang w:val="en-US"/>
        </w:rPr>
        <w:t>Indicative Technical Requirements</w:t>
      </w:r>
    </w:p>
    <w:p w14:paraId="79CD1B62" w14:textId="618CEEB9" w:rsidR="00BA2756" w:rsidRPr="00A9354A" w:rsidRDefault="00FC53E1" w:rsidP="00414F3A">
      <w:pPr>
        <w:tabs>
          <w:tab w:val="left" w:pos="1440"/>
        </w:tabs>
        <w:autoSpaceDE w:val="0"/>
        <w:autoSpaceDN w:val="0"/>
        <w:spacing w:after="120" w:line="242" w:lineRule="auto"/>
        <w:ind w:left="810" w:right="40" w:hanging="810"/>
        <w:rPr>
          <w:lang w:val="en-US"/>
        </w:rPr>
      </w:pPr>
      <w:r w:rsidRPr="00A9354A">
        <w:rPr>
          <w:i/>
          <w:u w:val="single"/>
          <w:lang w:val="en-US"/>
        </w:rPr>
        <w:t>Note</w:t>
      </w:r>
      <w:r w:rsidR="00BA2756" w:rsidRPr="00A9354A">
        <w:rPr>
          <w:i/>
          <w:u w:val="single"/>
          <w:lang w:val="en-US"/>
        </w:rPr>
        <w:t xml:space="preserve">s </w:t>
      </w:r>
      <w:r w:rsidR="00BB7E23" w:rsidRPr="00A9354A">
        <w:rPr>
          <w:i/>
          <w:u w:val="single"/>
          <w:lang w:val="en-US"/>
        </w:rPr>
        <w:t xml:space="preserve">to Suppliers </w:t>
      </w:r>
      <w:r w:rsidR="00BA2756" w:rsidRPr="00A9354A">
        <w:rPr>
          <w:i/>
          <w:u w:val="single"/>
          <w:lang w:val="en-US"/>
        </w:rPr>
        <w:t>for Completion of Part 3</w:t>
      </w:r>
    </w:p>
    <w:p w14:paraId="4CA07DE7" w14:textId="05841E97" w:rsidR="009A2EAD" w:rsidRPr="00FC3FDA" w:rsidRDefault="009A2EAD">
      <w:pPr>
        <w:pStyle w:val="afa"/>
        <w:numPr>
          <w:ilvl w:val="0"/>
          <w:numId w:val="66"/>
        </w:numPr>
        <w:tabs>
          <w:tab w:val="left" w:pos="1440"/>
        </w:tabs>
        <w:autoSpaceDE w:val="0"/>
        <w:autoSpaceDN w:val="0"/>
        <w:spacing w:after="60" w:line="242" w:lineRule="auto"/>
        <w:ind w:leftChars="0" w:left="450" w:right="40"/>
        <w:jc w:val="both"/>
        <w:rPr>
          <w:lang w:val="en-US"/>
        </w:rPr>
      </w:pPr>
      <w:r w:rsidRPr="00A9354A">
        <w:rPr>
          <w:rFonts w:eastAsia="Times New Roman"/>
          <w:i/>
          <w:lang w:val="en-US"/>
        </w:rPr>
        <w:t xml:space="preserve">Unless specified otherwise, the </w:t>
      </w:r>
      <w:r w:rsidRPr="002850CB">
        <w:rPr>
          <w:rFonts w:eastAsia="Times New Roman"/>
          <w:i/>
          <w:lang w:val="en-US"/>
        </w:rPr>
        <w:t>“</w:t>
      </w:r>
      <w:r w:rsidR="007C2903" w:rsidRPr="00D675FC">
        <w:rPr>
          <w:rFonts w:eastAsia="Times New Roman"/>
          <w:b/>
          <w:i/>
          <w:lang w:val="en-US"/>
        </w:rPr>
        <w:t>Goods</w:t>
      </w:r>
      <w:r w:rsidRPr="008B0753">
        <w:rPr>
          <w:rFonts w:eastAsia="Times New Roman"/>
          <w:i/>
          <w:lang w:val="en-US"/>
        </w:rPr>
        <w:t xml:space="preserve">” in this Part 3 </w:t>
      </w:r>
      <w:r w:rsidRPr="00102273">
        <w:rPr>
          <w:rFonts w:eastAsia="Times New Roman"/>
          <w:b/>
          <w:i/>
          <w:color w:val="000000" w:themeColor="text1"/>
          <w:u w:val="single"/>
          <w:lang w:val="en-US"/>
        </w:rPr>
        <w:t xml:space="preserve">refers to </w:t>
      </w:r>
      <w:r w:rsidR="00A579F5" w:rsidRPr="00102273">
        <w:rPr>
          <w:rFonts w:eastAsia="Times New Roman"/>
          <w:b/>
          <w:i/>
          <w:color w:val="000000" w:themeColor="text1"/>
          <w:u w:val="single"/>
          <w:lang w:val="en-US"/>
        </w:rPr>
        <w:t>Item 1</w:t>
      </w:r>
      <w:r w:rsidR="006A0105" w:rsidRPr="00102273">
        <w:rPr>
          <w:rFonts w:eastAsia="Times New Roman"/>
          <w:b/>
          <w:i/>
          <w:color w:val="000000" w:themeColor="text1"/>
          <w:u w:val="single"/>
          <w:lang w:val="en-US"/>
        </w:rPr>
        <w:t xml:space="preserve"> below</w:t>
      </w:r>
      <w:r w:rsidR="006A0105" w:rsidRPr="00102273">
        <w:rPr>
          <w:rFonts w:eastAsia="Times New Roman"/>
          <w:i/>
          <w:color w:val="000000" w:themeColor="text1"/>
          <w:lang w:val="en-US"/>
        </w:rPr>
        <w:t>.</w:t>
      </w:r>
    </w:p>
    <w:p w14:paraId="440AF822" w14:textId="77777777" w:rsidR="00BA2756" w:rsidRPr="00A9354A" w:rsidRDefault="00FC53E1">
      <w:pPr>
        <w:pStyle w:val="afa"/>
        <w:numPr>
          <w:ilvl w:val="0"/>
          <w:numId w:val="66"/>
        </w:numPr>
        <w:tabs>
          <w:tab w:val="left" w:pos="1440"/>
        </w:tabs>
        <w:autoSpaceDE w:val="0"/>
        <w:autoSpaceDN w:val="0"/>
        <w:spacing w:after="60" w:line="242" w:lineRule="auto"/>
        <w:ind w:leftChars="0" w:left="450" w:right="40"/>
        <w:jc w:val="both"/>
        <w:rPr>
          <w:lang w:val="en-US"/>
        </w:rPr>
      </w:pPr>
      <w:r w:rsidRPr="00A9354A">
        <w:rPr>
          <w:i/>
          <w:lang w:val="en-US"/>
        </w:rPr>
        <w:t>The indicative technical requirements are for the purpose of collecting market information only.  They are subject to changes and do no</w:t>
      </w:r>
      <w:r w:rsidR="00BA2756" w:rsidRPr="00A9354A">
        <w:rPr>
          <w:i/>
          <w:lang w:val="en-US"/>
        </w:rPr>
        <w:t>t represent the final technical requirement</w:t>
      </w:r>
      <w:r w:rsidRPr="00A9354A">
        <w:rPr>
          <w:i/>
          <w:lang w:val="en-US"/>
        </w:rPr>
        <w:t>s of the intended tender.</w:t>
      </w:r>
    </w:p>
    <w:p w14:paraId="73DE1BCC" w14:textId="726D9C99" w:rsidR="00B770DD" w:rsidRPr="00D675FC" w:rsidRDefault="00BA2756">
      <w:pPr>
        <w:pStyle w:val="afa"/>
        <w:numPr>
          <w:ilvl w:val="0"/>
          <w:numId w:val="66"/>
        </w:numPr>
        <w:spacing w:after="60"/>
        <w:ind w:leftChars="0" w:left="450"/>
        <w:jc w:val="both"/>
        <w:rPr>
          <w:rFonts w:eastAsia="Times New Roman"/>
          <w:b/>
          <w:bCs/>
          <w:i/>
          <w:u w:color="000000"/>
          <w:lang w:val="en-US"/>
        </w:rPr>
      </w:pPr>
      <w:r w:rsidRPr="00A9354A">
        <w:rPr>
          <w:rFonts w:eastAsia="Times New Roman"/>
          <w:i/>
          <w:lang w:val="en-US"/>
        </w:rPr>
        <w:t xml:space="preserve">Please </w:t>
      </w:r>
      <w:r w:rsidR="00AF54D0" w:rsidRPr="00A9354A">
        <w:rPr>
          <w:rFonts w:eastAsia="Times New Roman"/>
          <w:i/>
          <w:lang w:val="en-US"/>
        </w:rPr>
        <w:t xml:space="preserve">indicate, as a point by point compliance statement, whether your proposed </w:t>
      </w:r>
      <w:r w:rsidR="008D06BF" w:rsidRPr="00A9354A">
        <w:rPr>
          <w:rFonts w:eastAsia="Times New Roman"/>
          <w:i/>
          <w:lang w:val="en-US"/>
        </w:rPr>
        <w:t>Goods</w:t>
      </w:r>
      <w:r w:rsidR="00AF54D0" w:rsidRPr="00A9354A">
        <w:rPr>
          <w:rFonts w:eastAsia="Times New Roman"/>
          <w:i/>
          <w:lang w:val="en-US"/>
        </w:rPr>
        <w:t xml:space="preserve"> “</w:t>
      </w:r>
      <w:r w:rsidR="00AF54D0" w:rsidRPr="00A9354A">
        <w:rPr>
          <w:rFonts w:eastAsia="Times New Roman"/>
          <w:b/>
          <w:i/>
          <w:lang w:val="en-US"/>
        </w:rPr>
        <w:t>Comply</w:t>
      </w:r>
      <w:r w:rsidR="00AF54D0" w:rsidRPr="00A9354A">
        <w:rPr>
          <w:rFonts w:eastAsia="Times New Roman"/>
          <w:i/>
          <w:lang w:val="en-US"/>
        </w:rPr>
        <w:t>” or “</w:t>
      </w:r>
      <w:r w:rsidR="00AF54D0" w:rsidRPr="00A9354A">
        <w:rPr>
          <w:rFonts w:eastAsia="Times New Roman"/>
          <w:b/>
          <w:i/>
          <w:lang w:val="en-US"/>
        </w:rPr>
        <w:t>Not Comply</w:t>
      </w:r>
      <w:r w:rsidR="00AF54D0" w:rsidRPr="00A9354A">
        <w:rPr>
          <w:rFonts w:eastAsia="Times New Roman"/>
          <w:i/>
          <w:lang w:val="en-US"/>
        </w:rPr>
        <w:t xml:space="preserve">” with an </w:t>
      </w:r>
      <w:r w:rsidR="003E5086" w:rsidRPr="00A9354A">
        <w:rPr>
          <w:rFonts w:eastAsia="Times New Roman"/>
          <w:i/>
          <w:lang w:val="en-US"/>
        </w:rPr>
        <w:t>indicative</w:t>
      </w:r>
      <w:r w:rsidR="00AF54D0" w:rsidRPr="00A9354A">
        <w:rPr>
          <w:rFonts w:eastAsia="Times New Roman"/>
          <w:i/>
          <w:lang w:val="en-US"/>
        </w:rPr>
        <w:t xml:space="preserve"> technical requirement stated in Column II by ticking (</w:t>
      </w:r>
      <w:r w:rsidR="00FF64FD" w:rsidRPr="00A9354A">
        <w:rPr>
          <w:rFonts w:eastAsia="Times New Roman"/>
          <w:i/>
          <w:lang w:val="en-US"/>
        </w:rPr>
        <w:sym w:font="Wingdings 2" w:char="F050"/>
      </w:r>
      <w:r w:rsidR="00AF54D0" w:rsidRPr="00A9354A">
        <w:rPr>
          <w:rFonts w:eastAsia="Times New Roman"/>
          <w:i/>
          <w:lang w:val="en-US"/>
        </w:rPr>
        <w:t xml:space="preserve">) in the appropriate box under </w:t>
      </w:r>
      <w:r w:rsidR="00AF54D0" w:rsidRPr="00A9354A">
        <w:rPr>
          <w:rFonts w:eastAsia="Times New Roman"/>
          <w:b/>
          <w:i/>
          <w:lang w:val="en-US"/>
        </w:rPr>
        <w:t>Column I</w:t>
      </w:r>
      <w:r w:rsidR="00C9087D" w:rsidRPr="00A9354A">
        <w:rPr>
          <w:rFonts w:eastAsia="Times New Roman"/>
          <w:b/>
          <w:i/>
          <w:lang w:val="en-US"/>
        </w:rPr>
        <w:t>II</w:t>
      </w:r>
      <w:r w:rsidR="00AF54D0" w:rsidRPr="008B0753">
        <w:rPr>
          <w:rFonts w:eastAsia="Times New Roman"/>
          <w:i/>
          <w:lang w:val="en-US"/>
        </w:rPr>
        <w:t xml:space="preserve"> and </w:t>
      </w:r>
      <w:r w:rsidR="00AF54D0" w:rsidRPr="008B0753">
        <w:rPr>
          <w:rFonts w:eastAsia="Times New Roman"/>
          <w:b/>
          <w:i/>
          <w:lang w:val="en-US"/>
        </w:rPr>
        <w:t xml:space="preserve">Column </w:t>
      </w:r>
      <w:r w:rsidR="00C9087D" w:rsidRPr="004073C8">
        <w:rPr>
          <w:rFonts w:eastAsia="Times New Roman"/>
          <w:b/>
          <w:i/>
          <w:lang w:val="en-US"/>
        </w:rPr>
        <w:t>I</w:t>
      </w:r>
      <w:r w:rsidR="00AF54D0" w:rsidRPr="00FC3FDA">
        <w:rPr>
          <w:rFonts w:eastAsia="Times New Roman"/>
          <w:b/>
          <w:i/>
          <w:lang w:val="en-US"/>
        </w:rPr>
        <w:t>V</w:t>
      </w:r>
      <w:r w:rsidR="00AF54D0" w:rsidRPr="00A9354A">
        <w:rPr>
          <w:rFonts w:eastAsia="Times New Roman"/>
          <w:i/>
          <w:lang w:val="en-US"/>
        </w:rPr>
        <w:t xml:space="preserve"> respectively.</w:t>
      </w:r>
      <w:r w:rsidRPr="00A9354A">
        <w:rPr>
          <w:rFonts w:eastAsia="Times New Roman"/>
          <w:i/>
          <w:lang w:val="en-US"/>
        </w:rPr>
        <w:t xml:space="preserve"> </w:t>
      </w:r>
    </w:p>
    <w:p w14:paraId="3991CC83" w14:textId="19E4C3F1" w:rsidR="002850CB" w:rsidRPr="0029061B" w:rsidRDefault="002850CB" w:rsidP="002850CB">
      <w:pPr>
        <w:pStyle w:val="afa"/>
        <w:numPr>
          <w:ilvl w:val="0"/>
          <w:numId w:val="66"/>
        </w:numPr>
        <w:spacing w:after="60"/>
        <w:ind w:leftChars="0" w:left="450"/>
        <w:jc w:val="both"/>
        <w:rPr>
          <w:rFonts w:eastAsia="Times New Roman"/>
          <w:b/>
          <w:bCs/>
          <w:i/>
          <w:u w:color="000000"/>
          <w:lang w:val="en-US"/>
        </w:rPr>
      </w:pPr>
      <w:r w:rsidRPr="0029061B">
        <w:rPr>
          <w:rFonts w:eastAsia="Times New Roman"/>
          <w:b/>
          <w:i/>
          <w:u w:val="single"/>
          <w:lang w:val="en-US"/>
        </w:rPr>
        <w:t>Where applicable</w:t>
      </w:r>
      <w:r w:rsidRPr="0029061B">
        <w:rPr>
          <w:rFonts w:eastAsia="Times New Roman"/>
          <w:i/>
          <w:lang w:val="en-US"/>
        </w:rPr>
        <w:t>, please quote t</w:t>
      </w:r>
      <w:r w:rsidR="00084CB0">
        <w:rPr>
          <w:rFonts w:eastAsia="Times New Roman"/>
          <w:i/>
          <w:lang w:val="en-US"/>
        </w:rPr>
        <w:t>he value of your proposed Goods</w:t>
      </w:r>
      <w:r w:rsidRPr="0029061B">
        <w:rPr>
          <w:rFonts w:eastAsia="Times New Roman"/>
          <w:i/>
          <w:lang w:val="en-US"/>
        </w:rPr>
        <w:t xml:space="preserve"> in either Column III (if “</w:t>
      </w:r>
      <w:r w:rsidRPr="0029061B">
        <w:rPr>
          <w:rFonts w:eastAsia="Times New Roman"/>
          <w:b/>
          <w:i/>
          <w:lang w:val="en-US"/>
        </w:rPr>
        <w:t>Comply</w:t>
      </w:r>
      <w:r w:rsidRPr="0029061B">
        <w:rPr>
          <w:rFonts w:eastAsia="Times New Roman"/>
          <w:i/>
          <w:lang w:val="en-US"/>
        </w:rPr>
        <w:t>”) or Column IV (if “</w:t>
      </w:r>
      <w:r w:rsidRPr="0029061B">
        <w:rPr>
          <w:rFonts w:eastAsia="Times New Roman"/>
          <w:b/>
          <w:i/>
          <w:lang w:val="en-US"/>
        </w:rPr>
        <w:t>Not Comply</w:t>
      </w:r>
      <w:r w:rsidRPr="0029061B">
        <w:rPr>
          <w:rFonts w:eastAsia="Times New Roman"/>
          <w:i/>
          <w:lang w:val="en-US"/>
        </w:rPr>
        <w:t>”) respectively against corresponding in</w:t>
      </w:r>
      <w:r w:rsidR="00611A5E">
        <w:rPr>
          <w:rFonts w:eastAsia="Times New Roman"/>
          <w:i/>
          <w:lang w:val="en-US"/>
        </w:rPr>
        <w:t xml:space="preserve">dicative technical requirement </w:t>
      </w:r>
      <w:r w:rsidRPr="0029061B">
        <w:rPr>
          <w:rFonts w:eastAsia="Times New Roman"/>
          <w:i/>
          <w:lang w:val="en-US"/>
        </w:rPr>
        <w:t>(use additional sheet(s) if space is insufficient</w:t>
      </w:r>
      <w:r w:rsidR="00611A5E">
        <w:rPr>
          <w:rFonts w:eastAsia="Times New Roman"/>
          <w:i/>
          <w:lang w:val="en-US"/>
        </w:rPr>
        <w:t>)</w:t>
      </w:r>
    </w:p>
    <w:p w14:paraId="721D91C4" w14:textId="434E76C7" w:rsidR="002850CB" w:rsidRPr="002850CB" w:rsidRDefault="002850CB" w:rsidP="008B0753">
      <w:pPr>
        <w:pStyle w:val="afa"/>
        <w:numPr>
          <w:ilvl w:val="0"/>
          <w:numId w:val="66"/>
        </w:numPr>
        <w:spacing w:after="60"/>
        <w:ind w:leftChars="0" w:left="450"/>
        <w:jc w:val="both"/>
        <w:rPr>
          <w:rFonts w:eastAsia="Times New Roman"/>
          <w:b/>
          <w:bCs/>
          <w:i/>
          <w:u w:color="000000"/>
          <w:lang w:val="en-US"/>
        </w:rPr>
      </w:pPr>
      <w:r w:rsidRPr="0029061B">
        <w:rPr>
          <w:rFonts w:eastAsia="Times New Roman"/>
          <w:i/>
          <w:lang w:val="en-US"/>
        </w:rPr>
        <w:t xml:space="preserve">Please provide supporting documents (such as catalogues, user manual and/or operation manual, DICOM conformance statement, etc.) to illustrate the features of your proposed </w:t>
      </w:r>
      <w:r w:rsidR="00F56E83">
        <w:rPr>
          <w:rFonts w:eastAsia="Times New Roman"/>
          <w:i/>
          <w:lang w:val="en-US"/>
        </w:rPr>
        <w:t>mobile operating table</w:t>
      </w:r>
      <w:r w:rsidR="00D55362">
        <w:rPr>
          <w:rFonts w:eastAsia="Times New Roman"/>
          <w:i/>
          <w:lang w:val="en-US"/>
        </w:rPr>
        <w:t xml:space="preserve"> </w:t>
      </w:r>
      <w:r w:rsidRPr="0029061B">
        <w:rPr>
          <w:rFonts w:eastAsia="Times New Roman"/>
          <w:i/>
          <w:lang w:val="en-US"/>
        </w:rPr>
        <w:t>against the corresponding indicative technical requirements.</w:t>
      </w:r>
    </w:p>
    <w:p w14:paraId="27C9AD86" w14:textId="77777777" w:rsidR="006A0105" w:rsidRPr="008B0753" w:rsidRDefault="006A0105">
      <w:pPr>
        <w:widowControl/>
        <w:rPr>
          <w:rFonts w:eastAsiaTheme="minorEastAsia"/>
          <w:b/>
          <w:lang w:val="en-US"/>
        </w:rPr>
      </w:pPr>
    </w:p>
    <w:p w14:paraId="65BD1C53" w14:textId="77777777" w:rsidR="008D06BF" w:rsidRPr="004073C8" w:rsidRDefault="008D06BF">
      <w:pPr>
        <w:widowControl/>
        <w:rPr>
          <w:rFonts w:eastAsiaTheme="minorEastAsia"/>
          <w:b/>
          <w:lang w:val="en-US"/>
        </w:rPr>
      </w:pPr>
    </w:p>
    <w:tbl>
      <w:tblPr>
        <w:tblW w:w="103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46"/>
        <w:gridCol w:w="6019"/>
        <w:gridCol w:w="1541"/>
        <w:gridCol w:w="1610"/>
      </w:tblGrid>
      <w:tr w:rsidR="006A0105" w:rsidRPr="00A9354A" w14:paraId="1BB9E248" w14:textId="77777777" w:rsidTr="00A06153">
        <w:trPr>
          <w:tblHeader/>
        </w:trPr>
        <w:tc>
          <w:tcPr>
            <w:tcW w:w="1146" w:type="dxa"/>
            <w:tcBorders>
              <w:top w:val="single" w:sz="4" w:space="0" w:color="auto"/>
              <w:left w:val="single" w:sz="4" w:space="0" w:color="auto"/>
              <w:bottom w:val="single" w:sz="4" w:space="0" w:color="auto"/>
              <w:right w:val="single" w:sz="4" w:space="0" w:color="auto"/>
            </w:tcBorders>
          </w:tcPr>
          <w:p w14:paraId="7F12A80C" w14:textId="77777777" w:rsidR="006A0105" w:rsidRPr="00A9354A" w:rsidRDefault="006A0105" w:rsidP="001B2A63">
            <w:pPr>
              <w:spacing w:line="320" w:lineRule="exact"/>
              <w:ind w:right="114"/>
              <w:jc w:val="center"/>
              <w:rPr>
                <w:b/>
              </w:rPr>
            </w:pPr>
            <w:r w:rsidRPr="00A9354A">
              <w:rPr>
                <w:b/>
              </w:rPr>
              <w:t>Column</w:t>
            </w:r>
          </w:p>
          <w:p w14:paraId="09C5C14F" w14:textId="77777777" w:rsidR="006A0105" w:rsidRPr="00A9354A" w:rsidRDefault="006A0105" w:rsidP="001B2A63">
            <w:pPr>
              <w:spacing w:line="320" w:lineRule="exact"/>
              <w:ind w:right="114"/>
              <w:jc w:val="center"/>
              <w:rPr>
                <w:b/>
              </w:rPr>
            </w:pPr>
            <w:r w:rsidRPr="00A9354A">
              <w:rPr>
                <w:b/>
              </w:rPr>
              <w:t>I</w:t>
            </w:r>
          </w:p>
        </w:tc>
        <w:tc>
          <w:tcPr>
            <w:tcW w:w="6019" w:type="dxa"/>
            <w:tcBorders>
              <w:top w:val="single" w:sz="4" w:space="0" w:color="auto"/>
              <w:left w:val="single" w:sz="4" w:space="0" w:color="auto"/>
              <w:bottom w:val="single" w:sz="4" w:space="0" w:color="auto"/>
              <w:right w:val="single" w:sz="4" w:space="0" w:color="auto"/>
            </w:tcBorders>
          </w:tcPr>
          <w:p w14:paraId="0295AB60" w14:textId="77777777" w:rsidR="006A0105" w:rsidRPr="00A9354A" w:rsidRDefault="006A0105" w:rsidP="001B2A63">
            <w:pPr>
              <w:spacing w:line="320" w:lineRule="exact"/>
              <w:ind w:leftChars="47" w:left="113" w:rightChars="46" w:right="110"/>
              <w:jc w:val="center"/>
              <w:rPr>
                <w:b/>
              </w:rPr>
            </w:pPr>
            <w:r w:rsidRPr="00A9354A">
              <w:rPr>
                <w:b/>
              </w:rPr>
              <w:t xml:space="preserve">Column </w:t>
            </w:r>
          </w:p>
          <w:p w14:paraId="42DC33C7" w14:textId="77777777" w:rsidR="006A0105" w:rsidRPr="00A9354A" w:rsidRDefault="006A0105" w:rsidP="001B2A63">
            <w:pPr>
              <w:spacing w:line="320" w:lineRule="exact"/>
              <w:ind w:leftChars="47" w:left="113" w:rightChars="46" w:right="110"/>
              <w:jc w:val="center"/>
              <w:rPr>
                <w:b/>
              </w:rPr>
            </w:pPr>
            <w:r w:rsidRPr="00A9354A">
              <w:rPr>
                <w:b/>
              </w:rPr>
              <w:t>II</w:t>
            </w:r>
          </w:p>
        </w:tc>
        <w:tc>
          <w:tcPr>
            <w:tcW w:w="1541" w:type="dxa"/>
            <w:tcBorders>
              <w:top w:val="single" w:sz="4" w:space="0" w:color="auto"/>
              <w:left w:val="single" w:sz="4" w:space="0" w:color="auto"/>
              <w:bottom w:val="single" w:sz="4" w:space="0" w:color="auto"/>
              <w:right w:val="single" w:sz="4" w:space="0" w:color="auto"/>
            </w:tcBorders>
          </w:tcPr>
          <w:p w14:paraId="14BB3217" w14:textId="77777777" w:rsidR="006A0105" w:rsidRPr="00A9354A" w:rsidRDefault="006A0105" w:rsidP="001B2A63">
            <w:pPr>
              <w:spacing w:line="320" w:lineRule="exact"/>
              <w:ind w:leftChars="47" w:left="113" w:rightChars="46" w:right="110"/>
              <w:jc w:val="center"/>
              <w:rPr>
                <w:b/>
              </w:rPr>
            </w:pPr>
            <w:r w:rsidRPr="00A9354A">
              <w:rPr>
                <w:b/>
              </w:rPr>
              <w:t xml:space="preserve">Column </w:t>
            </w:r>
          </w:p>
          <w:p w14:paraId="6C7D49D6" w14:textId="48BF7AA2" w:rsidR="006A0105" w:rsidRPr="008B0753" w:rsidRDefault="00467736" w:rsidP="001B2A63">
            <w:pPr>
              <w:spacing w:line="320" w:lineRule="exact"/>
              <w:ind w:leftChars="47" w:left="113" w:rightChars="46" w:right="110"/>
              <w:jc w:val="center"/>
              <w:rPr>
                <w:b/>
              </w:rPr>
            </w:pPr>
            <w:r w:rsidRPr="008B0753">
              <w:rPr>
                <w:b/>
              </w:rPr>
              <w:t>III</w:t>
            </w:r>
          </w:p>
        </w:tc>
        <w:tc>
          <w:tcPr>
            <w:tcW w:w="1610" w:type="dxa"/>
            <w:tcBorders>
              <w:top w:val="single" w:sz="4" w:space="0" w:color="auto"/>
              <w:left w:val="single" w:sz="4" w:space="0" w:color="auto"/>
              <w:bottom w:val="single" w:sz="4" w:space="0" w:color="auto"/>
              <w:right w:val="single" w:sz="4" w:space="0" w:color="auto"/>
            </w:tcBorders>
          </w:tcPr>
          <w:p w14:paraId="1D867A66" w14:textId="77777777" w:rsidR="006A0105" w:rsidRPr="00A9354A" w:rsidRDefault="006A0105" w:rsidP="001B2A63">
            <w:pPr>
              <w:spacing w:line="320" w:lineRule="exact"/>
              <w:ind w:leftChars="47" w:left="113" w:rightChars="46" w:right="110"/>
              <w:jc w:val="center"/>
              <w:rPr>
                <w:b/>
              </w:rPr>
            </w:pPr>
            <w:r w:rsidRPr="00A9354A">
              <w:rPr>
                <w:b/>
              </w:rPr>
              <w:t>Column</w:t>
            </w:r>
          </w:p>
          <w:p w14:paraId="4B126502" w14:textId="3ABFBE5D" w:rsidR="006A0105" w:rsidRPr="00A9354A" w:rsidRDefault="00467736" w:rsidP="001B2A63">
            <w:pPr>
              <w:spacing w:line="320" w:lineRule="exact"/>
              <w:ind w:leftChars="47" w:left="113" w:rightChars="46" w:right="110"/>
              <w:jc w:val="center"/>
              <w:rPr>
                <w:b/>
              </w:rPr>
            </w:pPr>
            <w:r w:rsidRPr="00A9354A">
              <w:rPr>
                <w:b/>
              </w:rPr>
              <w:t>I</w:t>
            </w:r>
            <w:r w:rsidR="006A0105" w:rsidRPr="00A9354A">
              <w:rPr>
                <w:b/>
              </w:rPr>
              <w:t>V</w:t>
            </w:r>
          </w:p>
        </w:tc>
      </w:tr>
      <w:tr w:rsidR="006A0105" w:rsidRPr="00A9354A" w14:paraId="496461DD" w14:textId="77777777" w:rsidTr="00A06153">
        <w:trPr>
          <w:trHeight w:val="1020"/>
          <w:tblHeader/>
        </w:trPr>
        <w:tc>
          <w:tcPr>
            <w:tcW w:w="1146" w:type="dxa"/>
            <w:vMerge w:val="restart"/>
            <w:tcBorders>
              <w:top w:val="single" w:sz="4" w:space="0" w:color="auto"/>
              <w:left w:val="single" w:sz="4" w:space="0" w:color="auto"/>
              <w:right w:val="single" w:sz="4" w:space="0" w:color="auto"/>
            </w:tcBorders>
            <w:vAlign w:val="center"/>
          </w:tcPr>
          <w:p w14:paraId="452AB4DB" w14:textId="77777777" w:rsidR="006A0105" w:rsidRPr="00A9354A" w:rsidRDefault="006A0105" w:rsidP="001B2A63">
            <w:pPr>
              <w:spacing w:line="320" w:lineRule="exact"/>
              <w:ind w:right="114"/>
              <w:jc w:val="center"/>
            </w:pPr>
            <w:r w:rsidRPr="00A9354A">
              <w:rPr>
                <w:b/>
              </w:rPr>
              <w:t>Section</w:t>
            </w:r>
          </w:p>
        </w:tc>
        <w:tc>
          <w:tcPr>
            <w:tcW w:w="6019" w:type="dxa"/>
            <w:vMerge w:val="restart"/>
            <w:tcBorders>
              <w:top w:val="single" w:sz="4" w:space="0" w:color="auto"/>
              <w:left w:val="single" w:sz="4" w:space="0" w:color="auto"/>
              <w:right w:val="single" w:sz="4" w:space="0" w:color="auto"/>
            </w:tcBorders>
            <w:vAlign w:val="center"/>
          </w:tcPr>
          <w:p w14:paraId="12690117" w14:textId="77777777" w:rsidR="006A0105" w:rsidRPr="00A9354A" w:rsidRDefault="006A0105" w:rsidP="001B2A63">
            <w:pPr>
              <w:spacing w:line="320" w:lineRule="exact"/>
              <w:ind w:leftChars="47" w:left="113" w:rightChars="46" w:right="110"/>
              <w:jc w:val="center"/>
              <w:rPr>
                <w:w w:val="105"/>
              </w:rPr>
            </w:pPr>
            <w:r w:rsidRPr="00A9354A">
              <w:rPr>
                <w:b/>
              </w:rPr>
              <w:t>Technical Specification</w:t>
            </w:r>
          </w:p>
        </w:tc>
        <w:tc>
          <w:tcPr>
            <w:tcW w:w="3151" w:type="dxa"/>
            <w:gridSpan w:val="2"/>
            <w:tcBorders>
              <w:top w:val="single" w:sz="4" w:space="0" w:color="auto"/>
              <w:left w:val="single" w:sz="4" w:space="0" w:color="auto"/>
              <w:bottom w:val="single" w:sz="4" w:space="0" w:color="auto"/>
              <w:right w:val="single" w:sz="4" w:space="0" w:color="auto"/>
            </w:tcBorders>
          </w:tcPr>
          <w:p w14:paraId="615B866D" w14:textId="77777777" w:rsidR="006A0105" w:rsidRPr="00A9354A" w:rsidRDefault="006A0105" w:rsidP="001B2A63">
            <w:pPr>
              <w:suppressAutoHyphens/>
              <w:spacing w:line="320" w:lineRule="exact"/>
              <w:jc w:val="center"/>
              <w:rPr>
                <w:b/>
                <w:spacing w:val="-3"/>
              </w:rPr>
            </w:pPr>
            <w:r w:rsidRPr="00A9354A">
              <w:rPr>
                <w:b/>
                <w:spacing w:val="-3"/>
              </w:rPr>
              <w:t>Tick (</w:t>
            </w:r>
            <w:r w:rsidR="00FF64FD" w:rsidRPr="00A9354A">
              <w:rPr>
                <w:b/>
                <w:spacing w:val="-3"/>
              </w:rPr>
              <w:sym w:font="Wingdings 2" w:char="F050"/>
            </w:r>
            <w:r w:rsidRPr="00A9354A">
              <w:rPr>
                <w:b/>
                <w:spacing w:val="-3"/>
              </w:rPr>
              <w:t>) the Appropriate Box</w:t>
            </w:r>
          </w:p>
          <w:p w14:paraId="0F40F0D9" w14:textId="317229B4" w:rsidR="006A0105" w:rsidRPr="00A9354A" w:rsidRDefault="006A0105">
            <w:pPr>
              <w:suppressAutoHyphens/>
              <w:spacing w:line="280" w:lineRule="exact"/>
              <w:jc w:val="center"/>
              <w:rPr>
                <w:b/>
              </w:rPr>
            </w:pPr>
            <w:r w:rsidRPr="008B0753">
              <w:rPr>
                <w:i/>
                <w:spacing w:val="-3"/>
              </w:rPr>
              <w:t>(</w:t>
            </w:r>
            <w:r w:rsidR="00BB7E23" w:rsidRPr="008B0753">
              <w:rPr>
                <w:i/>
                <w:spacing w:val="-3"/>
              </w:rPr>
              <w:t>For aspects “Not Comply”, p</w:t>
            </w:r>
            <w:r w:rsidRPr="00A9354A">
              <w:rPr>
                <w:i/>
                <w:spacing w:val="-3"/>
              </w:rPr>
              <w:t>lease</w:t>
            </w:r>
            <w:r w:rsidR="00BB7E23" w:rsidRPr="00A9354A">
              <w:rPr>
                <w:i/>
                <w:spacing w:val="-3"/>
              </w:rPr>
              <w:t xml:space="preserve"> also</w:t>
            </w:r>
            <w:r w:rsidRPr="00A9354A">
              <w:rPr>
                <w:i/>
                <w:spacing w:val="-3"/>
              </w:rPr>
              <w:t xml:space="preserve"> </w:t>
            </w:r>
            <w:r w:rsidR="00FF64FD" w:rsidRPr="00A9354A">
              <w:rPr>
                <w:i/>
                <w:spacing w:val="-3"/>
              </w:rPr>
              <w:t>provide alternative proposal</w:t>
            </w:r>
            <w:r w:rsidR="00BB7E23" w:rsidRPr="00A9354A">
              <w:rPr>
                <w:i/>
                <w:spacing w:val="-3"/>
              </w:rPr>
              <w:t>, if any</w:t>
            </w:r>
            <w:r w:rsidR="00FF64FD" w:rsidRPr="00A9354A">
              <w:rPr>
                <w:i/>
                <w:spacing w:val="-3"/>
              </w:rPr>
              <w:t>)</w:t>
            </w:r>
          </w:p>
        </w:tc>
      </w:tr>
      <w:tr w:rsidR="006A0105" w:rsidRPr="00A9354A" w14:paraId="2E421030" w14:textId="77777777" w:rsidTr="00A06153">
        <w:trPr>
          <w:trHeight w:val="259"/>
          <w:tblHeader/>
        </w:trPr>
        <w:tc>
          <w:tcPr>
            <w:tcW w:w="1146" w:type="dxa"/>
            <w:vMerge/>
            <w:tcBorders>
              <w:left w:val="single" w:sz="4" w:space="0" w:color="auto"/>
              <w:bottom w:val="single" w:sz="4" w:space="0" w:color="auto"/>
              <w:right w:val="single" w:sz="4" w:space="0" w:color="auto"/>
            </w:tcBorders>
          </w:tcPr>
          <w:p w14:paraId="2B0B3B7F" w14:textId="77777777" w:rsidR="006A0105" w:rsidRPr="00A9354A" w:rsidRDefault="006A0105" w:rsidP="001B2A63">
            <w:pPr>
              <w:spacing w:line="320" w:lineRule="exact"/>
              <w:ind w:right="114"/>
              <w:jc w:val="both"/>
              <w:rPr>
                <w:b/>
              </w:rPr>
            </w:pPr>
          </w:p>
        </w:tc>
        <w:tc>
          <w:tcPr>
            <w:tcW w:w="6019" w:type="dxa"/>
            <w:vMerge/>
            <w:tcBorders>
              <w:left w:val="single" w:sz="4" w:space="0" w:color="auto"/>
              <w:bottom w:val="single" w:sz="4" w:space="0" w:color="auto"/>
              <w:right w:val="single" w:sz="4" w:space="0" w:color="auto"/>
            </w:tcBorders>
            <w:vAlign w:val="center"/>
          </w:tcPr>
          <w:p w14:paraId="68F6334D" w14:textId="77777777" w:rsidR="006A0105" w:rsidRPr="00A9354A" w:rsidDel="007F280F" w:rsidRDefault="006A0105" w:rsidP="001B2A63">
            <w:pPr>
              <w:spacing w:line="320" w:lineRule="exact"/>
              <w:ind w:leftChars="47" w:left="113" w:rightChars="46" w:right="110"/>
              <w:jc w:val="both"/>
              <w:rPr>
                <w:b/>
              </w:rPr>
            </w:pPr>
          </w:p>
        </w:tc>
        <w:tc>
          <w:tcPr>
            <w:tcW w:w="1541" w:type="dxa"/>
            <w:tcBorders>
              <w:top w:val="single" w:sz="4" w:space="0" w:color="auto"/>
              <w:left w:val="single" w:sz="4" w:space="0" w:color="auto"/>
              <w:bottom w:val="single" w:sz="4" w:space="0" w:color="auto"/>
              <w:right w:val="single" w:sz="4" w:space="0" w:color="auto"/>
            </w:tcBorders>
          </w:tcPr>
          <w:p w14:paraId="481B0BB4" w14:textId="77777777" w:rsidR="006A0105" w:rsidRPr="00A9354A" w:rsidRDefault="006A0105" w:rsidP="001B2A63">
            <w:pPr>
              <w:spacing w:line="320" w:lineRule="exact"/>
              <w:ind w:leftChars="47" w:left="113" w:rightChars="46" w:right="110"/>
              <w:jc w:val="center"/>
              <w:rPr>
                <w:b/>
              </w:rPr>
            </w:pPr>
            <w:r w:rsidRPr="00A9354A">
              <w:rPr>
                <w:b/>
                <w:spacing w:val="-3"/>
              </w:rPr>
              <w:t>Comply</w:t>
            </w:r>
          </w:p>
        </w:tc>
        <w:tc>
          <w:tcPr>
            <w:tcW w:w="1610" w:type="dxa"/>
            <w:tcBorders>
              <w:top w:val="single" w:sz="4" w:space="0" w:color="auto"/>
              <w:left w:val="single" w:sz="4" w:space="0" w:color="auto"/>
              <w:bottom w:val="single" w:sz="4" w:space="0" w:color="auto"/>
              <w:right w:val="single" w:sz="4" w:space="0" w:color="auto"/>
            </w:tcBorders>
          </w:tcPr>
          <w:p w14:paraId="509CE676" w14:textId="77777777" w:rsidR="006A0105" w:rsidRPr="00A9354A" w:rsidRDefault="006A0105" w:rsidP="001B2A63">
            <w:pPr>
              <w:spacing w:line="320" w:lineRule="exact"/>
              <w:ind w:leftChars="47" w:left="113" w:rightChars="46" w:right="110"/>
              <w:jc w:val="center"/>
              <w:rPr>
                <w:b/>
              </w:rPr>
            </w:pPr>
            <w:r w:rsidRPr="00A9354A">
              <w:rPr>
                <w:b/>
                <w:spacing w:val="-3"/>
              </w:rPr>
              <w:t>Not Comply</w:t>
            </w:r>
          </w:p>
        </w:tc>
      </w:tr>
      <w:tr w:rsidR="006A0105" w:rsidRPr="00A9354A" w14:paraId="7374D37E" w14:textId="77777777" w:rsidTr="00D675FC">
        <w:trPr>
          <w:trHeight w:val="469"/>
        </w:trPr>
        <w:tc>
          <w:tcPr>
            <w:tcW w:w="1146" w:type="dxa"/>
            <w:tcBorders>
              <w:top w:val="single" w:sz="4" w:space="0" w:color="auto"/>
              <w:left w:val="single" w:sz="4" w:space="0" w:color="auto"/>
              <w:bottom w:val="single" w:sz="4" w:space="0" w:color="auto"/>
              <w:right w:val="single" w:sz="4" w:space="0" w:color="auto"/>
            </w:tcBorders>
          </w:tcPr>
          <w:p w14:paraId="3773DAAE" w14:textId="6FCB3498" w:rsidR="006A0105" w:rsidRPr="004D19EC" w:rsidRDefault="006A0105" w:rsidP="002D3E8D">
            <w:pPr>
              <w:spacing w:line="320" w:lineRule="exact"/>
              <w:ind w:right="114"/>
              <w:jc w:val="both"/>
              <w:rPr>
                <w:b/>
                <w:color w:val="000000" w:themeColor="text1"/>
                <w:sz w:val="26"/>
                <w:szCs w:val="26"/>
              </w:rPr>
            </w:pPr>
          </w:p>
        </w:tc>
        <w:tc>
          <w:tcPr>
            <w:tcW w:w="9170" w:type="dxa"/>
            <w:gridSpan w:val="3"/>
            <w:tcBorders>
              <w:top w:val="single" w:sz="4" w:space="0" w:color="auto"/>
              <w:left w:val="single" w:sz="4" w:space="0" w:color="auto"/>
              <w:bottom w:val="single" w:sz="4" w:space="0" w:color="auto"/>
              <w:right w:val="single" w:sz="4" w:space="0" w:color="auto"/>
            </w:tcBorders>
          </w:tcPr>
          <w:p w14:paraId="7299057F" w14:textId="77777777" w:rsidR="006A0105" w:rsidRPr="004D19EC" w:rsidRDefault="006A0105" w:rsidP="003C1748">
            <w:pPr>
              <w:spacing w:line="320" w:lineRule="exact"/>
              <w:ind w:left="102" w:rightChars="46" w:right="110"/>
              <w:jc w:val="both"/>
              <w:rPr>
                <w:b/>
                <w:color w:val="000000" w:themeColor="text1"/>
                <w:w w:val="105"/>
                <w:sz w:val="26"/>
                <w:szCs w:val="26"/>
                <w:u w:val="single"/>
              </w:rPr>
            </w:pPr>
            <w:r w:rsidRPr="004D19EC">
              <w:rPr>
                <w:b/>
                <w:color w:val="000000" w:themeColor="text1"/>
                <w:w w:val="105"/>
                <w:sz w:val="26"/>
                <w:szCs w:val="26"/>
                <w:u w:val="single"/>
              </w:rPr>
              <w:t>Technical Requirements</w:t>
            </w:r>
          </w:p>
        </w:tc>
      </w:tr>
      <w:tr w:rsidR="00E43380" w:rsidRPr="00A9354A" w14:paraId="04FF4C40" w14:textId="77777777" w:rsidTr="00815C59">
        <w:trPr>
          <w:trHeight w:val="431"/>
        </w:trPr>
        <w:tc>
          <w:tcPr>
            <w:tcW w:w="1146" w:type="dxa"/>
            <w:tcBorders>
              <w:top w:val="single" w:sz="4" w:space="0" w:color="auto"/>
              <w:left w:val="single" w:sz="4" w:space="0" w:color="auto"/>
              <w:bottom w:val="single" w:sz="4" w:space="0" w:color="auto"/>
              <w:right w:val="single" w:sz="4" w:space="0" w:color="auto"/>
            </w:tcBorders>
          </w:tcPr>
          <w:p w14:paraId="63E27A70" w14:textId="44F4F046" w:rsidR="00E43380" w:rsidRPr="00925D57" w:rsidRDefault="00074297" w:rsidP="00E43380">
            <w:pPr>
              <w:spacing w:line="320" w:lineRule="exact"/>
              <w:ind w:right="114"/>
              <w:jc w:val="both"/>
              <w:rPr>
                <w:b/>
              </w:rPr>
            </w:pPr>
            <w:r w:rsidRPr="00925D57">
              <w:rPr>
                <w:b/>
              </w:rPr>
              <w:t>(A)</w:t>
            </w:r>
          </w:p>
        </w:tc>
        <w:tc>
          <w:tcPr>
            <w:tcW w:w="9170" w:type="dxa"/>
            <w:gridSpan w:val="3"/>
            <w:tcBorders>
              <w:top w:val="single" w:sz="4" w:space="0" w:color="auto"/>
              <w:left w:val="single" w:sz="4" w:space="0" w:color="auto"/>
              <w:bottom w:val="single" w:sz="4" w:space="0" w:color="auto"/>
              <w:right w:val="single" w:sz="4" w:space="0" w:color="auto"/>
            </w:tcBorders>
          </w:tcPr>
          <w:p w14:paraId="028009A9" w14:textId="656EF659" w:rsidR="00924D8E" w:rsidRPr="00925D57" w:rsidRDefault="00924D8E" w:rsidP="003C1748">
            <w:pPr>
              <w:spacing w:line="320" w:lineRule="exact"/>
              <w:ind w:left="102" w:rightChars="46" w:right="110"/>
              <w:jc w:val="both"/>
              <w:rPr>
                <w:b/>
                <w:w w:val="105"/>
              </w:rPr>
            </w:pPr>
            <w:r w:rsidRPr="00924D8E">
              <w:rPr>
                <w:b/>
                <w:w w:val="105"/>
              </w:rPr>
              <w:t>The Goods shall comply with the latest edition of the following standards, regulations and statutory requirements, where applicable:</w:t>
            </w:r>
          </w:p>
        </w:tc>
      </w:tr>
      <w:tr w:rsidR="00F56E83" w:rsidRPr="00A9354A" w14:paraId="58C11B99" w14:textId="77777777" w:rsidTr="00E7437F">
        <w:trPr>
          <w:trHeight w:val="764"/>
        </w:trPr>
        <w:tc>
          <w:tcPr>
            <w:tcW w:w="1146" w:type="dxa"/>
            <w:tcBorders>
              <w:top w:val="single" w:sz="4" w:space="0" w:color="auto"/>
              <w:left w:val="single" w:sz="4" w:space="0" w:color="auto"/>
              <w:right w:val="single" w:sz="4" w:space="0" w:color="auto"/>
            </w:tcBorders>
          </w:tcPr>
          <w:p w14:paraId="22A413CC" w14:textId="014B4B2A" w:rsidR="00F56E83" w:rsidRPr="00A9354A" w:rsidRDefault="00F56E83" w:rsidP="00F56E83">
            <w:pPr>
              <w:spacing w:line="320" w:lineRule="exact"/>
              <w:ind w:right="114"/>
              <w:jc w:val="both"/>
            </w:pPr>
            <w:r w:rsidRPr="00A9354A">
              <w:t>1.</w:t>
            </w:r>
          </w:p>
        </w:tc>
        <w:tc>
          <w:tcPr>
            <w:tcW w:w="6019" w:type="dxa"/>
            <w:tcBorders>
              <w:top w:val="single" w:sz="4" w:space="0" w:color="auto"/>
              <w:left w:val="single" w:sz="4" w:space="0" w:color="auto"/>
              <w:bottom w:val="single" w:sz="4" w:space="0" w:color="auto"/>
              <w:right w:val="single" w:sz="4" w:space="0" w:color="auto"/>
            </w:tcBorders>
            <w:vAlign w:val="center"/>
          </w:tcPr>
          <w:p w14:paraId="0B983EB9" w14:textId="0DD19C5A" w:rsidR="00F56E83" w:rsidRPr="006D71FC" w:rsidRDefault="00F56E83" w:rsidP="00F56E83">
            <w:pPr>
              <w:spacing w:line="320" w:lineRule="exact"/>
              <w:ind w:left="102" w:rightChars="46" w:right="110"/>
              <w:jc w:val="both"/>
              <w:rPr>
                <w:color w:val="000000" w:themeColor="text1"/>
              </w:rPr>
            </w:pPr>
            <w:r>
              <w:t>This tender calls for the supply and installation of 2 set of mobile operating table</w:t>
            </w:r>
            <w:r w:rsidRPr="00FC5683">
              <w:t xml:space="preserve"> for </w:t>
            </w:r>
            <w:r>
              <w:t>Operating Theatre at Chinese Medicine</w:t>
            </w:r>
            <w:r w:rsidRPr="00FC5683">
              <w:t xml:space="preserve"> Hospital</w:t>
            </w:r>
            <w:r>
              <w:t xml:space="preserve">. </w:t>
            </w:r>
            <w:r>
              <w:rPr>
                <w:rFonts w:hint="eastAsia"/>
              </w:rPr>
              <w:t xml:space="preserve">It </w:t>
            </w:r>
            <w:r>
              <w:t>shall be modular design for general surgical use. In addition, the mobile operating table shall be battery-powered and hydraulic drive under electrical control</w:t>
            </w:r>
            <w:r>
              <w:rPr>
                <w:rFonts w:hint="eastAsia"/>
              </w:rPr>
              <w:t xml:space="preserve"> with override system</w:t>
            </w:r>
            <w:r>
              <w:t>.</w:t>
            </w:r>
          </w:p>
        </w:tc>
        <w:tc>
          <w:tcPr>
            <w:tcW w:w="1541" w:type="dxa"/>
            <w:tcBorders>
              <w:top w:val="single" w:sz="4" w:space="0" w:color="auto"/>
              <w:left w:val="single" w:sz="4" w:space="0" w:color="auto"/>
              <w:bottom w:val="single" w:sz="4" w:space="0" w:color="auto"/>
              <w:right w:val="single" w:sz="4" w:space="0" w:color="auto"/>
            </w:tcBorders>
          </w:tcPr>
          <w:p w14:paraId="526D59C0"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9B46630" w14:textId="2D9CFF43" w:rsidR="00F56E83" w:rsidRPr="00A9354A" w:rsidRDefault="00F56E83" w:rsidP="00F56E83">
            <w:pPr>
              <w:spacing w:line="320" w:lineRule="exact"/>
              <w:ind w:leftChars="47" w:left="113" w:rightChars="46" w:right="110"/>
              <w:jc w:val="both"/>
              <w:rPr>
                <w:color w:val="FF0000"/>
              </w:rPr>
            </w:pPr>
          </w:p>
        </w:tc>
      </w:tr>
      <w:tr w:rsidR="00F56E83" w:rsidRPr="00A9354A" w14:paraId="525765E0" w14:textId="77777777" w:rsidTr="00F56E83">
        <w:trPr>
          <w:trHeight w:val="665"/>
        </w:trPr>
        <w:tc>
          <w:tcPr>
            <w:tcW w:w="1146" w:type="dxa"/>
            <w:tcBorders>
              <w:top w:val="single" w:sz="4" w:space="0" w:color="auto"/>
              <w:left w:val="single" w:sz="4" w:space="0" w:color="auto"/>
              <w:right w:val="single" w:sz="4" w:space="0" w:color="auto"/>
            </w:tcBorders>
          </w:tcPr>
          <w:p w14:paraId="65159BBC" w14:textId="6AEE6654" w:rsidR="00F56E83" w:rsidRPr="00A9354A" w:rsidRDefault="00F56E83" w:rsidP="00F56E83">
            <w:pPr>
              <w:spacing w:line="320" w:lineRule="exact"/>
              <w:ind w:right="114"/>
              <w:jc w:val="both"/>
            </w:pPr>
            <w:r>
              <w:t>2.</w:t>
            </w:r>
          </w:p>
        </w:tc>
        <w:tc>
          <w:tcPr>
            <w:tcW w:w="6019" w:type="dxa"/>
            <w:tcBorders>
              <w:top w:val="single" w:sz="4" w:space="0" w:color="auto"/>
              <w:left w:val="single" w:sz="4" w:space="0" w:color="auto"/>
              <w:bottom w:val="single" w:sz="4" w:space="0" w:color="auto"/>
              <w:right w:val="single" w:sz="4" w:space="0" w:color="auto"/>
            </w:tcBorders>
            <w:vAlign w:val="center"/>
          </w:tcPr>
          <w:p w14:paraId="09046FF7" w14:textId="598F5BF0" w:rsidR="00F56E83" w:rsidRPr="006D71FC" w:rsidRDefault="00F56E83" w:rsidP="00F56E83">
            <w:pPr>
              <w:ind w:rightChars="46" w:right="110"/>
              <w:jc w:val="both"/>
            </w:pPr>
            <w:r w:rsidRPr="00256EE5">
              <w:t>Table Top:</w:t>
            </w:r>
          </w:p>
        </w:tc>
        <w:tc>
          <w:tcPr>
            <w:tcW w:w="1541" w:type="dxa"/>
            <w:tcBorders>
              <w:top w:val="single" w:sz="4" w:space="0" w:color="auto"/>
              <w:left w:val="single" w:sz="4" w:space="0" w:color="auto"/>
              <w:bottom w:val="single" w:sz="4" w:space="0" w:color="auto"/>
              <w:right w:val="single" w:sz="4" w:space="0" w:color="auto"/>
            </w:tcBorders>
          </w:tcPr>
          <w:p w14:paraId="0A480317"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7AB5137" w14:textId="77777777" w:rsidR="00F56E83" w:rsidRPr="00A9354A" w:rsidRDefault="00F56E83" w:rsidP="00F56E83">
            <w:pPr>
              <w:spacing w:line="320" w:lineRule="exact"/>
              <w:ind w:leftChars="47" w:left="113" w:rightChars="46" w:right="110"/>
              <w:jc w:val="both"/>
              <w:rPr>
                <w:color w:val="FF0000"/>
              </w:rPr>
            </w:pPr>
          </w:p>
        </w:tc>
      </w:tr>
      <w:tr w:rsidR="00F56E83" w:rsidRPr="00A9354A" w14:paraId="4E9F8639" w14:textId="77777777" w:rsidTr="00B3709A">
        <w:trPr>
          <w:trHeight w:val="1111"/>
        </w:trPr>
        <w:tc>
          <w:tcPr>
            <w:tcW w:w="1146" w:type="dxa"/>
            <w:tcBorders>
              <w:top w:val="single" w:sz="4" w:space="0" w:color="auto"/>
              <w:left w:val="single" w:sz="4" w:space="0" w:color="auto"/>
              <w:right w:val="single" w:sz="4" w:space="0" w:color="auto"/>
            </w:tcBorders>
          </w:tcPr>
          <w:p w14:paraId="2ED82D02" w14:textId="037EC58E" w:rsidR="00F56E83" w:rsidRDefault="00F56E83" w:rsidP="00F56E83">
            <w:pPr>
              <w:spacing w:line="320" w:lineRule="exact"/>
              <w:ind w:right="114"/>
              <w:jc w:val="both"/>
            </w:pPr>
            <w:r>
              <w:t>2.1</w:t>
            </w:r>
          </w:p>
        </w:tc>
        <w:tc>
          <w:tcPr>
            <w:tcW w:w="6019" w:type="dxa"/>
            <w:tcBorders>
              <w:top w:val="single" w:sz="4" w:space="0" w:color="auto"/>
              <w:left w:val="single" w:sz="4" w:space="0" w:color="auto"/>
              <w:bottom w:val="single" w:sz="4" w:space="0" w:color="auto"/>
              <w:right w:val="single" w:sz="4" w:space="0" w:color="auto"/>
            </w:tcBorders>
          </w:tcPr>
          <w:p w14:paraId="1FF7C146" w14:textId="77777777" w:rsidR="00F56E83" w:rsidRDefault="00F56E83" w:rsidP="00F56E83">
            <w:pPr>
              <w:widowControl/>
              <w:overflowPunct w:val="0"/>
              <w:autoSpaceDE w:val="0"/>
              <w:autoSpaceDN w:val="0"/>
              <w:adjustRightInd w:val="0"/>
              <w:ind w:rightChars="46" w:right="110"/>
              <w:jc w:val="both"/>
              <w:textAlignment w:val="baseline"/>
            </w:pPr>
            <w:r>
              <w:t xml:space="preserve">The table top shall be subdivided into at least 5 sections - head plate, </w:t>
            </w:r>
            <w:r>
              <w:rPr>
                <w:rFonts w:hint="eastAsia"/>
              </w:rPr>
              <w:t>e</w:t>
            </w:r>
            <w:r>
              <w:t xml:space="preserve">xtension </w:t>
            </w:r>
            <w:r>
              <w:rPr>
                <w:rFonts w:hint="eastAsia"/>
              </w:rPr>
              <w:t>p</w:t>
            </w:r>
            <w:r>
              <w:t>late, lower back plate, seat plate and pair of leg plates.</w:t>
            </w:r>
          </w:p>
          <w:p w14:paraId="364369B0" w14:textId="4E3678CA" w:rsidR="00F56E83" w:rsidRPr="00F56E83" w:rsidRDefault="00F56E83" w:rsidP="00F56E83">
            <w:pPr>
              <w:spacing w:line="320" w:lineRule="exact"/>
              <w:ind w:left="102" w:rightChars="46" w:right="110"/>
              <w:jc w:val="both"/>
            </w:pPr>
          </w:p>
        </w:tc>
        <w:tc>
          <w:tcPr>
            <w:tcW w:w="1541" w:type="dxa"/>
            <w:tcBorders>
              <w:top w:val="single" w:sz="4" w:space="0" w:color="auto"/>
              <w:left w:val="single" w:sz="4" w:space="0" w:color="auto"/>
              <w:bottom w:val="single" w:sz="4" w:space="0" w:color="auto"/>
              <w:right w:val="single" w:sz="4" w:space="0" w:color="auto"/>
            </w:tcBorders>
          </w:tcPr>
          <w:p w14:paraId="533A551C"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FDFFAA5" w14:textId="77777777" w:rsidR="00F56E83" w:rsidRPr="00A9354A" w:rsidRDefault="00F56E83" w:rsidP="00F56E83">
            <w:pPr>
              <w:spacing w:line="320" w:lineRule="exact"/>
              <w:ind w:leftChars="47" w:left="113" w:rightChars="46" w:right="110"/>
              <w:jc w:val="both"/>
              <w:rPr>
                <w:color w:val="FF0000"/>
              </w:rPr>
            </w:pPr>
          </w:p>
        </w:tc>
      </w:tr>
      <w:tr w:rsidR="00F56E83" w:rsidRPr="00A9354A" w14:paraId="6A2DDE4C" w14:textId="77777777" w:rsidTr="00B3709A">
        <w:trPr>
          <w:trHeight w:val="945"/>
        </w:trPr>
        <w:tc>
          <w:tcPr>
            <w:tcW w:w="1146" w:type="dxa"/>
            <w:tcBorders>
              <w:left w:val="single" w:sz="4" w:space="0" w:color="auto"/>
              <w:right w:val="single" w:sz="4" w:space="0" w:color="auto"/>
            </w:tcBorders>
          </w:tcPr>
          <w:p w14:paraId="1AE339CC" w14:textId="2E880FC4" w:rsidR="00F56E83" w:rsidRPr="00A9354A" w:rsidRDefault="00F56E83" w:rsidP="00F56E83">
            <w:pPr>
              <w:spacing w:line="320" w:lineRule="exact"/>
              <w:ind w:right="114"/>
              <w:jc w:val="both"/>
            </w:pPr>
            <w:r>
              <w:t>2.2</w:t>
            </w:r>
          </w:p>
        </w:tc>
        <w:tc>
          <w:tcPr>
            <w:tcW w:w="6019" w:type="dxa"/>
            <w:tcBorders>
              <w:top w:val="single" w:sz="4" w:space="0" w:color="auto"/>
              <w:left w:val="single" w:sz="4" w:space="0" w:color="auto"/>
              <w:bottom w:val="single" w:sz="4" w:space="0" w:color="auto"/>
              <w:right w:val="single" w:sz="4" w:space="0" w:color="auto"/>
            </w:tcBorders>
          </w:tcPr>
          <w:p w14:paraId="4E92C6F3" w14:textId="77777777" w:rsidR="00F56E83" w:rsidRDefault="00F56E83" w:rsidP="00F56E83">
            <w:pPr>
              <w:widowControl/>
              <w:overflowPunct w:val="0"/>
              <w:autoSpaceDE w:val="0"/>
              <w:autoSpaceDN w:val="0"/>
              <w:adjustRightInd w:val="0"/>
              <w:ind w:rightChars="46" w:right="110"/>
              <w:jc w:val="both"/>
              <w:textAlignment w:val="baseline"/>
            </w:pPr>
            <w:r>
              <w:t xml:space="preserve">All the above-mentioned 5 sections shall include multilayer Special Foam Core (SFC) pads in thickness of </w:t>
            </w:r>
            <w:r>
              <w:rPr>
                <w:rFonts w:hint="eastAsia"/>
              </w:rPr>
              <w:t>8</w:t>
            </w:r>
            <w:r>
              <w:t>0 mm, ±</w:t>
            </w:r>
            <w:r>
              <w:rPr>
                <w:rFonts w:hint="eastAsia"/>
              </w:rPr>
              <w:t>2</w:t>
            </w:r>
            <w:r>
              <w:t xml:space="preserve">%. The SFC pads shall be radio-translucent and electrically </w:t>
            </w:r>
            <w:r>
              <w:lastRenderedPageBreak/>
              <w:t>conductive. The pads shall be removable and fixed to the table top with Velcro straps.</w:t>
            </w:r>
          </w:p>
          <w:p w14:paraId="1A2CF9C3" w14:textId="1AC4AC6F" w:rsidR="00F56E83" w:rsidRPr="00F56E83" w:rsidRDefault="00F56E83" w:rsidP="00F56E83">
            <w:pPr>
              <w:widowControl/>
              <w:overflowPunct w:val="0"/>
              <w:autoSpaceDE w:val="0"/>
              <w:autoSpaceDN w:val="0"/>
              <w:adjustRightInd w:val="0"/>
              <w:spacing w:line="320" w:lineRule="exact"/>
              <w:ind w:left="102" w:rightChars="46" w:right="110"/>
              <w:jc w:val="both"/>
              <w:textAlignment w:val="baseline"/>
            </w:pPr>
          </w:p>
        </w:tc>
        <w:tc>
          <w:tcPr>
            <w:tcW w:w="1541" w:type="dxa"/>
            <w:tcBorders>
              <w:top w:val="single" w:sz="4" w:space="0" w:color="auto"/>
              <w:left w:val="single" w:sz="4" w:space="0" w:color="auto"/>
              <w:bottom w:val="single" w:sz="4" w:space="0" w:color="auto"/>
              <w:right w:val="single" w:sz="4" w:space="0" w:color="auto"/>
            </w:tcBorders>
          </w:tcPr>
          <w:p w14:paraId="4A767F96"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F097DDA" w14:textId="77777777" w:rsidR="00F56E83" w:rsidRPr="00A9354A" w:rsidRDefault="00F56E83" w:rsidP="00F56E83">
            <w:pPr>
              <w:spacing w:line="320" w:lineRule="exact"/>
              <w:ind w:leftChars="47" w:left="113" w:rightChars="46" w:right="110"/>
              <w:jc w:val="both"/>
              <w:rPr>
                <w:color w:val="FF0000"/>
              </w:rPr>
            </w:pPr>
          </w:p>
        </w:tc>
      </w:tr>
      <w:tr w:rsidR="00F56E83" w:rsidRPr="00A9354A" w14:paraId="66CD09FB" w14:textId="77777777" w:rsidTr="00B3709A">
        <w:trPr>
          <w:trHeight w:val="1513"/>
        </w:trPr>
        <w:tc>
          <w:tcPr>
            <w:tcW w:w="1146" w:type="dxa"/>
            <w:tcBorders>
              <w:left w:val="single" w:sz="4" w:space="0" w:color="auto"/>
              <w:right w:val="single" w:sz="4" w:space="0" w:color="auto"/>
            </w:tcBorders>
          </w:tcPr>
          <w:p w14:paraId="0BC00AA4" w14:textId="78D9E133" w:rsidR="00F56E83" w:rsidRDefault="00F56E83" w:rsidP="00F56E83">
            <w:pPr>
              <w:spacing w:line="320" w:lineRule="exact"/>
              <w:ind w:right="114"/>
              <w:jc w:val="both"/>
            </w:pPr>
            <w:r>
              <w:t>2.3</w:t>
            </w:r>
          </w:p>
        </w:tc>
        <w:tc>
          <w:tcPr>
            <w:tcW w:w="6019" w:type="dxa"/>
            <w:tcBorders>
              <w:top w:val="single" w:sz="4" w:space="0" w:color="auto"/>
              <w:left w:val="single" w:sz="4" w:space="0" w:color="auto"/>
              <w:bottom w:val="single" w:sz="4" w:space="0" w:color="auto"/>
              <w:right w:val="single" w:sz="4" w:space="0" w:color="auto"/>
            </w:tcBorders>
          </w:tcPr>
          <w:p w14:paraId="03CC6A8C" w14:textId="77777777" w:rsidR="00F56E83" w:rsidRDefault="00F56E83" w:rsidP="00F56E83">
            <w:pPr>
              <w:widowControl/>
              <w:overflowPunct w:val="0"/>
              <w:autoSpaceDE w:val="0"/>
              <w:autoSpaceDN w:val="0"/>
              <w:adjustRightInd w:val="0"/>
              <w:ind w:rightChars="46" w:right="110"/>
              <w:jc w:val="both"/>
              <w:textAlignment w:val="baseline"/>
            </w:pPr>
            <w:r>
              <w:t xml:space="preserve">The SFC pads shall consist </w:t>
            </w:r>
            <w:proofErr w:type="spellStart"/>
            <w:r>
              <w:t>visco</w:t>
            </w:r>
            <w:proofErr w:type="spellEnd"/>
            <w:r>
              <w:t>-elastic foam and lower layer of Ethylene Propylene Diene Monomer (EPDM) plastic, giving a total thickness of 80 mm, ± 2%. This ensures optimum pressure distribution and provides effective protection against the patient lying on the supporting plate. The main cause of decubitus is significantly reduced.</w:t>
            </w:r>
          </w:p>
          <w:p w14:paraId="6164EF59" w14:textId="0617EA01" w:rsidR="00F56E83" w:rsidRPr="00074297" w:rsidRDefault="00F56E83" w:rsidP="00F56E83">
            <w:pPr>
              <w:widowControl/>
              <w:overflowPunct w:val="0"/>
              <w:autoSpaceDE w:val="0"/>
              <w:autoSpaceDN w:val="0"/>
              <w:adjustRightInd w:val="0"/>
              <w:spacing w:line="320" w:lineRule="exact"/>
              <w:ind w:left="102" w:rightChars="46" w:right="110"/>
              <w:jc w:val="both"/>
              <w:textAlignment w:val="baseline"/>
            </w:pPr>
          </w:p>
        </w:tc>
        <w:tc>
          <w:tcPr>
            <w:tcW w:w="1541" w:type="dxa"/>
            <w:tcBorders>
              <w:top w:val="single" w:sz="4" w:space="0" w:color="auto"/>
              <w:left w:val="single" w:sz="4" w:space="0" w:color="auto"/>
              <w:bottom w:val="single" w:sz="4" w:space="0" w:color="auto"/>
              <w:right w:val="single" w:sz="4" w:space="0" w:color="auto"/>
            </w:tcBorders>
          </w:tcPr>
          <w:p w14:paraId="783F04E4"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4AB9DAF" w14:textId="77777777" w:rsidR="00F56E83" w:rsidRPr="00A9354A" w:rsidRDefault="00F56E83" w:rsidP="00F56E83">
            <w:pPr>
              <w:spacing w:line="320" w:lineRule="exact"/>
              <w:ind w:leftChars="47" w:left="113" w:rightChars="46" w:right="110"/>
              <w:jc w:val="both"/>
              <w:rPr>
                <w:color w:val="FF0000"/>
              </w:rPr>
            </w:pPr>
          </w:p>
        </w:tc>
      </w:tr>
      <w:tr w:rsidR="00F56E83" w:rsidRPr="00A9354A" w14:paraId="0B0C85B8" w14:textId="77777777" w:rsidTr="00032FC8">
        <w:trPr>
          <w:trHeight w:val="410"/>
        </w:trPr>
        <w:tc>
          <w:tcPr>
            <w:tcW w:w="1146" w:type="dxa"/>
            <w:tcBorders>
              <w:left w:val="single" w:sz="4" w:space="0" w:color="auto"/>
              <w:right w:val="single" w:sz="4" w:space="0" w:color="auto"/>
            </w:tcBorders>
          </w:tcPr>
          <w:p w14:paraId="10D01EB2" w14:textId="5294A8F6" w:rsidR="00F56E83" w:rsidRPr="00A9354A" w:rsidRDefault="00F56E83" w:rsidP="00F56E83">
            <w:pPr>
              <w:spacing w:line="320" w:lineRule="exact"/>
              <w:ind w:right="114"/>
            </w:pPr>
            <w:r>
              <w:rPr>
                <w:rFonts w:hint="eastAsia"/>
              </w:rPr>
              <w:t>2.4</w:t>
            </w:r>
          </w:p>
        </w:tc>
        <w:tc>
          <w:tcPr>
            <w:tcW w:w="6019" w:type="dxa"/>
            <w:tcBorders>
              <w:top w:val="single" w:sz="4" w:space="0" w:color="auto"/>
              <w:left w:val="single" w:sz="4" w:space="0" w:color="auto"/>
              <w:bottom w:val="single" w:sz="4" w:space="0" w:color="auto"/>
              <w:right w:val="single" w:sz="4" w:space="0" w:color="auto"/>
            </w:tcBorders>
          </w:tcPr>
          <w:p w14:paraId="7B2F3529" w14:textId="77777777" w:rsidR="00F56E83" w:rsidRDefault="00F56E83" w:rsidP="00F56E83">
            <w:pPr>
              <w:widowControl/>
              <w:overflowPunct w:val="0"/>
              <w:autoSpaceDE w:val="0"/>
              <w:autoSpaceDN w:val="0"/>
              <w:adjustRightInd w:val="0"/>
              <w:ind w:rightChars="46" w:right="110"/>
              <w:jc w:val="both"/>
              <w:textAlignment w:val="baseline"/>
            </w:pPr>
            <w:r>
              <w:t>The entire table top shall be modular designed without crossbars so as to allow for radiography during surgical interventions.</w:t>
            </w:r>
          </w:p>
          <w:p w14:paraId="1B365C19" w14:textId="1DD571B1" w:rsidR="00F56E83" w:rsidRPr="00F56E83" w:rsidRDefault="00F56E83" w:rsidP="00F56E83">
            <w:pPr>
              <w:widowControl/>
              <w:overflowPunct w:val="0"/>
              <w:autoSpaceDE w:val="0"/>
              <w:autoSpaceDN w:val="0"/>
              <w:adjustRightInd w:val="0"/>
              <w:spacing w:line="320" w:lineRule="exact"/>
              <w:ind w:left="102" w:rightChars="46" w:right="110"/>
              <w:jc w:val="both"/>
              <w:textAlignment w:val="baseline"/>
              <w:rPr>
                <w:color w:val="000000" w:themeColor="text1"/>
              </w:rPr>
            </w:pPr>
          </w:p>
        </w:tc>
        <w:tc>
          <w:tcPr>
            <w:tcW w:w="1541" w:type="dxa"/>
            <w:tcBorders>
              <w:top w:val="single" w:sz="4" w:space="0" w:color="auto"/>
              <w:left w:val="single" w:sz="4" w:space="0" w:color="auto"/>
              <w:bottom w:val="single" w:sz="4" w:space="0" w:color="auto"/>
              <w:right w:val="single" w:sz="4" w:space="0" w:color="auto"/>
            </w:tcBorders>
          </w:tcPr>
          <w:p w14:paraId="0F77DEDC"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4AD651C" w14:textId="77777777" w:rsidR="00F56E83" w:rsidRPr="00A9354A" w:rsidRDefault="00F56E83" w:rsidP="00F56E83">
            <w:pPr>
              <w:spacing w:line="320" w:lineRule="exact"/>
              <w:ind w:leftChars="47" w:left="113" w:rightChars="46" w:right="110"/>
              <w:jc w:val="both"/>
              <w:rPr>
                <w:color w:val="FF0000"/>
              </w:rPr>
            </w:pPr>
          </w:p>
        </w:tc>
      </w:tr>
      <w:tr w:rsidR="00F56E83" w:rsidRPr="00A9354A" w14:paraId="6578ADDE" w14:textId="77777777" w:rsidTr="00074297">
        <w:trPr>
          <w:trHeight w:val="617"/>
        </w:trPr>
        <w:tc>
          <w:tcPr>
            <w:tcW w:w="1146" w:type="dxa"/>
            <w:tcBorders>
              <w:left w:val="single" w:sz="4" w:space="0" w:color="auto"/>
              <w:right w:val="single" w:sz="4" w:space="0" w:color="auto"/>
            </w:tcBorders>
          </w:tcPr>
          <w:p w14:paraId="7A728D33" w14:textId="2A7276E6" w:rsidR="00F56E83" w:rsidRPr="00BF16F3" w:rsidRDefault="00F56E83" w:rsidP="00F56E83">
            <w:pPr>
              <w:spacing w:line="320" w:lineRule="exact"/>
              <w:ind w:right="114"/>
            </w:pPr>
            <w:r>
              <w:rPr>
                <w:rFonts w:hint="eastAsia"/>
              </w:rPr>
              <w:t>2.5</w:t>
            </w:r>
          </w:p>
        </w:tc>
        <w:tc>
          <w:tcPr>
            <w:tcW w:w="6019" w:type="dxa"/>
            <w:tcBorders>
              <w:top w:val="single" w:sz="4" w:space="0" w:color="auto"/>
              <w:left w:val="single" w:sz="4" w:space="0" w:color="auto"/>
              <w:bottom w:val="single" w:sz="4" w:space="0" w:color="auto"/>
              <w:right w:val="single" w:sz="4" w:space="0" w:color="auto"/>
            </w:tcBorders>
          </w:tcPr>
          <w:p w14:paraId="4C6950D1" w14:textId="77777777" w:rsidR="00F56E83" w:rsidRDefault="00F56E83" w:rsidP="00F56E83">
            <w:pPr>
              <w:widowControl/>
              <w:overflowPunct w:val="0"/>
              <w:autoSpaceDE w:val="0"/>
              <w:autoSpaceDN w:val="0"/>
              <w:adjustRightInd w:val="0"/>
              <w:ind w:rightChars="46" w:right="110"/>
              <w:jc w:val="both"/>
              <w:textAlignment w:val="baseline"/>
            </w:pPr>
            <w:r>
              <w:t xml:space="preserve">The supporting bars for the seat section shall be made of cast </w:t>
            </w:r>
            <w:proofErr w:type="spellStart"/>
            <w:r>
              <w:t>aluminum</w:t>
            </w:r>
            <w:proofErr w:type="spellEnd"/>
            <w:r>
              <w:t xml:space="preserve"> with disinfectant- and scratch-resistant enamel finish. In addition, the supporting bars for the back section, leg plate sockets, joint covers and side rails shall be made of stainless steel.</w:t>
            </w:r>
          </w:p>
          <w:p w14:paraId="179FE7EC" w14:textId="1F8BFC4C" w:rsidR="00F56E83" w:rsidRPr="00F56E83" w:rsidRDefault="00F56E83" w:rsidP="00F56E83">
            <w:pPr>
              <w:widowControl/>
              <w:overflowPunct w:val="0"/>
              <w:autoSpaceDE w:val="0"/>
              <w:autoSpaceDN w:val="0"/>
              <w:adjustRightInd w:val="0"/>
              <w:spacing w:line="320" w:lineRule="exact"/>
              <w:ind w:left="102" w:rightChars="46" w:right="110"/>
              <w:jc w:val="both"/>
              <w:textAlignment w:val="baseline"/>
              <w:rPr>
                <w:color w:val="000000" w:themeColor="text1"/>
              </w:rPr>
            </w:pPr>
          </w:p>
        </w:tc>
        <w:tc>
          <w:tcPr>
            <w:tcW w:w="1541" w:type="dxa"/>
            <w:tcBorders>
              <w:top w:val="single" w:sz="4" w:space="0" w:color="auto"/>
              <w:left w:val="single" w:sz="4" w:space="0" w:color="auto"/>
              <w:bottom w:val="single" w:sz="4" w:space="0" w:color="auto"/>
              <w:right w:val="single" w:sz="4" w:space="0" w:color="auto"/>
            </w:tcBorders>
          </w:tcPr>
          <w:p w14:paraId="6C910F17"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3FCD4B4" w14:textId="77777777" w:rsidR="00F56E83" w:rsidRPr="00A9354A" w:rsidRDefault="00F56E83" w:rsidP="00F56E83">
            <w:pPr>
              <w:spacing w:line="320" w:lineRule="exact"/>
              <w:ind w:leftChars="47" w:left="113" w:rightChars="46" w:right="110"/>
              <w:jc w:val="both"/>
              <w:rPr>
                <w:color w:val="FF0000"/>
              </w:rPr>
            </w:pPr>
          </w:p>
        </w:tc>
      </w:tr>
      <w:tr w:rsidR="00F56E83" w:rsidRPr="00A9354A" w14:paraId="224E814C" w14:textId="77777777" w:rsidTr="00074297">
        <w:trPr>
          <w:trHeight w:val="399"/>
        </w:trPr>
        <w:tc>
          <w:tcPr>
            <w:tcW w:w="1146" w:type="dxa"/>
            <w:tcBorders>
              <w:left w:val="single" w:sz="4" w:space="0" w:color="auto"/>
              <w:right w:val="single" w:sz="4" w:space="0" w:color="auto"/>
            </w:tcBorders>
          </w:tcPr>
          <w:p w14:paraId="156749C1" w14:textId="5EFAE2F4" w:rsidR="00F56E83" w:rsidRPr="00A9354A" w:rsidRDefault="00F56E83" w:rsidP="00F56E83">
            <w:pPr>
              <w:spacing w:line="320" w:lineRule="exact"/>
              <w:ind w:right="114"/>
            </w:pPr>
            <w:r>
              <w:rPr>
                <w:rFonts w:hint="eastAsia"/>
              </w:rPr>
              <w:t>2.6</w:t>
            </w:r>
          </w:p>
        </w:tc>
        <w:tc>
          <w:tcPr>
            <w:tcW w:w="6019" w:type="dxa"/>
            <w:tcBorders>
              <w:top w:val="single" w:sz="4" w:space="0" w:color="auto"/>
              <w:left w:val="single" w:sz="4" w:space="0" w:color="auto"/>
              <w:bottom w:val="single" w:sz="4" w:space="0" w:color="auto"/>
              <w:right w:val="single" w:sz="4" w:space="0" w:color="auto"/>
            </w:tcBorders>
          </w:tcPr>
          <w:p w14:paraId="220EFB30" w14:textId="77777777" w:rsidR="00F56E83" w:rsidRDefault="00F56E83" w:rsidP="00F56E83">
            <w:pPr>
              <w:widowControl/>
              <w:overflowPunct w:val="0"/>
              <w:autoSpaceDE w:val="0"/>
              <w:autoSpaceDN w:val="0"/>
              <w:adjustRightInd w:val="0"/>
              <w:ind w:rightChars="46" w:right="110"/>
              <w:jc w:val="both"/>
              <w:textAlignment w:val="baseline"/>
            </w:pPr>
            <w:r>
              <w:rPr>
                <w:rFonts w:hint="eastAsia"/>
              </w:rPr>
              <w:t>1</w:t>
            </w:r>
            <w:r>
              <w:t xml:space="preserve"> set of Head Plate shall be in dimensions of 295 </w:t>
            </w:r>
            <w:r w:rsidRPr="00420097">
              <w:t>mm (L) x 500 mm (W), ± 2%. It shall be removable from the table top and can be attached at either end of the table top. It shall be equipped with a gas spring-supported inclination adjustment device. The inclination of the head plate in 30º upward and 45º downward shall be adjustable by the release of the lever at left or right of the head plate. The lateral side rails shall be provided by fixing accessories</w:t>
            </w:r>
            <w:r w:rsidRPr="00187176">
              <w:t>.</w:t>
            </w:r>
          </w:p>
          <w:p w14:paraId="368538D2" w14:textId="2A8819A3" w:rsidR="00F56E83" w:rsidRPr="00F56E83" w:rsidRDefault="00F56E83" w:rsidP="00F56E83">
            <w:pPr>
              <w:widowControl/>
              <w:overflowPunct w:val="0"/>
              <w:autoSpaceDE w:val="0"/>
              <w:autoSpaceDN w:val="0"/>
              <w:adjustRightInd w:val="0"/>
              <w:spacing w:line="320" w:lineRule="exact"/>
              <w:ind w:left="102" w:rightChars="46" w:right="110"/>
              <w:jc w:val="both"/>
              <w:textAlignment w:val="baseline"/>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2FE1A39C"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E4E70E8" w14:textId="77777777" w:rsidR="00F56E83" w:rsidRPr="00A9354A" w:rsidRDefault="00F56E83" w:rsidP="00F56E83">
            <w:pPr>
              <w:spacing w:line="320" w:lineRule="exact"/>
              <w:ind w:leftChars="47" w:left="113" w:rightChars="46" w:right="110"/>
              <w:jc w:val="both"/>
              <w:rPr>
                <w:color w:val="FF0000"/>
              </w:rPr>
            </w:pPr>
          </w:p>
        </w:tc>
      </w:tr>
      <w:tr w:rsidR="00F56E83" w:rsidRPr="00A9354A" w14:paraId="5DBF9E2A" w14:textId="77777777" w:rsidTr="00F772B5">
        <w:trPr>
          <w:trHeight w:val="710"/>
        </w:trPr>
        <w:tc>
          <w:tcPr>
            <w:tcW w:w="1146" w:type="dxa"/>
            <w:tcBorders>
              <w:left w:val="single" w:sz="4" w:space="0" w:color="auto"/>
              <w:right w:val="single" w:sz="4" w:space="0" w:color="auto"/>
            </w:tcBorders>
          </w:tcPr>
          <w:p w14:paraId="28B819C7" w14:textId="7B8E69C9" w:rsidR="00F56E83" w:rsidRPr="00A9354A" w:rsidRDefault="00F56E83" w:rsidP="00F56E83">
            <w:pPr>
              <w:spacing w:line="320" w:lineRule="exact"/>
              <w:ind w:right="114"/>
              <w:rPr>
                <w:color w:val="000000"/>
              </w:rPr>
            </w:pPr>
            <w:r>
              <w:rPr>
                <w:rFonts w:hint="eastAsia"/>
                <w:color w:val="000000"/>
              </w:rPr>
              <w:t>2.7</w:t>
            </w:r>
          </w:p>
        </w:tc>
        <w:tc>
          <w:tcPr>
            <w:tcW w:w="6019" w:type="dxa"/>
            <w:tcBorders>
              <w:top w:val="single" w:sz="4" w:space="0" w:color="auto"/>
              <w:left w:val="single" w:sz="4" w:space="0" w:color="auto"/>
              <w:bottom w:val="single" w:sz="4" w:space="0" w:color="auto"/>
              <w:right w:val="single" w:sz="4" w:space="0" w:color="auto"/>
            </w:tcBorders>
          </w:tcPr>
          <w:p w14:paraId="75667AEB" w14:textId="77777777" w:rsidR="00F56E83" w:rsidRDefault="00F56E83" w:rsidP="00F56E83">
            <w:pPr>
              <w:widowControl/>
              <w:overflowPunct w:val="0"/>
              <w:autoSpaceDE w:val="0"/>
              <w:autoSpaceDN w:val="0"/>
              <w:adjustRightInd w:val="0"/>
              <w:ind w:rightChars="46" w:right="110"/>
              <w:jc w:val="both"/>
              <w:textAlignment w:val="baseline"/>
            </w:pPr>
            <w:r>
              <w:t>The Extension Plate/Upper Back Plate shall be in dimensions of 250 mm (L) x 5</w:t>
            </w:r>
            <w:r>
              <w:rPr>
                <w:rFonts w:hint="eastAsia"/>
              </w:rPr>
              <w:t xml:space="preserve">20 </w:t>
            </w:r>
            <w:r>
              <w:t>mm (W),</w:t>
            </w:r>
            <w:r w:rsidRPr="004C1D58">
              <w:t xml:space="preserve"> </w:t>
            </w:r>
            <w:r>
              <w:t>± 2%. It shall be removable from the table top and can be attached at either end of the table top. The table top can be extended by adding the upper back plate for taller patients. It optimizes the patient positioning according to the needs of the particular discipline. The lateral side rails shall be provided for fixing accessories.</w:t>
            </w:r>
          </w:p>
          <w:p w14:paraId="39C1AE40" w14:textId="03CB1569" w:rsidR="00F56E83" w:rsidRPr="00F56E83" w:rsidRDefault="00F56E83" w:rsidP="00F56E83">
            <w:pPr>
              <w:widowControl/>
              <w:overflowPunct w:val="0"/>
              <w:autoSpaceDE w:val="0"/>
              <w:autoSpaceDN w:val="0"/>
              <w:adjustRightInd w:val="0"/>
              <w:spacing w:line="320" w:lineRule="exact"/>
              <w:ind w:left="102" w:rightChars="46" w:right="110"/>
              <w:jc w:val="both"/>
              <w:textAlignment w:val="baseline"/>
              <w:rPr>
                <w:color w:val="000000"/>
              </w:rPr>
            </w:pPr>
          </w:p>
        </w:tc>
        <w:tc>
          <w:tcPr>
            <w:tcW w:w="1541" w:type="dxa"/>
            <w:tcBorders>
              <w:top w:val="single" w:sz="4" w:space="0" w:color="auto"/>
              <w:left w:val="single" w:sz="4" w:space="0" w:color="auto"/>
              <w:bottom w:val="single" w:sz="4" w:space="0" w:color="auto"/>
              <w:right w:val="single" w:sz="4" w:space="0" w:color="auto"/>
            </w:tcBorders>
          </w:tcPr>
          <w:p w14:paraId="5646A79D"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F990E1F" w14:textId="77777777" w:rsidR="00F56E83" w:rsidRPr="00A9354A" w:rsidRDefault="00F56E83" w:rsidP="00F56E83">
            <w:pPr>
              <w:spacing w:line="320" w:lineRule="exact"/>
              <w:ind w:leftChars="47" w:left="113" w:rightChars="46" w:right="110"/>
              <w:jc w:val="both"/>
              <w:rPr>
                <w:color w:val="FF0000"/>
              </w:rPr>
            </w:pPr>
          </w:p>
        </w:tc>
      </w:tr>
      <w:tr w:rsidR="00F56E83" w:rsidRPr="00A9354A" w14:paraId="7B0D0D23" w14:textId="77777777" w:rsidTr="00032FC8">
        <w:trPr>
          <w:trHeight w:val="981"/>
        </w:trPr>
        <w:tc>
          <w:tcPr>
            <w:tcW w:w="1146" w:type="dxa"/>
            <w:tcBorders>
              <w:left w:val="single" w:sz="4" w:space="0" w:color="auto"/>
              <w:right w:val="single" w:sz="4" w:space="0" w:color="auto"/>
            </w:tcBorders>
          </w:tcPr>
          <w:p w14:paraId="62B76232" w14:textId="5634D6DC" w:rsidR="00F56E83" w:rsidRPr="00A9354A" w:rsidRDefault="00F56E83" w:rsidP="00F56E83">
            <w:pPr>
              <w:spacing w:line="320" w:lineRule="exact"/>
              <w:ind w:right="114"/>
            </w:pPr>
            <w:r>
              <w:rPr>
                <w:rFonts w:hint="eastAsia"/>
              </w:rPr>
              <w:lastRenderedPageBreak/>
              <w:t>2.8</w:t>
            </w:r>
          </w:p>
        </w:tc>
        <w:tc>
          <w:tcPr>
            <w:tcW w:w="6019" w:type="dxa"/>
            <w:tcBorders>
              <w:top w:val="single" w:sz="4" w:space="0" w:color="auto"/>
              <w:left w:val="single" w:sz="4" w:space="0" w:color="auto"/>
              <w:bottom w:val="single" w:sz="4" w:space="0" w:color="auto"/>
              <w:right w:val="single" w:sz="4" w:space="0" w:color="auto"/>
            </w:tcBorders>
          </w:tcPr>
          <w:p w14:paraId="639D7F41" w14:textId="77777777" w:rsidR="00F56E83" w:rsidRDefault="00F56E83" w:rsidP="00F56E83">
            <w:pPr>
              <w:widowControl/>
              <w:overflowPunct w:val="0"/>
              <w:autoSpaceDE w:val="0"/>
              <w:autoSpaceDN w:val="0"/>
              <w:adjustRightInd w:val="0"/>
              <w:ind w:rightChars="46" w:right="110"/>
              <w:jc w:val="both"/>
              <w:textAlignment w:val="baseline"/>
            </w:pPr>
            <w:r>
              <w:t xml:space="preserve">The </w:t>
            </w:r>
            <w:r>
              <w:rPr>
                <w:rFonts w:hint="eastAsia"/>
              </w:rPr>
              <w:t>L</w:t>
            </w:r>
            <w:r>
              <w:t xml:space="preserve">ower </w:t>
            </w:r>
            <w:r>
              <w:rPr>
                <w:rFonts w:hint="eastAsia"/>
              </w:rPr>
              <w:t>B</w:t>
            </w:r>
            <w:r>
              <w:t xml:space="preserve">ack </w:t>
            </w:r>
            <w:r>
              <w:rPr>
                <w:rFonts w:hint="eastAsia"/>
              </w:rPr>
              <w:t>P</w:t>
            </w:r>
            <w:r>
              <w:t xml:space="preserve">late and </w:t>
            </w:r>
            <w:r>
              <w:rPr>
                <w:rFonts w:hint="eastAsia"/>
              </w:rPr>
              <w:t>S</w:t>
            </w:r>
            <w:r>
              <w:t xml:space="preserve">eat </w:t>
            </w:r>
            <w:r>
              <w:rPr>
                <w:rFonts w:hint="eastAsia"/>
              </w:rPr>
              <w:t>P</w:t>
            </w:r>
            <w:r>
              <w:t>late shall be built-in and on the top of the table column. 2 motor-powered joints shall be equipped in order to facilitate electro-hydraulically powered adjustment of back and leg plates. The lateral side rails shall be provided for fixing accessories.</w:t>
            </w:r>
          </w:p>
          <w:p w14:paraId="303F038A" w14:textId="4379B7D1" w:rsidR="00F56E83" w:rsidRPr="00F56E83" w:rsidRDefault="00F56E83" w:rsidP="00F56E83">
            <w:pPr>
              <w:widowControl/>
              <w:overflowPunct w:val="0"/>
              <w:autoSpaceDE w:val="0"/>
              <w:autoSpaceDN w:val="0"/>
              <w:adjustRightInd w:val="0"/>
              <w:spacing w:line="320" w:lineRule="exact"/>
              <w:ind w:left="102" w:rightChars="46" w:right="110"/>
              <w:jc w:val="both"/>
              <w:textAlignment w:val="baseline"/>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7C7783C5"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0071714" w14:textId="77777777" w:rsidR="00F56E83" w:rsidRPr="00A9354A" w:rsidRDefault="00F56E83" w:rsidP="00F56E83">
            <w:pPr>
              <w:spacing w:line="320" w:lineRule="exact"/>
              <w:ind w:leftChars="47" w:left="113" w:rightChars="46" w:right="110"/>
              <w:jc w:val="both"/>
              <w:rPr>
                <w:color w:val="FF0000"/>
              </w:rPr>
            </w:pPr>
          </w:p>
        </w:tc>
      </w:tr>
      <w:tr w:rsidR="00F56E83" w:rsidRPr="00A9354A" w14:paraId="6A13565B" w14:textId="77777777" w:rsidTr="005626F5">
        <w:trPr>
          <w:trHeight w:val="392"/>
        </w:trPr>
        <w:tc>
          <w:tcPr>
            <w:tcW w:w="1146" w:type="dxa"/>
            <w:tcBorders>
              <w:left w:val="single" w:sz="4" w:space="0" w:color="auto"/>
              <w:right w:val="single" w:sz="4" w:space="0" w:color="auto"/>
            </w:tcBorders>
          </w:tcPr>
          <w:p w14:paraId="1F48F9B9" w14:textId="7F8C1397" w:rsidR="00F56E83" w:rsidRPr="00A9354A" w:rsidRDefault="00F56E83" w:rsidP="00F56E83">
            <w:pPr>
              <w:spacing w:line="320" w:lineRule="exact"/>
              <w:ind w:right="114"/>
            </w:pPr>
            <w:r>
              <w:rPr>
                <w:rFonts w:hint="eastAsia"/>
              </w:rPr>
              <w:t>2.9</w:t>
            </w:r>
          </w:p>
        </w:tc>
        <w:tc>
          <w:tcPr>
            <w:tcW w:w="6019" w:type="dxa"/>
            <w:tcBorders>
              <w:top w:val="single" w:sz="4" w:space="0" w:color="auto"/>
              <w:left w:val="single" w:sz="4" w:space="0" w:color="auto"/>
              <w:bottom w:val="single" w:sz="4" w:space="0" w:color="auto"/>
              <w:right w:val="single" w:sz="4" w:space="0" w:color="auto"/>
            </w:tcBorders>
          </w:tcPr>
          <w:p w14:paraId="17AAEDD3" w14:textId="77777777" w:rsidR="00F56E83" w:rsidRDefault="00F56E83" w:rsidP="00F56E83">
            <w:pPr>
              <w:widowControl/>
              <w:overflowPunct w:val="0"/>
              <w:autoSpaceDE w:val="0"/>
              <w:autoSpaceDN w:val="0"/>
              <w:adjustRightInd w:val="0"/>
              <w:ind w:rightChars="46" w:right="110"/>
              <w:jc w:val="both"/>
              <w:textAlignment w:val="baseline"/>
            </w:pPr>
            <w:r w:rsidRPr="004F6D4C">
              <w:rPr>
                <w:rFonts w:eastAsia="SimSun"/>
              </w:rPr>
              <w:t>1 pair of Leg Plates shall be the type of 2-section and light weight. It shall be gas-strut assisted and can be swung down manually by pushing on the lever at the foot end. It can be abducted by releasing the locking screw at the seat plate of the operating table. Its dimension shall be 750 mm (L) x 570 mm (W), ± 2%.</w:t>
            </w:r>
          </w:p>
          <w:p w14:paraId="4DA0E581" w14:textId="6A7F8523" w:rsidR="00F56E83" w:rsidRPr="00F56E83" w:rsidRDefault="00F56E83" w:rsidP="00F56E83">
            <w:pPr>
              <w:spacing w:line="320" w:lineRule="exact"/>
              <w:ind w:left="102" w:right="46"/>
              <w:jc w:val="both"/>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309161A7"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45C0AB3" w14:textId="77777777" w:rsidR="00F56E83" w:rsidRPr="00A9354A" w:rsidRDefault="00F56E83" w:rsidP="00F56E83">
            <w:pPr>
              <w:spacing w:line="320" w:lineRule="exact"/>
              <w:ind w:leftChars="47" w:left="113" w:rightChars="46" w:right="110"/>
              <w:jc w:val="both"/>
              <w:rPr>
                <w:color w:val="FF0000"/>
              </w:rPr>
            </w:pPr>
          </w:p>
        </w:tc>
      </w:tr>
      <w:tr w:rsidR="00F56E83" w:rsidRPr="00A9354A" w14:paraId="3CEAA2C4" w14:textId="77777777" w:rsidTr="00B3709A">
        <w:trPr>
          <w:trHeight w:val="411"/>
        </w:trPr>
        <w:tc>
          <w:tcPr>
            <w:tcW w:w="1146" w:type="dxa"/>
            <w:tcBorders>
              <w:left w:val="single" w:sz="4" w:space="0" w:color="auto"/>
              <w:right w:val="single" w:sz="4" w:space="0" w:color="auto"/>
            </w:tcBorders>
          </w:tcPr>
          <w:p w14:paraId="036F9B79" w14:textId="2D9EF7E4" w:rsidR="00F56E83" w:rsidRPr="00A9354A" w:rsidRDefault="00F56E83" w:rsidP="00F56E83">
            <w:pPr>
              <w:spacing w:line="320" w:lineRule="exact"/>
              <w:ind w:right="114"/>
            </w:pPr>
            <w:r>
              <w:rPr>
                <w:rFonts w:hint="eastAsia"/>
              </w:rPr>
              <w:t>2.10</w:t>
            </w:r>
          </w:p>
        </w:tc>
        <w:tc>
          <w:tcPr>
            <w:tcW w:w="6019" w:type="dxa"/>
            <w:tcBorders>
              <w:top w:val="single" w:sz="4" w:space="0" w:color="auto"/>
              <w:left w:val="single" w:sz="4" w:space="0" w:color="auto"/>
              <w:bottom w:val="single" w:sz="4" w:space="0" w:color="auto"/>
              <w:right w:val="single" w:sz="4" w:space="0" w:color="auto"/>
            </w:tcBorders>
          </w:tcPr>
          <w:p w14:paraId="7BF09CC4" w14:textId="77777777" w:rsidR="00F56E83" w:rsidRDefault="00F56E83" w:rsidP="00F56E83">
            <w:pPr>
              <w:widowControl/>
              <w:overflowPunct w:val="0"/>
              <w:autoSpaceDE w:val="0"/>
              <w:autoSpaceDN w:val="0"/>
              <w:adjustRightInd w:val="0"/>
              <w:ind w:rightChars="46" w:right="110"/>
              <w:jc w:val="both"/>
              <w:textAlignment w:val="baseline"/>
            </w:pPr>
            <w:r>
              <w:t>The motor-powered joint shall be able to electro-hydraulically adjust the leg plate up or down.</w:t>
            </w:r>
            <w:r>
              <w:rPr>
                <w:rFonts w:hint="eastAsia"/>
              </w:rPr>
              <w:t xml:space="preserve"> </w:t>
            </w:r>
            <w:r>
              <w:t>An acoustic signal of intermittent tone shall be provided when the horizontal position of the leg plates are reached.</w:t>
            </w:r>
          </w:p>
          <w:p w14:paraId="6BAC27CD" w14:textId="2218F5C8" w:rsidR="00F56E83" w:rsidRPr="00F56E83" w:rsidRDefault="00F56E83" w:rsidP="00F56E83">
            <w:pPr>
              <w:spacing w:line="320" w:lineRule="exac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467FE22D"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314B82F" w14:textId="77777777" w:rsidR="00F56E83" w:rsidRPr="00A9354A" w:rsidRDefault="00F56E83" w:rsidP="00F56E83">
            <w:pPr>
              <w:spacing w:line="320" w:lineRule="exact"/>
              <w:ind w:leftChars="47" w:left="113" w:rightChars="46" w:right="110"/>
              <w:jc w:val="both"/>
              <w:rPr>
                <w:color w:val="FF0000"/>
              </w:rPr>
            </w:pPr>
          </w:p>
        </w:tc>
      </w:tr>
      <w:tr w:rsidR="00F56E83" w:rsidRPr="00A9354A" w14:paraId="12219EDC" w14:textId="77777777" w:rsidTr="00032FC8">
        <w:trPr>
          <w:trHeight w:val="397"/>
        </w:trPr>
        <w:tc>
          <w:tcPr>
            <w:tcW w:w="1146" w:type="dxa"/>
            <w:tcBorders>
              <w:top w:val="single" w:sz="4" w:space="0" w:color="auto"/>
              <w:left w:val="single" w:sz="4" w:space="0" w:color="auto"/>
              <w:bottom w:val="single" w:sz="4" w:space="0" w:color="auto"/>
              <w:right w:val="single" w:sz="4" w:space="0" w:color="auto"/>
            </w:tcBorders>
          </w:tcPr>
          <w:p w14:paraId="20C6FC0D" w14:textId="08C18FD2" w:rsidR="00F56E83" w:rsidRPr="00A9354A" w:rsidRDefault="00F56E83" w:rsidP="00F56E83">
            <w:pPr>
              <w:spacing w:line="320" w:lineRule="exact"/>
              <w:ind w:right="114"/>
            </w:pPr>
            <w:r>
              <w:rPr>
                <w:rFonts w:hint="eastAsia"/>
              </w:rPr>
              <w:t>2.11</w:t>
            </w:r>
          </w:p>
        </w:tc>
        <w:tc>
          <w:tcPr>
            <w:tcW w:w="6019" w:type="dxa"/>
            <w:tcBorders>
              <w:top w:val="single" w:sz="4" w:space="0" w:color="auto"/>
              <w:left w:val="single" w:sz="4" w:space="0" w:color="auto"/>
              <w:bottom w:val="single" w:sz="4" w:space="0" w:color="auto"/>
              <w:right w:val="single" w:sz="4" w:space="0" w:color="auto"/>
            </w:tcBorders>
          </w:tcPr>
          <w:p w14:paraId="5DB80B70" w14:textId="77777777" w:rsidR="00F56E83" w:rsidRDefault="00F56E83" w:rsidP="00F56E83">
            <w:pPr>
              <w:widowControl/>
              <w:overflowPunct w:val="0"/>
              <w:autoSpaceDE w:val="0"/>
              <w:autoSpaceDN w:val="0"/>
              <w:adjustRightInd w:val="0"/>
              <w:ind w:rightChars="46" w:right="110"/>
              <w:jc w:val="both"/>
              <w:textAlignment w:val="baseline"/>
            </w:pPr>
            <w:r>
              <w:t>The operating table shall have the built-in guide rails under the table top for sliding X-ray cassette.</w:t>
            </w:r>
          </w:p>
          <w:p w14:paraId="0CC04409" w14:textId="4EAD4AD7" w:rsidR="00F56E83" w:rsidRPr="00F56E83" w:rsidRDefault="00F56E83" w:rsidP="00F56E83">
            <w:pPr>
              <w:spacing w:line="320" w:lineRule="exact"/>
              <w:ind w:left="102" w:rightChars="46" w:right="110"/>
              <w:rPr>
                <w:w w:val="105"/>
              </w:rPr>
            </w:pPr>
          </w:p>
        </w:tc>
        <w:tc>
          <w:tcPr>
            <w:tcW w:w="1541" w:type="dxa"/>
            <w:tcBorders>
              <w:top w:val="single" w:sz="4" w:space="0" w:color="auto"/>
              <w:left w:val="single" w:sz="4" w:space="0" w:color="auto"/>
              <w:bottom w:val="single" w:sz="4" w:space="0" w:color="auto"/>
              <w:right w:val="single" w:sz="4" w:space="0" w:color="auto"/>
            </w:tcBorders>
          </w:tcPr>
          <w:p w14:paraId="46FEC16B"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64F0FE5" w14:textId="77777777" w:rsidR="00F56E83" w:rsidRPr="00A9354A" w:rsidRDefault="00F56E83" w:rsidP="00F56E83">
            <w:pPr>
              <w:spacing w:line="320" w:lineRule="exact"/>
              <w:ind w:leftChars="47" w:left="113" w:rightChars="46" w:right="110"/>
              <w:jc w:val="both"/>
              <w:rPr>
                <w:color w:val="FF0000"/>
              </w:rPr>
            </w:pPr>
          </w:p>
        </w:tc>
      </w:tr>
      <w:tr w:rsidR="00F56E83" w:rsidRPr="00A9354A" w14:paraId="705DD77C" w14:textId="77777777" w:rsidTr="005144B3">
        <w:trPr>
          <w:trHeight w:val="397"/>
        </w:trPr>
        <w:tc>
          <w:tcPr>
            <w:tcW w:w="1146" w:type="dxa"/>
            <w:tcBorders>
              <w:top w:val="single" w:sz="4" w:space="0" w:color="auto"/>
              <w:left w:val="single" w:sz="4" w:space="0" w:color="auto"/>
              <w:bottom w:val="single" w:sz="4" w:space="0" w:color="auto"/>
              <w:right w:val="single" w:sz="4" w:space="0" w:color="auto"/>
            </w:tcBorders>
          </w:tcPr>
          <w:p w14:paraId="0C6803E5" w14:textId="5435E06B" w:rsidR="00F56E83" w:rsidRPr="00A9354A" w:rsidRDefault="00F56E83" w:rsidP="00F56E83">
            <w:pPr>
              <w:spacing w:line="320" w:lineRule="exact"/>
              <w:ind w:right="114"/>
              <w:rPr>
                <w:color w:val="000000"/>
              </w:rPr>
            </w:pPr>
            <w:r>
              <w:rPr>
                <w:rFonts w:hint="eastAsia"/>
                <w:color w:val="000000"/>
              </w:rPr>
              <w:t>2.12</w:t>
            </w:r>
          </w:p>
        </w:tc>
        <w:tc>
          <w:tcPr>
            <w:tcW w:w="6019" w:type="dxa"/>
            <w:tcBorders>
              <w:top w:val="single" w:sz="4" w:space="0" w:color="auto"/>
              <w:left w:val="single" w:sz="4" w:space="0" w:color="auto"/>
              <w:bottom w:val="single" w:sz="4" w:space="0" w:color="auto"/>
              <w:right w:val="single" w:sz="4" w:space="0" w:color="auto"/>
            </w:tcBorders>
          </w:tcPr>
          <w:p w14:paraId="3733EE44" w14:textId="77777777" w:rsidR="00F56E83" w:rsidRDefault="00F56E83" w:rsidP="00F56E83">
            <w:pPr>
              <w:widowControl/>
              <w:overflowPunct w:val="0"/>
              <w:autoSpaceDE w:val="0"/>
              <w:autoSpaceDN w:val="0"/>
              <w:adjustRightInd w:val="0"/>
              <w:ind w:rightChars="46" w:right="110"/>
              <w:jc w:val="both"/>
              <w:textAlignment w:val="baseline"/>
            </w:pPr>
            <w:r>
              <w:t>The operating table top shall be equipped with a motor-powered longitudinal shift feature through at least 310 mm which creates an ideal condition for intra-operative exposures or C-arm access.</w:t>
            </w:r>
          </w:p>
          <w:p w14:paraId="0D6A251D" w14:textId="1634C32F" w:rsidR="00F56E83" w:rsidRPr="00F56E83" w:rsidRDefault="00F56E83" w:rsidP="00F56E83">
            <w:pPr>
              <w:spacing w:line="320" w:lineRule="exact"/>
              <w:ind w:left="102" w:rightChars="46" w:right="110"/>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3C1E7080"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6CEA35B" w14:textId="77777777" w:rsidR="00F56E83" w:rsidRPr="00A9354A" w:rsidRDefault="00F56E83" w:rsidP="00F56E83">
            <w:pPr>
              <w:spacing w:line="320" w:lineRule="exact"/>
              <w:ind w:leftChars="47" w:left="113" w:rightChars="46" w:right="110"/>
              <w:jc w:val="both"/>
              <w:rPr>
                <w:color w:val="FF0000"/>
              </w:rPr>
            </w:pPr>
          </w:p>
        </w:tc>
      </w:tr>
      <w:tr w:rsidR="00F56E83" w:rsidRPr="00A9354A" w14:paraId="0989F996"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2D49D6C5" w14:textId="37826E55" w:rsidR="00F56E83" w:rsidRPr="00A9354A" w:rsidRDefault="00F56E83" w:rsidP="00F56E83">
            <w:pPr>
              <w:spacing w:line="320" w:lineRule="exact"/>
              <w:ind w:right="114"/>
              <w:rPr>
                <w:color w:val="000000"/>
              </w:rPr>
            </w:pPr>
            <w:r>
              <w:rPr>
                <w:rFonts w:hint="eastAsia"/>
                <w:color w:val="000000"/>
              </w:rPr>
              <w:t>2.13</w:t>
            </w:r>
          </w:p>
        </w:tc>
        <w:tc>
          <w:tcPr>
            <w:tcW w:w="6019" w:type="dxa"/>
            <w:tcBorders>
              <w:top w:val="single" w:sz="4" w:space="0" w:color="auto"/>
              <w:left w:val="single" w:sz="4" w:space="0" w:color="auto"/>
              <w:bottom w:val="single" w:sz="4" w:space="0" w:color="auto"/>
              <w:right w:val="single" w:sz="4" w:space="0" w:color="auto"/>
            </w:tcBorders>
          </w:tcPr>
          <w:p w14:paraId="1394876B" w14:textId="77777777" w:rsidR="00F56E83" w:rsidRDefault="00F56E83" w:rsidP="00F56E83">
            <w:pPr>
              <w:widowControl/>
              <w:overflowPunct w:val="0"/>
              <w:autoSpaceDE w:val="0"/>
              <w:autoSpaceDN w:val="0"/>
              <w:adjustRightInd w:val="0"/>
              <w:ind w:rightChars="46" w:right="110"/>
              <w:jc w:val="both"/>
              <w:textAlignment w:val="baseline"/>
            </w:pPr>
            <w:r w:rsidRPr="00420097">
              <w:t xml:space="preserve">Longitudinal shift towards the head end and foot end shall be at least </w:t>
            </w:r>
            <w:r>
              <w:t>155</w:t>
            </w:r>
            <w:r w:rsidRPr="00420097">
              <w:t xml:space="preserve"> mm and </w:t>
            </w:r>
            <w:r>
              <w:t>155</w:t>
            </w:r>
            <w:r w:rsidRPr="00420097">
              <w:t xml:space="preserve"> mm respectively.</w:t>
            </w:r>
          </w:p>
          <w:p w14:paraId="04C109C7" w14:textId="429514FC" w:rsidR="00F56E83" w:rsidRPr="00F56E83" w:rsidRDefault="00F56E83" w:rsidP="00F56E83">
            <w:pPr>
              <w:spacing w:line="320" w:lineRule="exac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7CA0D255"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0B20C2D" w14:textId="77777777" w:rsidR="00F56E83" w:rsidRPr="00A9354A" w:rsidRDefault="00F56E83" w:rsidP="00F56E83">
            <w:pPr>
              <w:spacing w:line="320" w:lineRule="exact"/>
              <w:ind w:leftChars="47" w:left="113" w:rightChars="46" w:right="110"/>
              <w:jc w:val="both"/>
              <w:rPr>
                <w:color w:val="FF0000"/>
              </w:rPr>
            </w:pPr>
          </w:p>
        </w:tc>
      </w:tr>
      <w:tr w:rsidR="00F56E83" w:rsidRPr="00A9354A" w14:paraId="6BC4F8AA"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6E233AA8" w14:textId="14D1F17C" w:rsidR="00F56E83" w:rsidRPr="00A9354A" w:rsidRDefault="00F56E83" w:rsidP="00F56E83">
            <w:pPr>
              <w:spacing w:line="320" w:lineRule="exact"/>
              <w:ind w:right="114"/>
              <w:rPr>
                <w:color w:val="000000"/>
              </w:rPr>
            </w:pPr>
            <w:r>
              <w:rPr>
                <w:rFonts w:hint="eastAsia"/>
                <w:color w:val="000000"/>
              </w:rPr>
              <w:t>2.14</w:t>
            </w:r>
          </w:p>
        </w:tc>
        <w:tc>
          <w:tcPr>
            <w:tcW w:w="6019" w:type="dxa"/>
            <w:tcBorders>
              <w:top w:val="single" w:sz="4" w:space="0" w:color="auto"/>
              <w:left w:val="single" w:sz="4" w:space="0" w:color="auto"/>
              <w:bottom w:val="single" w:sz="4" w:space="0" w:color="auto"/>
              <w:right w:val="single" w:sz="4" w:space="0" w:color="auto"/>
            </w:tcBorders>
          </w:tcPr>
          <w:p w14:paraId="478D9D6F" w14:textId="77777777" w:rsidR="00F56E83" w:rsidRDefault="00F56E83" w:rsidP="00F56E83">
            <w:pPr>
              <w:widowControl/>
              <w:overflowPunct w:val="0"/>
              <w:autoSpaceDE w:val="0"/>
              <w:autoSpaceDN w:val="0"/>
              <w:adjustRightInd w:val="0"/>
              <w:ind w:rightChars="46" w:right="110"/>
              <w:jc w:val="both"/>
              <w:textAlignment w:val="baseline"/>
            </w:pPr>
            <w:r>
              <w:t>The operating table top shall be able to provide reverse patient positioning by its unique design of identical interface geometry. This creates an ideal condition for intra-operative exposures and so as to maximize the C-arm access.</w:t>
            </w:r>
          </w:p>
          <w:p w14:paraId="588E2442" w14:textId="446C3B48" w:rsidR="00F56E83" w:rsidRPr="00F56E83" w:rsidRDefault="00F56E83" w:rsidP="00F56E83">
            <w:pPr>
              <w:spacing w:line="320" w:lineRule="exac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6011E119"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8F57638" w14:textId="77777777" w:rsidR="00F56E83" w:rsidRPr="00A9354A" w:rsidRDefault="00F56E83" w:rsidP="00F56E83">
            <w:pPr>
              <w:spacing w:line="320" w:lineRule="exact"/>
              <w:ind w:leftChars="47" w:left="113" w:rightChars="46" w:right="110"/>
              <w:jc w:val="both"/>
              <w:rPr>
                <w:color w:val="FF0000"/>
              </w:rPr>
            </w:pPr>
          </w:p>
        </w:tc>
      </w:tr>
      <w:tr w:rsidR="00F56E83" w:rsidRPr="00A9354A" w14:paraId="673F78BE"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6587F3B3" w14:textId="69A250B8" w:rsidR="00F56E83" w:rsidRDefault="00F56E83" w:rsidP="00F56E83">
            <w:pPr>
              <w:spacing w:line="320" w:lineRule="exact"/>
              <w:ind w:right="114"/>
              <w:rPr>
                <w:color w:val="000000"/>
              </w:rPr>
            </w:pPr>
            <w:r>
              <w:rPr>
                <w:rFonts w:hint="eastAsia"/>
                <w:color w:val="000000"/>
              </w:rPr>
              <w:t>2.15</w:t>
            </w:r>
          </w:p>
        </w:tc>
        <w:tc>
          <w:tcPr>
            <w:tcW w:w="6019" w:type="dxa"/>
            <w:tcBorders>
              <w:top w:val="single" w:sz="4" w:space="0" w:color="auto"/>
              <w:left w:val="single" w:sz="4" w:space="0" w:color="auto"/>
              <w:bottom w:val="single" w:sz="4" w:space="0" w:color="auto"/>
              <w:right w:val="single" w:sz="4" w:space="0" w:color="auto"/>
            </w:tcBorders>
          </w:tcPr>
          <w:p w14:paraId="0F1E634E" w14:textId="77777777" w:rsidR="00F56E83" w:rsidRDefault="00F56E83" w:rsidP="00F56E83">
            <w:pPr>
              <w:widowControl/>
              <w:overflowPunct w:val="0"/>
              <w:autoSpaceDE w:val="0"/>
              <w:autoSpaceDN w:val="0"/>
              <w:adjustRightInd w:val="0"/>
              <w:ind w:rightChars="46" w:right="110"/>
              <w:jc w:val="both"/>
              <w:textAlignment w:val="baseline"/>
            </w:pPr>
            <w:r>
              <w:t xml:space="preserve">The maximum acceptable patient weight shall be not less than </w:t>
            </w:r>
            <w:r>
              <w:rPr>
                <w:rFonts w:hint="eastAsia"/>
              </w:rPr>
              <w:t>45</w:t>
            </w:r>
            <w:r>
              <w:t>4 kg.</w:t>
            </w:r>
          </w:p>
          <w:p w14:paraId="2B9D0F24" w14:textId="178DB474" w:rsidR="00F56E83" w:rsidRPr="00F56E83" w:rsidRDefault="00F56E83" w:rsidP="00F56E83">
            <w:pPr>
              <w:spacing w:line="320" w:lineRule="exac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435AAE3F"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8DB7C62" w14:textId="77777777" w:rsidR="00F56E83" w:rsidRPr="00A9354A" w:rsidRDefault="00F56E83" w:rsidP="00F56E83">
            <w:pPr>
              <w:spacing w:line="320" w:lineRule="exact"/>
              <w:ind w:leftChars="47" w:left="113" w:rightChars="46" w:right="110"/>
              <w:jc w:val="both"/>
              <w:rPr>
                <w:color w:val="FF0000"/>
              </w:rPr>
            </w:pPr>
          </w:p>
        </w:tc>
      </w:tr>
      <w:tr w:rsidR="00F56E83" w:rsidRPr="00074297" w14:paraId="53423595"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6BB0F62F" w14:textId="29838475" w:rsidR="00F56E83" w:rsidRPr="00074297" w:rsidRDefault="00F56E83" w:rsidP="00F56E83">
            <w:pPr>
              <w:spacing w:line="320" w:lineRule="exact"/>
              <w:ind w:right="114"/>
              <w:rPr>
                <w:color w:val="000000"/>
              </w:rPr>
            </w:pPr>
            <w:r>
              <w:rPr>
                <w:rFonts w:hint="eastAsia"/>
                <w:color w:val="000000"/>
              </w:rPr>
              <w:t>2.16</w:t>
            </w:r>
          </w:p>
        </w:tc>
        <w:tc>
          <w:tcPr>
            <w:tcW w:w="6019" w:type="dxa"/>
            <w:tcBorders>
              <w:top w:val="single" w:sz="4" w:space="0" w:color="auto"/>
              <w:left w:val="single" w:sz="4" w:space="0" w:color="auto"/>
              <w:bottom w:val="single" w:sz="4" w:space="0" w:color="auto"/>
              <w:right w:val="single" w:sz="4" w:space="0" w:color="auto"/>
            </w:tcBorders>
          </w:tcPr>
          <w:p w14:paraId="18A90927" w14:textId="77777777" w:rsidR="00F56E83" w:rsidRDefault="00F56E83" w:rsidP="00F56E83">
            <w:pPr>
              <w:widowControl/>
              <w:overflowPunct w:val="0"/>
              <w:autoSpaceDE w:val="0"/>
              <w:autoSpaceDN w:val="0"/>
              <w:adjustRightInd w:val="0"/>
              <w:ind w:rightChars="46" w:right="110"/>
              <w:jc w:val="both"/>
              <w:textAlignment w:val="baseline"/>
            </w:pPr>
            <w:r>
              <w:t>All the joints of the table top shall be covered by the SFC pads for the protection from HF combustion.</w:t>
            </w:r>
          </w:p>
          <w:p w14:paraId="7EE15784" w14:textId="56561D0D" w:rsidR="00F56E83" w:rsidRPr="00F56E83" w:rsidRDefault="00F56E83" w:rsidP="00F56E83">
            <w:pPr>
              <w:spacing w:line="320" w:lineRule="exac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25E75944" w14:textId="77777777" w:rsidR="00F56E83" w:rsidRPr="00074297" w:rsidRDefault="00F56E83" w:rsidP="00F56E83">
            <w:pPr>
              <w:spacing w:line="320" w:lineRule="exact"/>
              <w:ind w:leftChars="47" w:left="113" w:rightChars="46" w:right="110"/>
              <w:jc w:val="both"/>
              <w:rPr>
                <w:b/>
                <w:color w:val="FF0000"/>
              </w:rPr>
            </w:pPr>
          </w:p>
        </w:tc>
        <w:tc>
          <w:tcPr>
            <w:tcW w:w="1610" w:type="dxa"/>
            <w:tcBorders>
              <w:top w:val="single" w:sz="4" w:space="0" w:color="auto"/>
              <w:left w:val="single" w:sz="4" w:space="0" w:color="auto"/>
              <w:bottom w:val="single" w:sz="4" w:space="0" w:color="auto"/>
              <w:right w:val="single" w:sz="4" w:space="0" w:color="auto"/>
            </w:tcBorders>
          </w:tcPr>
          <w:p w14:paraId="3758585A" w14:textId="77777777" w:rsidR="00F56E83" w:rsidRPr="00074297" w:rsidRDefault="00F56E83" w:rsidP="00F56E83">
            <w:pPr>
              <w:spacing w:line="320" w:lineRule="exact"/>
              <w:ind w:leftChars="47" w:left="113" w:rightChars="46" w:right="110"/>
              <w:jc w:val="both"/>
              <w:rPr>
                <w:b/>
                <w:color w:val="FF0000"/>
              </w:rPr>
            </w:pPr>
          </w:p>
        </w:tc>
      </w:tr>
      <w:tr w:rsidR="00F56E83" w:rsidRPr="00074297" w14:paraId="067E30F0"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527519CA" w14:textId="6E1827B6" w:rsidR="00F56E83" w:rsidRPr="00074297" w:rsidRDefault="00F56E83" w:rsidP="00F56E83">
            <w:pPr>
              <w:spacing w:line="320" w:lineRule="exact"/>
              <w:ind w:right="114"/>
              <w:rPr>
                <w:color w:val="000000"/>
              </w:rPr>
            </w:pPr>
            <w:r>
              <w:rPr>
                <w:rFonts w:hint="eastAsia"/>
                <w:color w:val="000000"/>
              </w:rPr>
              <w:lastRenderedPageBreak/>
              <w:t>2.17</w:t>
            </w:r>
          </w:p>
        </w:tc>
        <w:tc>
          <w:tcPr>
            <w:tcW w:w="6019" w:type="dxa"/>
            <w:tcBorders>
              <w:top w:val="single" w:sz="4" w:space="0" w:color="auto"/>
              <w:left w:val="single" w:sz="4" w:space="0" w:color="auto"/>
              <w:bottom w:val="single" w:sz="4" w:space="0" w:color="auto"/>
              <w:right w:val="single" w:sz="4" w:space="0" w:color="auto"/>
            </w:tcBorders>
          </w:tcPr>
          <w:p w14:paraId="38965CBA" w14:textId="77777777" w:rsidR="00F56E83" w:rsidRDefault="00F56E83" w:rsidP="00F56E83">
            <w:pPr>
              <w:widowControl/>
              <w:overflowPunct w:val="0"/>
              <w:autoSpaceDE w:val="0"/>
              <w:autoSpaceDN w:val="0"/>
              <w:adjustRightInd w:val="0"/>
              <w:ind w:rightChars="46" w:right="110"/>
              <w:jc w:val="both"/>
              <w:textAlignment w:val="baseline"/>
            </w:pPr>
            <w:r>
              <w:t>The table top can be adjusted to a very low height, not higher than 600 mm in order to suit the positions of seated clinicians.</w:t>
            </w:r>
          </w:p>
          <w:p w14:paraId="716B2B87" w14:textId="210CCFC8" w:rsidR="00F56E83" w:rsidRPr="00F56E83" w:rsidRDefault="00F56E83" w:rsidP="00F56E83">
            <w:pPr>
              <w:spacing w:line="320" w:lineRule="exac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3771CF62" w14:textId="77777777" w:rsidR="00F56E83" w:rsidRPr="00074297" w:rsidRDefault="00F56E83" w:rsidP="00F56E83">
            <w:pPr>
              <w:spacing w:line="320" w:lineRule="exact"/>
              <w:ind w:leftChars="47" w:left="113" w:rightChars="46" w:right="110"/>
              <w:jc w:val="both"/>
              <w:rPr>
                <w:b/>
                <w:color w:val="FF0000"/>
              </w:rPr>
            </w:pPr>
          </w:p>
        </w:tc>
        <w:tc>
          <w:tcPr>
            <w:tcW w:w="1610" w:type="dxa"/>
            <w:tcBorders>
              <w:top w:val="single" w:sz="4" w:space="0" w:color="auto"/>
              <w:left w:val="single" w:sz="4" w:space="0" w:color="auto"/>
              <w:bottom w:val="single" w:sz="4" w:space="0" w:color="auto"/>
              <w:right w:val="single" w:sz="4" w:space="0" w:color="auto"/>
            </w:tcBorders>
          </w:tcPr>
          <w:p w14:paraId="242DA776" w14:textId="77777777" w:rsidR="00F56E83" w:rsidRPr="00074297" w:rsidRDefault="00F56E83" w:rsidP="00F56E83">
            <w:pPr>
              <w:spacing w:line="320" w:lineRule="exact"/>
              <w:ind w:leftChars="47" w:left="113" w:rightChars="46" w:right="110"/>
              <w:jc w:val="both"/>
              <w:rPr>
                <w:b/>
                <w:color w:val="FF0000"/>
              </w:rPr>
            </w:pPr>
          </w:p>
        </w:tc>
      </w:tr>
      <w:tr w:rsidR="00DD1FFE" w:rsidRPr="00074297" w14:paraId="11BE5EB3"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1E1627CD" w14:textId="0C36AEF6" w:rsidR="00DD1FFE" w:rsidRDefault="00DD1FFE" w:rsidP="00F56E83">
            <w:pPr>
              <w:spacing w:line="320" w:lineRule="exact"/>
              <w:ind w:right="114"/>
              <w:rPr>
                <w:color w:val="000000"/>
              </w:rPr>
            </w:pPr>
            <w:r>
              <w:rPr>
                <w:rFonts w:hint="eastAsia"/>
                <w:color w:val="000000"/>
              </w:rPr>
              <w:t>3</w:t>
            </w:r>
          </w:p>
        </w:tc>
        <w:tc>
          <w:tcPr>
            <w:tcW w:w="6019" w:type="dxa"/>
            <w:tcBorders>
              <w:top w:val="single" w:sz="4" w:space="0" w:color="auto"/>
              <w:left w:val="single" w:sz="4" w:space="0" w:color="auto"/>
              <w:bottom w:val="single" w:sz="4" w:space="0" w:color="auto"/>
              <w:right w:val="single" w:sz="4" w:space="0" w:color="auto"/>
            </w:tcBorders>
          </w:tcPr>
          <w:p w14:paraId="5029216A" w14:textId="77777777" w:rsidR="00DD1FFE" w:rsidRPr="00A419FF" w:rsidRDefault="00DD1FFE" w:rsidP="00DD1FFE">
            <w:pPr>
              <w:ind w:rightChars="46" w:right="110"/>
              <w:jc w:val="both"/>
            </w:pPr>
            <w:r w:rsidRPr="00A419FF">
              <w:t>Base and Column</w:t>
            </w:r>
          </w:p>
          <w:p w14:paraId="5301A5DC" w14:textId="77777777" w:rsidR="00DD1FFE" w:rsidRDefault="00DD1FFE" w:rsidP="00F56E83">
            <w:pPr>
              <w:widowControl/>
              <w:overflowPunct w:val="0"/>
              <w:autoSpaceDE w:val="0"/>
              <w:autoSpaceDN w:val="0"/>
              <w:adjustRightInd w:val="0"/>
              <w:ind w:rightChars="46" w:right="110"/>
              <w:jc w:val="both"/>
              <w:textAlignment w:val="baseline"/>
            </w:pPr>
          </w:p>
        </w:tc>
        <w:tc>
          <w:tcPr>
            <w:tcW w:w="1541" w:type="dxa"/>
            <w:tcBorders>
              <w:top w:val="single" w:sz="4" w:space="0" w:color="auto"/>
              <w:left w:val="single" w:sz="4" w:space="0" w:color="auto"/>
              <w:bottom w:val="single" w:sz="4" w:space="0" w:color="auto"/>
              <w:right w:val="single" w:sz="4" w:space="0" w:color="auto"/>
            </w:tcBorders>
          </w:tcPr>
          <w:p w14:paraId="0144C038" w14:textId="77777777" w:rsidR="00DD1FFE" w:rsidRPr="00074297" w:rsidRDefault="00DD1FFE" w:rsidP="00F56E83">
            <w:pPr>
              <w:spacing w:line="320" w:lineRule="exact"/>
              <w:ind w:leftChars="47" w:left="113" w:rightChars="46" w:right="110"/>
              <w:jc w:val="both"/>
              <w:rPr>
                <w:b/>
                <w:color w:val="FF0000"/>
              </w:rPr>
            </w:pPr>
          </w:p>
        </w:tc>
        <w:tc>
          <w:tcPr>
            <w:tcW w:w="1610" w:type="dxa"/>
            <w:tcBorders>
              <w:top w:val="single" w:sz="4" w:space="0" w:color="auto"/>
              <w:left w:val="single" w:sz="4" w:space="0" w:color="auto"/>
              <w:bottom w:val="single" w:sz="4" w:space="0" w:color="auto"/>
              <w:right w:val="single" w:sz="4" w:space="0" w:color="auto"/>
            </w:tcBorders>
          </w:tcPr>
          <w:p w14:paraId="458EC8E9" w14:textId="77777777" w:rsidR="00DD1FFE" w:rsidRPr="00074297" w:rsidRDefault="00DD1FFE" w:rsidP="00F56E83">
            <w:pPr>
              <w:spacing w:line="320" w:lineRule="exact"/>
              <w:ind w:leftChars="47" w:left="113" w:rightChars="46" w:right="110"/>
              <w:jc w:val="both"/>
              <w:rPr>
                <w:b/>
                <w:color w:val="FF0000"/>
              </w:rPr>
            </w:pPr>
          </w:p>
        </w:tc>
      </w:tr>
      <w:tr w:rsidR="00F56E83" w:rsidRPr="00A9354A" w14:paraId="33F3CD5E" w14:textId="77777777" w:rsidTr="00B3709A">
        <w:trPr>
          <w:trHeight w:val="706"/>
        </w:trPr>
        <w:tc>
          <w:tcPr>
            <w:tcW w:w="1146" w:type="dxa"/>
            <w:tcBorders>
              <w:top w:val="single" w:sz="4" w:space="0" w:color="auto"/>
              <w:left w:val="single" w:sz="4" w:space="0" w:color="auto"/>
              <w:bottom w:val="single" w:sz="4" w:space="0" w:color="auto"/>
              <w:right w:val="single" w:sz="4" w:space="0" w:color="auto"/>
            </w:tcBorders>
          </w:tcPr>
          <w:p w14:paraId="7007E7BB" w14:textId="41BCF154" w:rsidR="00F56E83" w:rsidRPr="00A9354A" w:rsidRDefault="00DD1FFE" w:rsidP="00F56E83">
            <w:pPr>
              <w:spacing w:line="320" w:lineRule="exact"/>
              <w:ind w:right="114"/>
            </w:pPr>
            <w:r>
              <w:rPr>
                <w:rFonts w:hint="eastAsia"/>
              </w:rPr>
              <w:t>3.1</w:t>
            </w:r>
          </w:p>
        </w:tc>
        <w:tc>
          <w:tcPr>
            <w:tcW w:w="6019" w:type="dxa"/>
            <w:tcBorders>
              <w:top w:val="single" w:sz="4" w:space="0" w:color="auto"/>
              <w:left w:val="single" w:sz="4" w:space="0" w:color="auto"/>
              <w:bottom w:val="single" w:sz="4" w:space="0" w:color="auto"/>
              <w:right w:val="single" w:sz="4" w:space="0" w:color="auto"/>
            </w:tcBorders>
          </w:tcPr>
          <w:p w14:paraId="5A0657A7" w14:textId="77777777" w:rsidR="00DD1FFE" w:rsidRDefault="00DD1FFE" w:rsidP="00DD1FFE">
            <w:pPr>
              <w:widowControl/>
              <w:overflowPunct w:val="0"/>
              <w:autoSpaceDE w:val="0"/>
              <w:autoSpaceDN w:val="0"/>
              <w:adjustRightInd w:val="0"/>
              <w:ind w:rightChars="46" w:right="110"/>
              <w:jc w:val="both"/>
              <w:textAlignment w:val="baseline"/>
              <w:rPr>
                <w:w w:val="105"/>
              </w:rPr>
            </w:pPr>
            <w:r>
              <w:t xml:space="preserve">The base cladding and cover for the override </w:t>
            </w:r>
            <w:r>
              <w:rPr>
                <w:rFonts w:hint="eastAsia"/>
                <w:lang w:eastAsia="zh-HK"/>
              </w:rPr>
              <w:t xml:space="preserve">control </w:t>
            </w:r>
            <w:r>
              <w:t>panel shall be made of GFR composite plastic</w:t>
            </w:r>
            <w:r>
              <w:rPr>
                <w:rFonts w:hint="eastAsia"/>
                <w:lang w:eastAsia="zh-HK"/>
              </w:rPr>
              <w:t xml:space="preserve">. It shall be </w:t>
            </w:r>
            <w:r>
              <w:t xml:space="preserve">resistant to </w:t>
            </w:r>
            <w:r>
              <w:rPr>
                <w:rFonts w:hint="eastAsia"/>
                <w:lang w:eastAsia="zh-HK"/>
              </w:rPr>
              <w:t xml:space="preserve">impact, breakage and </w:t>
            </w:r>
            <w:r>
              <w:t>disinfectants.</w:t>
            </w:r>
          </w:p>
          <w:p w14:paraId="7A51EF09" w14:textId="47021805" w:rsidR="00F56E83" w:rsidRPr="00925D57" w:rsidRDefault="00F56E83" w:rsidP="00DD1FFE">
            <w:pPr>
              <w:widowControl/>
              <w:overflowPunct w:val="0"/>
              <w:autoSpaceDE w:val="0"/>
              <w:autoSpaceDN w:val="0"/>
              <w:adjustRightInd w:val="0"/>
              <w:ind w:rightChars="46" w:right="110"/>
              <w:jc w:val="both"/>
              <w:textAlignment w:val="baseline"/>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344C2115"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79E035C" w14:textId="77777777" w:rsidR="00F56E83" w:rsidRPr="00A9354A" w:rsidRDefault="00F56E83" w:rsidP="00F56E83">
            <w:pPr>
              <w:spacing w:line="320" w:lineRule="exact"/>
              <w:ind w:leftChars="47" w:left="113" w:rightChars="46" w:right="110"/>
              <w:jc w:val="both"/>
              <w:rPr>
                <w:color w:val="FF0000"/>
              </w:rPr>
            </w:pPr>
          </w:p>
        </w:tc>
      </w:tr>
      <w:tr w:rsidR="00F56E83" w:rsidRPr="00A9354A" w14:paraId="013CFF15" w14:textId="77777777" w:rsidTr="00B3709A">
        <w:trPr>
          <w:trHeight w:val="452"/>
        </w:trPr>
        <w:tc>
          <w:tcPr>
            <w:tcW w:w="1146" w:type="dxa"/>
            <w:tcBorders>
              <w:top w:val="single" w:sz="4" w:space="0" w:color="auto"/>
              <w:left w:val="single" w:sz="4" w:space="0" w:color="auto"/>
              <w:bottom w:val="single" w:sz="4" w:space="0" w:color="auto"/>
              <w:right w:val="single" w:sz="4" w:space="0" w:color="auto"/>
            </w:tcBorders>
          </w:tcPr>
          <w:p w14:paraId="79801B38" w14:textId="6C44D69A" w:rsidR="00F56E83" w:rsidRPr="00BF16F3" w:rsidRDefault="00DD1FFE" w:rsidP="00F56E83">
            <w:pPr>
              <w:spacing w:line="320" w:lineRule="exact"/>
              <w:ind w:right="114"/>
              <w:rPr>
                <w:color w:val="000000"/>
              </w:rPr>
            </w:pPr>
            <w:r>
              <w:rPr>
                <w:rFonts w:hint="eastAsia"/>
                <w:color w:val="000000"/>
              </w:rPr>
              <w:t>3.2</w:t>
            </w:r>
          </w:p>
        </w:tc>
        <w:tc>
          <w:tcPr>
            <w:tcW w:w="6019" w:type="dxa"/>
            <w:tcBorders>
              <w:top w:val="single" w:sz="4" w:space="0" w:color="auto"/>
              <w:left w:val="single" w:sz="4" w:space="0" w:color="auto"/>
              <w:bottom w:val="single" w:sz="4" w:space="0" w:color="auto"/>
              <w:right w:val="single" w:sz="4" w:space="0" w:color="auto"/>
            </w:tcBorders>
          </w:tcPr>
          <w:p w14:paraId="4E1412A3" w14:textId="77777777" w:rsidR="00DD1FFE" w:rsidRDefault="00DD1FFE" w:rsidP="00DD1FFE">
            <w:pPr>
              <w:widowControl/>
              <w:overflowPunct w:val="0"/>
              <w:autoSpaceDE w:val="0"/>
              <w:autoSpaceDN w:val="0"/>
              <w:adjustRightInd w:val="0"/>
              <w:ind w:rightChars="46" w:right="110"/>
              <w:jc w:val="both"/>
              <w:textAlignment w:val="baseline"/>
              <w:rPr>
                <w:w w:val="105"/>
              </w:rPr>
            </w:pPr>
            <w:r>
              <w:t xml:space="preserve">The </w:t>
            </w:r>
            <w:r>
              <w:rPr>
                <w:rFonts w:hint="eastAsia"/>
                <w:lang w:eastAsia="zh-HK"/>
              </w:rPr>
              <w:t xml:space="preserve">top of the </w:t>
            </w:r>
            <w:r>
              <w:t xml:space="preserve">base </w:t>
            </w:r>
            <w:r>
              <w:rPr>
                <w:rFonts w:hint="eastAsia"/>
                <w:lang w:eastAsia="zh-HK"/>
              </w:rPr>
              <w:t>cover shall be made of stainless steel</w:t>
            </w:r>
            <w:r>
              <w:t>.</w:t>
            </w:r>
          </w:p>
          <w:p w14:paraId="42A124B6" w14:textId="1DF825AE" w:rsidR="00F56E83" w:rsidRPr="00DD1FFE" w:rsidRDefault="00F56E83" w:rsidP="00F56E83">
            <w:pPr>
              <w:spacing w:line="320" w:lineRule="exac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3B0A2D37"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0755B51" w14:textId="77777777" w:rsidR="00F56E83" w:rsidRPr="00A9354A" w:rsidRDefault="00F56E83" w:rsidP="00F56E83">
            <w:pPr>
              <w:spacing w:line="320" w:lineRule="exact"/>
              <w:ind w:leftChars="47" w:left="113" w:rightChars="46" w:right="110"/>
              <w:jc w:val="both"/>
              <w:rPr>
                <w:color w:val="FF0000"/>
              </w:rPr>
            </w:pPr>
          </w:p>
        </w:tc>
      </w:tr>
      <w:tr w:rsidR="00F56E83" w:rsidRPr="00A9354A" w14:paraId="29D70751" w14:textId="77777777" w:rsidTr="00582834">
        <w:tc>
          <w:tcPr>
            <w:tcW w:w="1146" w:type="dxa"/>
            <w:tcBorders>
              <w:top w:val="single" w:sz="4" w:space="0" w:color="auto"/>
              <w:left w:val="single" w:sz="4" w:space="0" w:color="auto"/>
              <w:bottom w:val="single" w:sz="4" w:space="0" w:color="auto"/>
              <w:right w:val="single" w:sz="4" w:space="0" w:color="auto"/>
            </w:tcBorders>
          </w:tcPr>
          <w:p w14:paraId="32322B91" w14:textId="76870E8F" w:rsidR="00F56E83" w:rsidRPr="00BF16F3" w:rsidRDefault="00DD1FFE" w:rsidP="00F56E83">
            <w:pPr>
              <w:spacing w:line="320" w:lineRule="exact"/>
              <w:ind w:right="114"/>
              <w:rPr>
                <w:color w:val="000000"/>
              </w:rPr>
            </w:pPr>
            <w:r>
              <w:rPr>
                <w:rFonts w:hint="eastAsia"/>
                <w:color w:val="000000"/>
              </w:rPr>
              <w:t>3.3</w:t>
            </w:r>
          </w:p>
        </w:tc>
        <w:tc>
          <w:tcPr>
            <w:tcW w:w="6019" w:type="dxa"/>
            <w:tcBorders>
              <w:top w:val="single" w:sz="4" w:space="0" w:color="auto"/>
              <w:left w:val="single" w:sz="4" w:space="0" w:color="auto"/>
              <w:bottom w:val="single" w:sz="4" w:space="0" w:color="auto"/>
              <w:right w:val="single" w:sz="4" w:space="0" w:color="auto"/>
            </w:tcBorders>
          </w:tcPr>
          <w:p w14:paraId="264FA4F5" w14:textId="77777777" w:rsidR="00DD1FFE" w:rsidRDefault="00DD1FFE" w:rsidP="00DD1FFE">
            <w:pPr>
              <w:widowControl/>
              <w:overflowPunct w:val="0"/>
              <w:autoSpaceDE w:val="0"/>
              <w:autoSpaceDN w:val="0"/>
              <w:adjustRightInd w:val="0"/>
              <w:ind w:rightChars="46" w:right="110"/>
              <w:jc w:val="both"/>
              <w:textAlignment w:val="baseline"/>
              <w:rPr>
                <w:w w:val="105"/>
              </w:rPr>
            </w:pPr>
            <w:r>
              <w:t>The</w:t>
            </w:r>
            <w:r>
              <w:rPr>
                <w:rFonts w:hint="eastAsia"/>
                <w:lang w:eastAsia="zh-HK"/>
              </w:rPr>
              <w:t xml:space="preserve"> </w:t>
            </w:r>
            <w:r>
              <w:t xml:space="preserve">column casing shall be made of </w:t>
            </w:r>
            <w:r>
              <w:rPr>
                <w:rFonts w:hint="eastAsia"/>
                <w:lang w:eastAsia="zh-HK"/>
              </w:rPr>
              <w:t>chrome-nickel</w:t>
            </w:r>
            <w:r>
              <w:t xml:space="preserve"> steel.</w:t>
            </w:r>
          </w:p>
          <w:p w14:paraId="49BE3743" w14:textId="14BDB373" w:rsidR="00F56E83" w:rsidRPr="00DD1FFE" w:rsidRDefault="00F56E83" w:rsidP="00F56E83">
            <w:pPr>
              <w:spacing w:line="320" w:lineRule="exac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215ADA29"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570220C" w14:textId="77777777" w:rsidR="00F56E83" w:rsidRPr="00A9354A" w:rsidRDefault="00F56E83" w:rsidP="00F56E83">
            <w:pPr>
              <w:spacing w:line="320" w:lineRule="exact"/>
              <w:ind w:leftChars="47" w:left="113" w:rightChars="46" w:right="110"/>
              <w:jc w:val="both"/>
              <w:rPr>
                <w:color w:val="FF0000"/>
              </w:rPr>
            </w:pPr>
          </w:p>
        </w:tc>
      </w:tr>
      <w:tr w:rsidR="00F56E83" w:rsidRPr="00A9354A" w14:paraId="09AF80BD" w14:textId="77777777" w:rsidTr="00582834">
        <w:tc>
          <w:tcPr>
            <w:tcW w:w="1146" w:type="dxa"/>
            <w:tcBorders>
              <w:top w:val="single" w:sz="4" w:space="0" w:color="auto"/>
              <w:left w:val="single" w:sz="4" w:space="0" w:color="auto"/>
              <w:bottom w:val="single" w:sz="4" w:space="0" w:color="auto"/>
              <w:right w:val="single" w:sz="4" w:space="0" w:color="auto"/>
            </w:tcBorders>
          </w:tcPr>
          <w:p w14:paraId="6A4550FA" w14:textId="1EF5D16E" w:rsidR="00F56E83" w:rsidRPr="00BF16F3" w:rsidRDefault="00DD1FFE" w:rsidP="00F56E83">
            <w:pPr>
              <w:spacing w:line="320" w:lineRule="exact"/>
              <w:ind w:right="114"/>
              <w:rPr>
                <w:color w:val="000000"/>
              </w:rPr>
            </w:pPr>
            <w:r>
              <w:rPr>
                <w:rFonts w:hint="eastAsia"/>
                <w:color w:val="000000"/>
              </w:rPr>
              <w:t>3.4</w:t>
            </w:r>
          </w:p>
        </w:tc>
        <w:tc>
          <w:tcPr>
            <w:tcW w:w="6019" w:type="dxa"/>
            <w:tcBorders>
              <w:top w:val="single" w:sz="4" w:space="0" w:color="auto"/>
              <w:left w:val="single" w:sz="4" w:space="0" w:color="auto"/>
              <w:bottom w:val="single" w:sz="4" w:space="0" w:color="auto"/>
              <w:right w:val="single" w:sz="4" w:space="0" w:color="auto"/>
            </w:tcBorders>
          </w:tcPr>
          <w:p w14:paraId="44508DE2" w14:textId="77777777" w:rsidR="00DD1FFE" w:rsidRDefault="00DD1FFE" w:rsidP="00DD1FFE">
            <w:pPr>
              <w:widowControl/>
              <w:overflowPunct w:val="0"/>
              <w:autoSpaceDE w:val="0"/>
              <w:autoSpaceDN w:val="0"/>
              <w:adjustRightInd w:val="0"/>
              <w:ind w:rightChars="46" w:right="110"/>
              <w:jc w:val="both"/>
              <w:textAlignment w:val="baseline"/>
              <w:rPr>
                <w:w w:val="105"/>
              </w:rPr>
            </w:pPr>
            <w:r>
              <w:t xml:space="preserve">The </w:t>
            </w:r>
            <w:r>
              <w:rPr>
                <w:rFonts w:hint="eastAsia"/>
                <w:lang w:eastAsia="zh-HK"/>
              </w:rPr>
              <w:t xml:space="preserve">three-point </w:t>
            </w:r>
            <w:r>
              <w:t xml:space="preserve">stable base shall be designed with four </w:t>
            </w:r>
            <w:r>
              <w:rPr>
                <w:lang w:eastAsia="zh-HK"/>
              </w:rPr>
              <w:t>double</w:t>
            </w:r>
            <w:r>
              <w:rPr>
                <w:rFonts w:hint="eastAsia"/>
                <w:lang w:eastAsia="zh-HK"/>
              </w:rPr>
              <w:t xml:space="preserve"> swivel</w:t>
            </w:r>
            <w:r>
              <w:t xml:space="preserve"> castors for easy movement and </w:t>
            </w:r>
            <w:proofErr w:type="spellStart"/>
            <w:r>
              <w:t>maneuver</w:t>
            </w:r>
            <w:r>
              <w:rPr>
                <w:rFonts w:hint="eastAsia"/>
                <w:lang w:eastAsia="zh-HK"/>
              </w:rPr>
              <w:t>ing</w:t>
            </w:r>
            <w:proofErr w:type="spellEnd"/>
            <w:r>
              <w:t>.</w:t>
            </w:r>
          </w:p>
          <w:p w14:paraId="00408275" w14:textId="4C744BA9" w:rsidR="00F56E83" w:rsidRPr="00DD1FFE" w:rsidRDefault="00F56E83" w:rsidP="00F56E83">
            <w:pPr>
              <w:tabs>
                <w:tab w:val="left" w:pos="661"/>
              </w:tabs>
              <w:spacing w:line="320" w:lineRule="exact"/>
              <w:ind w:left="102" w:right="46"/>
              <w:jc w:val="both"/>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45D96ABE"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0E0C342" w14:textId="77777777" w:rsidR="00F56E83" w:rsidRPr="00A9354A" w:rsidRDefault="00F56E83" w:rsidP="00F56E83">
            <w:pPr>
              <w:spacing w:line="320" w:lineRule="exact"/>
              <w:ind w:leftChars="47" w:left="113" w:rightChars="46" w:right="110"/>
              <w:jc w:val="both"/>
              <w:rPr>
                <w:color w:val="FF0000"/>
              </w:rPr>
            </w:pPr>
          </w:p>
        </w:tc>
      </w:tr>
      <w:tr w:rsidR="00F56E83" w:rsidRPr="00A9354A" w14:paraId="43198ADC" w14:textId="77777777" w:rsidTr="0091077C">
        <w:trPr>
          <w:trHeight w:val="758"/>
        </w:trPr>
        <w:tc>
          <w:tcPr>
            <w:tcW w:w="1146" w:type="dxa"/>
            <w:tcBorders>
              <w:top w:val="single" w:sz="4" w:space="0" w:color="auto"/>
              <w:left w:val="single" w:sz="4" w:space="0" w:color="auto"/>
              <w:bottom w:val="single" w:sz="4" w:space="0" w:color="auto"/>
              <w:right w:val="single" w:sz="4" w:space="0" w:color="auto"/>
            </w:tcBorders>
          </w:tcPr>
          <w:p w14:paraId="4B04BEA4" w14:textId="47A050CB" w:rsidR="00F56E83" w:rsidRPr="00BF16F3" w:rsidRDefault="00DD1FFE" w:rsidP="00F56E83">
            <w:pPr>
              <w:spacing w:line="320" w:lineRule="atLeast"/>
              <w:ind w:right="114"/>
              <w:rPr>
                <w:color w:val="000000"/>
              </w:rPr>
            </w:pPr>
            <w:r>
              <w:rPr>
                <w:rFonts w:hint="eastAsia"/>
                <w:color w:val="000000"/>
              </w:rPr>
              <w:t>3.5</w:t>
            </w:r>
          </w:p>
        </w:tc>
        <w:tc>
          <w:tcPr>
            <w:tcW w:w="6019" w:type="dxa"/>
            <w:tcBorders>
              <w:top w:val="single" w:sz="4" w:space="0" w:color="auto"/>
              <w:left w:val="single" w:sz="4" w:space="0" w:color="auto"/>
              <w:bottom w:val="single" w:sz="4" w:space="0" w:color="auto"/>
              <w:right w:val="single" w:sz="4" w:space="0" w:color="auto"/>
            </w:tcBorders>
          </w:tcPr>
          <w:p w14:paraId="5E78A8B6" w14:textId="77777777" w:rsidR="00DD1FFE" w:rsidRDefault="00DD1FFE" w:rsidP="00DD1FFE">
            <w:pPr>
              <w:widowControl/>
              <w:overflowPunct w:val="0"/>
              <w:autoSpaceDE w:val="0"/>
              <w:autoSpaceDN w:val="0"/>
              <w:adjustRightInd w:val="0"/>
              <w:ind w:rightChars="46" w:right="110"/>
              <w:jc w:val="both"/>
              <w:textAlignment w:val="baseline"/>
              <w:rPr>
                <w:w w:val="105"/>
              </w:rPr>
            </w:pPr>
            <w:r>
              <w:t>The charging unit with electronic charge control and battery monitoring circuits shall be integrated into the foot of the table.</w:t>
            </w:r>
          </w:p>
          <w:p w14:paraId="101276D4" w14:textId="7AA64796" w:rsidR="00F56E83" w:rsidRPr="00DD1FFE" w:rsidRDefault="00F56E83" w:rsidP="00F56E83">
            <w:pPr>
              <w:spacing w:line="320" w:lineRule="atLeast"/>
              <w:ind w:left="102" w:right="46"/>
              <w:jc w:val="both"/>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2F656BB3"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0E16CD8" w14:textId="77777777" w:rsidR="00F56E83" w:rsidRPr="00A9354A" w:rsidRDefault="00F56E83" w:rsidP="00F56E83">
            <w:pPr>
              <w:spacing w:line="320" w:lineRule="exact"/>
              <w:ind w:leftChars="47" w:left="113" w:rightChars="46" w:right="110"/>
              <w:jc w:val="both"/>
              <w:rPr>
                <w:color w:val="FF0000"/>
              </w:rPr>
            </w:pPr>
          </w:p>
        </w:tc>
      </w:tr>
      <w:tr w:rsidR="00F56E83" w:rsidRPr="00A9354A" w14:paraId="7760E872" w14:textId="77777777" w:rsidTr="00DD1FFE">
        <w:trPr>
          <w:trHeight w:val="1225"/>
        </w:trPr>
        <w:tc>
          <w:tcPr>
            <w:tcW w:w="1146" w:type="dxa"/>
            <w:tcBorders>
              <w:top w:val="single" w:sz="4" w:space="0" w:color="auto"/>
              <w:left w:val="single" w:sz="4" w:space="0" w:color="auto"/>
              <w:bottom w:val="single" w:sz="4" w:space="0" w:color="auto"/>
              <w:right w:val="single" w:sz="4" w:space="0" w:color="auto"/>
            </w:tcBorders>
          </w:tcPr>
          <w:p w14:paraId="51DEA831" w14:textId="31360ADC" w:rsidR="00F56E83" w:rsidRPr="00BF16F3" w:rsidRDefault="00DD1FFE" w:rsidP="00F56E83">
            <w:pPr>
              <w:spacing w:line="320" w:lineRule="atLeast"/>
              <w:ind w:right="114"/>
              <w:rPr>
                <w:color w:val="000000"/>
              </w:rPr>
            </w:pPr>
            <w:r>
              <w:rPr>
                <w:rFonts w:hint="eastAsia"/>
                <w:color w:val="000000"/>
              </w:rPr>
              <w:t>3.6</w:t>
            </w:r>
          </w:p>
        </w:tc>
        <w:tc>
          <w:tcPr>
            <w:tcW w:w="6019" w:type="dxa"/>
            <w:tcBorders>
              <w:top w:val="single" w:sz="4" w:space="0" w:color="auto"/>
              <w:left w:val="single" w:sz="4" w:space="0" w:color="auto"/>
              <w:bottom w:val="single" w:sz="4" w:space="0" w:color="auto"/>
              <w:right w:val="single" w:sz="4" w:space="0" w:color="auto"/>
            </w:tcBorders>
          </w:tcPr>
          <w:p w14:paraId="65E73E49" w14:textId="50727A26" w:rsidR="00F56E83" w:rsidRPr="00925D57" w:rsidRDefault="00DD1FFE" w:rsidP="00F56E83">
            <w:pPr>
              <w:spacing w:line="320" w:lineRule="atLeast"/>
              <w:ind w:left="102" w:right="46"/>
              <w:jc w:val="both"/>
              <w:rPr>
                <w:rFonts w:eastAsia="DengXian"/>
                <w:highlight w:val="yellow"/>
              </w:rPr>
            </w:pPr>
            <w:r>
              <w:t>All the basic functions shall be operated directly or manually on a</w:t>
            </w:r>
            <w:r>
              <w:rPr>
                <w:rFonts w:hint="eastAsia"/>
                <w:lang w:eastAsia="zh-HK"/>
              </w:rPr>
              <w:t>n</w:t>
            </w:r>
            <w:r>
              <w:t xml:space="preserve"> </w:t>
            </w:r>
            <w:r>
              <w:rPr>
                <w:lang w:eastAsia="zh-HK"/>
              </w:rPr>
              <w:t>override</w:t>
            </w:r>
            <w:r>
              <w:rPr>
                <w:rFonts w:hint="eastAsia"/>
                <w:lang w:eastAsia="zh-HK"/>
              </w:rPr>
              <w:t xml:space="preserve"> </w:t>
            </w:r>
            <w:r>
              <w:t xml:space="preserve">control panel located at the operating table </w:t>
            </w:r>
            <w:r>
              <w:rPr>
                <w:rFonts w:hint="eastAsia"/>
                <w:lang w:eastAsia="zh-HK"/>
              </w:rPr>
              <w:t>c</w:t>
            </w:r>
            <w:r>
              <w:t>olumn when the electronics failed.</w:t>
            </w:r>
          </w:p>
        </w:tc>
        <w:tc>
          <w:tcPr>
            <w:tcW w:w="1541" w:type="dxa"/>
            <w:tcBorders>
              <w:top w:val="single" w:sz="4" w:space="0" w:color="auto"/>
              <w:left w:val="single" w:sz="4" w:space="0" w:color="auto"/>
              <w:bottom w:val="single" w:sz="4" w:space="0" w:color="auto"/>
              <w:right w:val="single" w:sz="4" w:space="0" w:color="auto"/>
            </w:tcBorders>
          </w:tcPr>
          <w:p w14:paraId="734D523B"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85887DC" w14:textId="77777777" w:rsidR="00F56E83" w:rsidRPr="00A9354A" w:rsidRDefault="00F56E83" w:rsidP="00F56E83">
            <w:pPr>
              <w:spacing w:line="320" w:lineRule="exact"/>
              <w:ind w:leftChars="47" w:left="113" w:rightChars="46" w:right="110"/>
              <w:jc w:val="both"/>
              <w:rPr>
                <w:color w:val="FF0000"/>
              </w:rPr>
            </w:pPr>
          </w:p>
        </w:tc>
      </w:tr>
      <w:tr w:rsidR="00F56E83" w:rsidRPr="00A9354A" w14:paraId="1A3006DF" w14:textId="77777777" w:rsidTr="00B3709A">
        <w:trPr>
          <w:trHeight w:val="520"/>
        </w:trPr>
        <w:tc>
          <w:tcPr>
            <w:tcW w:w="1146" w:type="dxa"/>
            <w:tcBorders>
              <w:top w:val="single" w:sz="4" w:space="0" w:color="auto"/>
              <w:left w:val="single" w:sz="4" w:space="0" w:color="auto"/>
              <w:bottom w:val="single" w:sz="4" w:space="0" w:color="auto"/>
              <w:right w:val="single" w:sz="4" w:space="0" w:color="auto"/>
            </w:tcBorders>
          </w:tcPr>
          <w:p w14:paraId="0680B28E" w14:textId="04CDCB0F" w:rsidR="00F56E83" w:rsidRPr="00BF16F3" w:rsidRDefault="00DD1FFE" w:rsidP="00F56E83">
            <w:pPr>
              <w:spacing w:line="320" w:lineRule="atLeast"/>
              <w:ind w:right="114"/>
              <w:rPr>
                <w:color w:val="000000"/>
              </w:rPr>
            </w:pPr>
            <w:r>
              <w:rPr>
                <w:rFonts w:hint="eastAsia"/>
                <w:color w:val="000000"/>
              </w:rPr>
              <w:t>4</w:t>
            </w:r>
          </w:p>
        </w:tc>
        <w:tc>
          <w:tcPr>
            <w:tcW w:w="6019" w:type="dxa"/>
            <w:tcBorders>
              <w:top w:val="single" w:sz="4" w:space="0" w:color="auto"/>
              <w:left w:val="single" w:sz="4" w:space="0" w:color="auto"/>
              <w:bottom w:val="single" w:sz="4" w:space="0" w:color="auto"/>
              <w:right w:val="single" w:sz="4" w:space="0" w:color="auto"/>
            </w:tcBorders>
          </w:tcPr>
          <w:p w14:paraId="3D00EC6E" w14:textId="77777777" w:rsidR="00DD1FFE" w:rsidRDefault="00DD1FFE" w:rsidP="00DD1FFE">
            <w:pPr>
              <w:ind w:rightChars="46" w:right="110"/>
              <w:jc w:val="both"/>
            </w:pPr>
            <w:r>
              <w:t>Control Elements</w:t>
            </w:r>
          </w:p>
          <w:p w14:paraId="124EB77F" w14:textId="594179A2" w:rsidR="00F56E83" w:rsidRPr="007F68D8" w:rsidRDefault="00F56E83" w:rsidP="00F56E83">
            <w:pPr>
              <w:tabs>
                <w:tab w:val="left" w:pos="743"/>
                <w:tab w:val="left" w:pos="1264"/>
                <w:tab w:val="left" w:pos="1643"/>
                <w:tab w:val="left" w:pos="1745"/>
                <w:tab w:val="left" w:pos="1839"/>
                <w:tab w:val="left" w:pos="2082"/>
                <w:tab w:val="left" w:pos="2304"/>
                <w:tab w:val="left" w:pos="2675"/>
                <w:tab w:val="left" w:pos="2874"/>
                <w:tab w:val="left" w:pos="3229"/>
                <w:tab w:val="left" w:pos="3375"/>
                <w:tab w:val="left" w:pos="3966"/>
                <w:tab w:val="left" w:pos="4301"/>
                <w:tab w:val="left" w:pos="4900"/>
                <w:tab w:val="left" w:pos="5353"/>
              </w:tabs>
              <w:spacing w:line="320" w:lineRule="atLeast"/>
              <w:ind w:left="102" w:right="46"/>
              <w:jc w:val="both"/>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70E248AB" w14:textId="77777777" w:rsidR="00F56E83" w:rsidRPr="00A9354A" w:rsidRDefault="00F56E83" w:rsidP="00F56E8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40AB78A" w14:textId="77777777" w:rsidR="00F56E83" w:rsidRPr="00A9354A" w:rsidRDefault="00F56E83" w:rsidP="00F56E83">
            <w:pPr>
              <w:spacing w:line="320" w:lineRule="exact"/>
              <w:ind w:leftChars="47" w:left="113" w:rightChars="46" w:right="110"/>
              <w:jc w:val="both"/>
              <w:rPr>
                <w:color w:val="FF0000"/>
              </w:rPr>
            </w:pPr>
          </w:p>
        </w:tc>
      </w:tr>
      <w:tr w:rsidR="00DD1FFE" w:rsidRPr="00A9354A" w14:paraId="174EB3CE" w14:textId="77777777" w:rsidTr="00E7437F">
        <w:trPr>
          <w:trHeight w:val="706"/>
        </w:trPr>
        <w:tc>
          <w:tcPr>
            <w:tcW w:w="1146" w:type="dxa"/>
            <w:tcBorders>
              <w:top w:val="single" w:sz="4" w:space="0" w:color="auto"/>
              <w:left w:val="single" w:sz="4" w:space="0" w:color="auto"/>
              <w:bottom w:val="single" w:sz="4" w:space="0" w:color="auto"/>
              <w:right w:val="single" w:sz="4" w:space="0" w:color="auto"/>
            </w:tcBorders>
          </w:tcPr>
          <w:p w14:paraId="6F432AC5" w14:textId="237FBC6D" w:rsidR="00DD1FFE" w:rsidRPr="00BF16F3" w:rsidRDefault="00DD1FFE" w:rsidP="00DD1FFE">
            <w:pPr>
              <w:spacing w:line="320" w:lineRule="atLeast"/>
              <w:ind w:right="114"/>
              <w:rPr>
                <w:color w:val="000000"/>
              </w:rPr>
            </w:pPr>
            <w:r>
              <w:rPr>
                <w:rFonts w:hint="eastAsia"/>
                <w:color w:val="000000"/>
              </w:rPr>
              <w:t>4.1</w:t>
            </w:r>
          </w:p>
        </w:tc>
        <w:tc>
          <w:tcPr>
            <w:tcW w:w="6019" w:type="dxa"/>
            <w:tcBorders>
              <w:top w:val="single" w:sz="4" w:space="0" w:color="auto"/>
              <w:left w:val="single" w:sz="4" w:space="0" w:color="auto"/>
              <w:bottom w:val="single" w:sz="4" w:space="0" w:color="auto"/>
              <w:right w:val="single" w:sz="4" w:space="0" w:color="auto"/>
            </w:tcBorders>
            <w:vAlign w:val="center"/>
          </w:tcPr>
          <w:p w14:paraId="55DCA3C2" w14:textId="77777777" w:rsidR="00DD1FFE" w:rsidRDefault="00DD1FFE" w:rsidP="00DD1FFE">
            <w:pPr>
              <w:widowControl/>
              <w:overflowPunct w:val="0"/>
              <w:autoSpaceDE w:val="0"/>
              <w:autoSpaceDN w:val="0"/>
              <w:adjustRightInd w:val="0"/>
              <w:ind w:rightChars="46" w:right="110"/>
              <w:jc w:val="both"/>
              <w:textAlignment w:val="baseline"/>
              <w:rPr>
                <w:w w:val="105"/>
              </w:rPr>
            </w:pPr>
            <w:r w:rsidRPr="00B31CBF">
              <w:t>1 set of Cable-connected Hand Control and Infrared (IR) Remote Control Unit with back-lit and touch-sensitive keypad shall be provided. 1 set of Mobile Charging Unit for IR Remote Control Unit with power cord shall be provided which can be placed on any surface or wall-mounted.</w:t>
            </w:r>
          </w:p>
          <w:p w14:paraId="7ECCC79E" w14:textId="4456ED5B" w:rsidR="00DD1FFE" w:rsidRPr="00DD1FFE" w:rsidRDefault="00DD1FFE" w:rsidP="00DD1FFE">
            <w:pPr>
              <w:widowControl/>
              <w:overflowPunct w:val="0"/>
              <w:autoSpaceDE w:val="0"/>
              <w:autoSpaceDN w:val="0"/>
              <w:adjustRightInd w:val="0"/>
              <w:ind w:left="567" w:rightChars="46" w:right="110"/>
              <w:jc w:val="both"/>
              <w:textAlignment w:val="baseline"/>
              <w:rPr>
                <w:w w:val="105"/>
              </w:rPr>
            </w:pPr>
          </w:p>
        </w:tc>
        <w:tc>
          <w:tcPr>
            <w:tcW w:w="1541" w:type="dxa"/>
            <w:tcBorders>
              <w:top w:val="single" w:sz="4" w:space="0" w:color="auto"/>
              <w:left w:val="single" w:sz="4" w:space="0" w:color="auto"/>
              <w:bottom w:val="single" w:sz="4" w:space="0" w:color="auto"/>
              <w:right w:val="single" w:sz="4" w:space="0" w:color="auto"/>
            </w:tcBorders>
          </w:tcPr>
          <w:p w14:paraId="1112E293"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C8AE3B7" w14:textId="77777777" w:rsidR="00DD1FFE" w:rsidRPr="00A9354A" w:rsidRDefault="00DD1FFE" w:rsidP="00DD1FFE">
            <w:pPr>
              <w:spacing w:line="320" w:lineRule="exact"/>
              <w:ind w:leftChars="47" w:left="113" w:rightChars="46" w:right="110"/>
              <w:jc w:val="both"/>
              <w:rPr>
                <w:color w:val="FF0000"/>
              </w:rPr>
            </w:pPr>
          </w:p>
        </w:tc>
      </w:tr>
      <w:tr w:rsidR="00DD1FFE" w:rsidRPr="00A9354A" w14:paraId="46B15544" w14:textId="77777777" w:rsidTr="00582834">
        <w:trPr>
          <w:trHeight w:val="704"/>
        </w:trPr>
        <w:tc>
          <w:tcPr>
            <w:tcW w:w="1146" w:type="dxa"/>
            <w:tcBorders>
              <w:top w:val="single" w:sz="4" w:space="0" w:color="auto"/>
              <w:left w:val="single" w:sz="4" w:space="0" w:color="auto"/>
              <w:bottom w:val="single" w:sz="4" w:space="0" w:color="auto"/>
              <w:right w:val="single" w:sz="4" w:space="0" w:color="auto"/>
            </w:tcBorders>
          </w:tcPr>
          <w:p w14:paraId="6E1A6FAF" w14:textId="75F3105D" w:rsidR="00DD1FFE" w:rsidRPr="00BF16F3" w:rsidRDefault="00DD1FFE" w:rsidP="00DD1FFE">
            <w:pPr>
              <w:spacing w:line="320" w:lineRule="atLeast"/>
              <w:ind w:right="114"/>
            </w:pPr>
            <w:r>
              <w:rPr>
                <w:rFonts w:hint="eastAsia"/>
              </w:rPr>
              <w:t>4.2</w:t>
            </w:r>
          </w:p>
        </w:tc>
        <w:tc>
          <w:tcPr>
            <w:tcW w:w="6019" w:type="dxa"/>
            <w:tcBorders>
              <w:top w:val="single" w:sz="4" w:space="0" w:color="auto"/>
              <w:left w:val="single" w:sz="4" w:space="0" w:color="auto"/>
              <w:bottom w:val="single" w:sz="4" w:space="0" w:color="auto"/>
              <w:right w:val="single" w:sz="4" w:space="0" w:color="auto"/>
            </w:tcBorders>
          </w:tcPr>
          <w:p w14:paraId="50684296" w14:textId="77777777" w:rsidR="00DD1FFE" w:rsidRDefault="00DD1FFE" w:rsidP="00DD1FFE">
            <w:pPr>
              <w:widowControl/>
              <w:overflowPunct w:val="0"/>
              <w:autoSpaceDE w:val="0"/>
              <w:autoSpaceDN w:val="0"/>
              <w:adjustRightInd w:val="0"/>
              <w:ind w:rightChars="46" w:right="110"/>
              <w:jc w:val="both"/>
              <w:textAlignment w:val="baseline"/>
              <w:rPr>
                <w:w w:val="105"/>
              </w:rPr>
            </w:pPr>
            <w:r w:rsidRPr="00B31CBF">
              <w:t>The back-lit key panel of Cable-connected Hand Control and Infrared (IR) Remote Control Unit simplifies work in a darkened endoscopy room.</w:t>
            </w:r>
          </w:p>
          <w:p w14:paraId="073B89C8" w14:textId="32FA2868" w:rsidR="00DD1FFE" w:rsidRPr="00DD1FFE" w:rsidRDefault="00DD1FFE" w:rsidP="00DD1FFE">
            <w:pPr>
              <w:spacing w:line="320" w:lineRule="atLeast"/>
              <w:ind w:left="102" w:right="46"/>
              <w:jc w:val="both"/>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12218537"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B00545E" w14:textId="77777777" w:rsidR="00DD1FFE" w:rsidRPr="00A9354A" w:rsidRDefault="00DD1FFE" w:rsidP="00DD1FFE">
            <w:pPr>
              <w:spacing w:line="320" w:lineRule="exact"/>
              <w:ind w:leftChars="47" w:left="113" w:rightChars="46" w:right="110"/>
              <w:jc w:val="both"/>
              <w:rPr>
                <w:color w:val="FF0000"/>
              </w:rPr>
            </w:pPr>
          </w:p>
        </w:tc>
      </w:tr>
      <w:tr w:rsidR="00DD1FFE" w:rsidRPr="00A9354A" w14:paraId="24B6250A" w14:textId="77777777" w:rsidTr="00F55419">
        <w:trPr>
          <w:trHeight w:val="432"/>
        </w:trPr>
        <w:tc>
          <w:tcPr>
            <w:tcW w:w="1146" w:type="dxa"/>
            <w:tcBorders>
              <w:top w:val="single" w:sz="4" w:space="0" w:color="auto"/>
              <w:left w:val="single" w:sz="4" w:space="0" w:color="auto"/>
              <w:bottom w:val="single" w:sz="4" w:space="0" w:color="auto"/>
              <w:right w:val="single" w:sz="4" w:space="0" w:color="auto"/>
            </w:tcBorders>
          </w:tcPr>
          <w:p w14:paraId="6CAE3668" w14:textId="784848E4" w:rsidR="00DD1FFE" w:rsidRPr="00BF16F3" w:rsidRDefault="00DD1FFE" w:rsidP="00DD1FFE">
            <w:pPr>
              <w:spacing w:line="320" w:lineRule="atLeast"/>
              <w:ind w:right="114"/>
            </w:pPr>
            <w:r>
              <w:rPr>
                <w:rFonts w:hint="eastAsia"/>
              </w:rPr>
              <w:t>4.3</w:t>
            </w:r>
          </w:p>
        </w:tc>
        <w:tc>
          <w:tcPr>
            <w:tcW w:w="6019" w:type="dxa"/>
            <w:tcBorders>
              <w:top w:val="single" w:sz="4" w:space="0" w:color="auto"/>
              <w:left w:val="single" w:sz="4" w:space="0" w:color="auto"/>
              <w:bottom w:val="single" w:sz="4" w:space="0" w:color="auto"/>
              <w:right w:val="single" w:sz="4" w:space="0" w:color="auto"/>
            </w:tcBorders>
          </w:tcPr>
          <w:p w14:paraId="3450F183" w14:textId="77777777" w:rsidR="00DD1FFE" w:rsidRDefault="00DD1FFE" w:rsidP="00DD1FFE">
            <w:pPr>
              <w:widowControl/>
              <w:overflowPunct w:val="0"/>
              <w:autoSpaceDE w:val="0"/>
              <w:autoSpaceDN w:val="0"/>
              <w:adjustRightInd w:val="0"/>
              <w:ind w:rightChars="46" w:right="110"/>
              <w:jc w:val="both"/>
              <w:textAlignment w:val="baseline"/>
              <w:rPr>
                <w:w w:val="105"/>
              </w:rPr>
            </w:pPr>
            <w:r w:rsidRPr="00B31CBF">
              <w:rPr>
                <w:lang w:eastAsia="zh-HK"/>
              </w:rPr>
              <w:t>The Cable-connected Hand Control and Infrared (IR) Remote Control Unit shall have a large display which includes the status bar, navigation bar and menu window.</w:t>
            </w:r>
          </w:p>
          <w:p w14:paraId="726A28D1" w14:textId="3BAAB783" w:rsidR="00DD1FFE" w:rsidRPr="00DD1FFE" w:rsidRDefault="00DD1FFE" w:rsidP="00DD1FFE">
            <w:pPr>
              <w:spacing w:line="320" w:lineRule="atLeast"/>
              <w:ind w:left="102" w:right="46"/>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6DACCFA3"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9A687D8" w14:textId="77777777" w:rsidR="00DD1FFE" w:rsidRPr="00A9354A" w:rsidRDefault="00DD1FFE" w:rsidP="00DD1FFE">
            <w:pPr>
              <w:spacing w:line="320" w:lineRule="exact"/>
              <w:ind w:leftChars="47" w:left="113" w:rightChars="46" w:right="110"/>
              <w:jc w:val="both"/>
              <w:rPr>
                <w:color w:val="FF0000"/>
              </w:rPr>
            </w:pPr>
          </w:p>
        </w:tc>
      </w:tr>
      <w:tr w:rsidR="00DD1FFE" w:rsidRPr="00A9354A" w14:paraId="4000FA96" w14:textId="77777777" w:rsidTr="00582834">
        <w:trPr>
          <w:trHeight w:val="416"/>
        </w:trPr>
        <w:tc>
          <w:tcPr>
            <w:tcW w:w="1146" w:type="dxa"/>
            <w:tcBorders>
              <w:top w:val="single" w:sz="4" w:space="0" w:color="auto"/>
              <w:left w:val="single" w:sz="4" w:space="0" w:color="auto"/>
              <w:bottom w:val="single" w:sz="4" w:space="0" w:color="auto"/>
              <w:right w:val="single" w:sz="4" w:space="0" w:color="auto"/>
            </w:tcBorders>
          </w:tcPr>
          <w:p w14:paraId="1C20F79C" w14:textId="08FC4EBB" w:rsidR="00DD1FFE" w:rsidRPr="00BF16F3" w:rsidRDefault="00DD1FFE" w:rsidP="00DD1FFE">
            <w:pPr>
              <w:spacing w:line="320" w:lineRule="atLeast"/>
              <w:ind w:right="114"/>
            </w:pPr>
            <w:r>
              <w:rPr>
                <w:rFonts w:hint="eastAsia"/>
              </w:rPr>
              <w:t>4.4</w:t>
            </w:r>
          </w:p>
        </w:tc>
        <w:tc>
          <w:tcPr>
            <w:tcW w:w="6019" w:type="dxa"/>
            <w:tcBorders>
              <w:top w:val="single" w:sz="4" w:space="0" w:color="auto"/>
              <w:left w:val="single" w:sz="4" w:space="0" w:color="auto"/>
              <w:bottom w:val="single" w:sz="4" w:space="0" w:color="auto"/>
              <w:right w:val="single" w:sz="4" w:space="0" w:color="auto"/>
            </w:tcBorders>
          </w:tcPr>
          <w:p w14:paraId="4C4DC1CE" w14:textId="77777777" w:rsidR="00DD1FFE" w:rsidRDefault="00DD1FFE" w:rsidP="00DD1FFE">
            <w:pPr>
              <w:widowControl/>
              <w:overflowPunct w:val="0"/>
              <w:autoSpaceDE w:val="0"/>
              <w:autoSpaceDN w:val="0"/>
              <w:adjustRightInd w:val="0"/>
              <w:ind w:rightChars="46" w:right="110"/>
              <w:jc w:val="both"/>
              <w:textAlignment w:val="baseline"/>
              <w:rPr>
                <w:w w:val="105"/>
              </w:rPr>
            </w:pPr>
            <w:r>
              <w:rPr>
                <w:rFonts w:hint="eastAsia"/>
                <w:lang w:eastAsia="zh-HK"/>
              </w:rPr>
              <w:t xml:space="preserve">The status bar shall display the various symbols of normal or reverse </w:t>
            </w:r>
            <w:r>
              <w:rPr>
                <w:lang w:eastAsia="zh-HK"/>
              </w:rPr>
              <w:t>patient</w:t>
            </w:r>
            <w:r>
              <w:rPr>
                <w:rFonts w:hint="eastAsia"/>
                <w:lang w:eastAsia="zh-HK"/>
              </w:rPr>
              <w:t xml:space="preserve"> orientation, operating table lock is </w:t>
            </w:r>
            <w:r>
              <w:rPr>
                <w:lang w:eastAsia="zh-HK"/>
              </w:rPr>
              <w:t>activated</w:t>
            </w:r>
            <w:r>
              <w:rPr>
                <w:rFonts w:hint="eastAsia"/>
                <w:lang w:eastAsia="zh-HK"/>
              </w:rPr>
              <w:t>, table top locked is activated and status of rechargeable batteries of the operating table</w:t>
            </w:r>
            <w:r w:rsidRPr="00271509">
              <w:t>.</w:t>
            </w:r>
          </w:p>
          <w:p w14:paraId="37C7D059" w14:textId="30E0E7B3" w:rsidR="00DD1FFE" w:rsidRPr="00DD1FFE" w:rsidRDefault="00DD1FFE" w:rsidP="00DD1FFE">
            <w:pPr>
              <w:adjustRightInd w:val="0"/>
              <w:snapToGrid w:val="0"/>
              <w:spacing w:line="320" w:lineRule="atLeast"/>
              <w:ind w:left="102" w:rightChars="57" w:right="137"/>
              <w:jc w:val="both"/>
              <w:rPr>
                <w:bCs/>
                <w:kern w:val="1"/>
                <w:lang w:eastAsia="zh-HK"/>
              </w:rPr>
            </w:pPr>
          </w:p>
        </w:tc>
        <w:tc>
          <w:tcPr>
            <w:tcW w:w="1541" w:type="dxa"/>
            <w:tcBorders>
              <w:top w:val="single" w:sz="4" w:space="0" w:color="auto"/>
              <w:left w:val="single" w:sz="4" w:space="0" w:color="auto"/>
              <w:bottom w:val="single" w:sz="4" w:space="0" w:color="auto"/>
              <w:right w:val="single" w:sz="4" w:space="0" w:color="auto"/>
            </w:tcBorders>
          </w:tcPr>
          <w:p w14:paraId="0790B469"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565DDF6" w14:textId="77777777" w:rsidR="00DD1FFE" w:rsidRPr="00A9354A" w:rsidRDefault="00DD1FFE" w:rsidP="00DD1FFE">
            <w:pPr>
              <w:spacing w:line="320" w:lineRule="exact"/>
              <w:ind w:leftChars="47" w:left="113" w:rightChars="46" w:right="110"/>
              <w:jc w:val="both"/>
              <w:rPr>
                <w:color w:val="FF0000"/>
              </w:rPr>
            </w:pPr>
          </w:p>
        </w:tc>
      </w:tr>
      <w:tr w:rsidR="00DD1FFE" w:rsidRPr="00A9354A" w14:paraId="109BDEA9" w14:textId="77777777" w:rsidTr="006C1A2F">
        <w:trPr>
          <w:trHeight w:val="844"/>
        </w:trPr>
        <w:tc>
          <w:tcPr>
            <w:tcW w:w="1146" w:type="dxa"/>
            <w:tcBorders>
              <w:top w:val="single" w:sz="4" w:space="0" w:color="auto"/>
              <w:left w:val="single" w:sz="4" w:space="0" w:color="auto"/>
              <w:bottom w:val="single" w:sz="4" w:space="0" w:color="auto"/>
              <w:right w:val="single" w:sz="4" w:space="0" w:color="auto"/>
            </w:tcBorders>
          </w:tcPr>
          <w:p w14:paraId="0F74507A" w14:textId="39AD1A0E" w:rsidR="00DD1FFE" w:rsidRPr="00A9354A" w:rsidRDefault="00DD1FFE" w:rsidP="00DD1FFE">
            <w:pPr>
              <w:spacing w:line="320" w:lineRule="atLeast"/>
              <w:ind w:right="114"/>
            </w:pPr>
            <w:r>
              <w:rPr>
                <w:rFonts w:hint="eastAsia"/>
              </w:rPr>
              <w:t>4.5</w:t>
            </w:r>
          </w:p>
        </w:tc>
        <w:tc>
          <w:tcPr>
            <w:tcW w:w="6019" w:type="dxa"/>
            <w:tcBorders>
              <w:top w:val="single" w:sz="4" w:space="0" w:color="auto"/>
              <w:left w:val="single" w:sz="4" w:space="0" w:color="auto"/>
              <w:bottom w:val="single" w:sz="4" w:space="0" w:color="auto"/>
              <w:right w:val="single" w:sz="4" w:space="0" w:color="auto"/>
            </w:tcBorders>
          </w:tcPr>
          <w:p w14:paraId="2D2B7C2E" w14:textId="77777777" w:rsidR="00DD1FFE" w:rsidRDefault="00DD1FFE" w:rsidP="00DD1FFE">
            <w:pPr>
              <w:widowControl/>
              <w:overflowPunct w:val="0"/>
              <w:autoSpaceDE w:val="0"/>
              <w:autoSpaceDN w:val="0"/>
              <w:adjustRightInd w:val="0"/>
              <w:ind w:rightChars="46" w:right="110"/>
              <w:jc w:val="both"/>
              <w:textAlignment w:val="baseline"/>
              <w:rPr>
                <w:w w:val="105"/>
              </w:rPr>
            </w:pPr>
            <w:r w:rsidRPr="00767086">
              <w:rPr>
                <w:lang w:eastAsia="zh-HK"/>
              </w:rPr>
              <w:t>The navigation bar shall be used in conjunction with the multi-function keys and menu navigation keys. It shall show the functions of the multifunction buttons and the menu navigation buttons.</w:t>
            </w:r>
          </w:p>
          <w:p w14:paraId="7C4002F3" w14:textId="1C37FFC0"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3EBE320B"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1929CF3" w14:textId="77777777" w:rsidR="00DD1FFE" w:rsidRPr="00A9354A" w:rsidRDefault="00DD1FFE" w:rsidP="00DD1FFE">
            <w:pPr>
              <w:spacing w:line="320" w:lineRule="exact"/>
              <w:ind w:leftChars="47" w:left="113" w:rightChars="46" w:right="110"/>
              <w:jc w:val="both"/>
              <w:rPr>
                <w:color w:val="FF0000"/>
              </w:rPr>
            </w:pPr>
          </w:p>
        </w:tc>
      </w:tr>
      <w:tr w:rsidR="00DD1FFE" w:rsidRPr="00A9354A" w14:paraId="4A3889A0" w14:textId="77777777" w:rsidTr="00055C8A">
        <w:trPr>
          <w:trHeight w:val="708"/>
        </w:trPr>
        <w:tc>
          <w:tcPr>
            <w:tcW w:w="1146" w:type="dxa"/>
            <w:tcBorders>
              <w:top w:val="single" w:sz="4" w:space="0" w:color="auto"/>
              <w:left w:val="single" w:sz="4" w:space="0" w:color="auto"/>
              <w:bottom w:val="single" w:sz="4" w:space="0" w:color="auto"/>
              <w:right w:val="single" w:sz="4" w:space="0" w:color="auto"/>
            </w:tcBorders>
          </w:tcPr>
          <w:p w14:paraId="624CE6E7" w14:textId="6CAB6FC9" w:rsidR="00DD1FFE" w:rsidRPr="00BF16F3" w:rsidRDefault="00DD1FFE" w:rsidP="00DD1FFE">
            <w:pPr>
              <w:spacing w:line="320" w:lineRule="atLeast"/>
            </w:pPr>
            <w:r>
              <w:rPr>
                <w:rFonts w:hint="eastAsia"/>
              </w:rPr>
              <w:t>4.6</w:t>
            </w:r>
          </w:p>
        </w:tc>
        <w:tc>
          <w:tcPr>
            <w:tcW w:w="6019" w:type="dxa"/>
            <w:tcBorders>
              <w:top w:val="single" w:sz="4" w:space="0" w:color="auto"/>
              <w:left w:val="single" w:sz="4" w:space="0" w:color="auto"/>
              <w:bottom w:val="single" w:sz="4" w:space="0" w:color="auto"/>
              <w:right w:val="single" w:sz="4" w:space="0" w:color="auto"/>
            </w:tcBorders>
          </w:tcPr>
          <w:p w14:paraId="05FCB9C6" w14:textId="77777777" w:rsidR="00DD1FFE" w:rsidRDefault="00DD1FFE" w:rsidP="00DD1FFE">
            <w:pPr>
              <w:widowControl/>
              <w:overflowPunct w:val="0"/>
              <w:autoSpaceDE w:val="0"/>
              <w:autoSpaceDN w:val="0"/>
              <w:adjustRightInd w:val="0"/>
              <w:ind w:rightChars="46" w:right="110"/>
              <w:jc w:val="both"/>
              <w:textAlignment w:val="baseline"/>
              <w:rPr>
                <w:w w:val="105"/>
              </w:rPr>
            </w:pPr>
            <w:r>
              <w:rPr>
                <w:rFonts w:hint="eastAsia"/>
                <w:lang w:eastAsia="zh-HK"/>
              </w:rPr>
              <w:t>The menu window shall display the various symbols of standard patient positions, various symbols of the operating table settings being adjusted and name of user configured patient positions.</w:t>
            </w:r>
          </w:p>
          <w:p w14:paraId="3B430C20" w14:textId="64842A24" w:rsidR="00DD1FFE" w:rsidRPr="00DD1FFE" w:rsidRDefault="00DD1FFE" w:rsidP="00DD1FFE">
            <w:pPr>
              <w:spacing w:line="320" w:lineRule="atLeast"/>
              <w:ind w:left="102" w:rightChars="48" w:right="115"/>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16350A29"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BD374E7" w14:textId="77777777" w:rsidR="00DD1FFE" w:rsidRPr="00A9354A" w:rsidRDefault="00DD1FFE" w:rsidP="00DD1FFE">
            <w:pPr>
              <w:spacing w:line="320" w:lineRule="exact"/>
              <w:ind w:leftChars="47" w:left="113" w:rightChars="46" w:right="110"/>
              <w:jc w:val="both"/>
              <w:rPr>
                <w:color w:val="FF0000"/>
              </w:rPr>
            </w:pPr>
          </w:p>
        </w:tc>
      </w:tr>
      <w:tr w:rsidR="00DD1FFE" w:rsidRPr="00A9354A" w14:paraId="39ACBADB" w14:textId="77777777" w:rsidTr="00C2647C">
        <w:trPr>
          <w:trHeight w:val="389"/>
        </w:trPr>
        <w:tc>
          <w:tcPr>
            <w:tcW w:w="1146" w:type="dxa"/>
            <w:tcBorders>
              <w:top w:val="single" w:sz="4" w:space="0" w:color="auto"/>
              <w:left w:val="single" w:sz="4" w:space="0" w:color="auto"/>
              <w:bottom w:val="single" w:sz="4" w:space="0" w:color="auto"/>
              <w:right w:val="single" w:sz="4" w:space="0" w:color="auto"/>
            </w:tcBorders>
          </w:tcPr>
          <w:p w14:paraId="0F50832D" w14:textId="7C9442CC" w:rsidR="00DD1FFE" w:rsidRPr="00BF16F3" w:rsidRDefault="00DD1FFE" w:rsidP="00DD1FFE">
            <w:pPr>
              <w:spacing w:line="320" w:lineRule="atLeast"/>
            </w:pPr>
            <w:r>
              <w:rPr>
                <w:rFonts w:hint="eastAsia"/>
              </w:rPr>
              <w:t>4.7</w:t>
            </w:r>
          </w:p>
        </w:tc>
        <w:tc>
          <w:tcPr>
            <w:tcW w:w="6019" w:type="dxa"/>
            <w:tcBorders>
              <w:top w:val="single" w:sz="4" w:space="0" w:color="auto"/>
              <w:left w:val="single" w:sz="4" w:space="0" w:color="auto"/>
              <w:bottom w:val="single" w:sz="4" w:space="0" w:color="auto"/>
              <w:right w:val="single" w:sz="4" w:space="0" w:color="auto"/>
            </w:tcBorders>
          </w:tcPr>
          <w:p w14:paraId="46DA84E1" w14:textId="77777777" w:rsidR="00DD1FFE" w:rsidRDefault="00DD1FFE" w:rsidP="00DD1FFE">
            <w:pPr>
              <w:widowControl/>
              <w:overflowPunct w:val="0"/>
              <w:autoSpaceDE w:val="0"/>
              <w:autoSpaceDN w:val="0"/>
              <w:adjustRightInd w:val="0"/>
              <w:ind w:rightChars="46" w:right="110"/>
              <w:jc w:val="both"/>
              <w:textAlignment w:val="baseline"/>
              <w:rPr>
                <w:w w:val="105"/>
              </w:rPr>
            </w:pPr>
            <w:r>
              <w:rPr>
                <w:rFonts w:hint="eastAsia"/>
                <w:lang w:eastAsia="zh-HK"/>
              </w:rPr>
              <w:t>The standard patient positions shall include flex position, reflex position, beach chair position, beach chair with back horizontal position, normal patient orientation and reverse patient orientation.</w:t>
            </w:r>
          </w:p>
          <w:p w14:paraId="1EC50707" w14:textId="7E2CC21D"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07AB5B6F"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3DF542A" w14:textId="77777777" w:rsidR="00DD1FFE" w:rsidRPr="00A9354A" w:rsidRDefault="00DD1FFE" w:rsidP="00DD1FFE">
            <w:pPr>
              <w:spacing w:line="320" w:lineRule="exact"/>
              <w:ind w:leftChars="47" w:left="113" w:rightChars="46" w:right="110"/>
              <w:jc w:val="both"/>
              <w:rPr>
                <w:color w:val="FF0000"/>
              </w:rPr>
            </w:pPr>
          </w:p>
        </w:tc>
      </w:tr>
      <w:tr w:rsidR="00DD1FFE" w:rsidRPr="00A9354A" w14:paraId="1CB50082" w14:textId="77777777" w:rsidTr="0088212B">
        <w:trPr>
          <w:trHeight w:val="389"/>
        </w:trPr>
        <w:tc>
          <w:tcPr>
            <w:tcW w:w="1146" w:type="dxa"/>
            <w:tcBorders>
              <w:top w:val="single" w:sz="4" w:space="0" w:color="auto"/>
              <w:left w:val="single" w:sz="4" w:space="0" w:color="auto"/>
              <w:bottom w:val="single" w:sz="4" w:space="0" w:color="auto"/>
              <w:right w:val="single" w:sz="4" w:space="0" w:color="auto"/>
            </w:tcBorders>
          </w:tcPr>
          <w:p w14:paraId="68BDB0DF" w14:textId="48920F74" w:rsidR="00DD1FFE" w:rsidRPr="00A9354A" w:rsidRDefault="00DD1FFE" w:rsidP="00DD1FFE">
            <w:pPr>
              <w:spacing w:line="320" w:lineRule="atLeast"/>
            </w:pPr>
            <w:r>
              <w:rPr>
                <w:rFonts w:hint="eastAsia"/>
              </w:rPr>
              <w:t>4.8</w:t>
            </w:r>
          </w:p>
        </w:tc>
        <w:tc>
          <w:tcPr>
            <w:tcW w:w="6019" w:type="dxa"/>
            <w:tcBorders>
              <w:top w:val="single" w:sz="4" w:space="0" w:color="auto"/>
              <w:left w:val="single" w:sz="4" w:space="0" w:color="auto"/>
              <w:bottom w:val="single" w:sz="4" w:space="0" w:color="auto"/>
              <w:right w:val="single" w:sz="4" w:space="0" w:color="auto"/>
            </w:tcBorders>
          </w:tcPr>
          <w:p w14:paraId="20EA3494" w14:textId="77777777" w:rsidR="00DD1FFE" w:rsidRDefault="00DD1FFE" w:rsidP="00DD1FFE">
            <w:pPr>
              <w:widowControl/>
              <w:overflowPunct w:val="0"/>
              <w:autoSpaceDE w:val="0"/>
              <w:autoSpaceDN w:val="0"/>
              <w:adjustRightInd w:val="0"/>
              <w:ind w:rightChars="46" w:right="110"/>
              <w:jc w:val="both"/>
              <w:textAlignment w:val="baseline"/>
              <w:rPr>
                <w:w w:val="105"/>
              </w:rPr>
            </w:pPr>
            <w:r>
              <w:t>During inclination, lateral tilt and back plate adjustment, the menu window shall display automatically and show the current adjustment angle.</w:t>
            </w:r>
          </w:p>
          <w:p w14:paraId="5037397F" w14:textId="5BE7A55F"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71A598D9"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8E5A342" w14:textId="77777777" w:rsidR="00DD1FFE" w:rsidRPr="00A9354A" w:rsidRDefault="00DD1FFE" w:rsidP="00DD1FFE">
            <w:pPr>
              <w:spacing w:line="320" w:lineRule="exact"/>
              <w:ind w:leftChars="47" w:left="113" w:rightChars="46" w:right="110"/>
              <w:jc w:val="both"/>
              <w:rPr>
                <w:color w:val="FF0000"/>
              </w:rPr>
            </w:pPr>
          </w:p>
        </w:tc>
      </w:tr>
      <w:tr w:rsidR="00DD1FFE" w:rsidRPr="00A9354A" w14:paraId="6743967D" w14:textId="77777777" w:rsidTr="0088212B">
        <w:trPr>
          <w:trHeight w:val="700"/>
        </w:trPr>
        <w:tc>
          <w:tcPr>
            <w:tcW w:w="1146" w:type="dxa"/>
            <w:tcBorders>
              <w:top w:val="single" w:sz="4" w:space="0" w:color="auto"/>
              <w:left w:val="single" w:sz="4" w:space="0" w:color="auto"/>
              <w:bottom w:val="single" w:sz="4" w:space="0" w:color="auto"/>
              <w:right w:val="single" w:sz="4" w:space="0" w:color="auto"/>
            </w:tcBorders>
          </w:tcPr>
          <w:p w14:paraId="4A26ACD9" w14:textId="6BBCB67B" w:rsidR="00DD1FFE" w:rsidRPr="00A9354A" w:rsidRDefault="00DD1FFE" w:rsidP="00DD1FFE">
            <w:pPr>
              <w:spacing w:line="320" w:lineRule="atLeast"/>
              <w:ind w:right="114"/>
            </w:pPr>
            <w:r>
              <w:rPr>
                <w:rFonts w:hint="eastAsia"/>
              </w:rPr>
              <w:t>4.9</w:t>
            </w:r>
          </w:p>
        </w:tc>
        <w:tc>
          <w:tcPr>
            <w:tcW w:w="6019" w:type="dxa"/>
            <w:tcBorders>
              <w:top w:val="single" w:sz="4" w:space="0" w:color="auto"/>
              <w:left w:val="single" w:sz="4" w:space="0" w:color="auto"/>
              <w:bottom w:val="single" w:sz="4" w:space="0" w:color="auto"/>
              <w:right w:val="single" w:sz="4" w:space="0" w:color="auto"/>
            </w:tcBorders>
          </w:tcPr>
          <w:p w14:paraId="27EB8444" w14:textId="77777777" w:rsidR="00DD1FFE" w:rsidRDefault="00DD1FFE" w:rsidP="00DD1FFE">
            <w:pPr>
              <w:widowControl/>
              <w:overflowPunct w:val="0"/>
              <w:autoSpaceDE w:val="0"/>
              <w:autoSpaceDN w:val="0"/>
              <w:adjustRightInd w:val="0"/>
              <w:ind w:rightChars="46" w:right="110"/>
              <w:jc w:val="both"/>
              <w:textAlignment w:val="baseline"/>
              <w:rPr>
                <w:w w:val="105"/>
              </w:rPr>
            </w:pPr>
            <w:r>
              <w:rPr>
                <w:rFonts w:hint="eastAsia"/>
                <w:lang w:eastAsia="zh-HK"/>
              </w:rPr>
              <w:t xml:space="preserve">The </w:t>
            </w:r>
            <w:r w:rsidRPr="00767086">
              <w:rPr>
                <w:lang w:eastAsia="zh-HK"/>
              </w:rPr>
              <w:t>user configured patient positions</w:t>
            </w:r>
            <w:r>
              <w:rPr>
                <w:rFonts w:hint="eastAsia"/>
                <w:lang w:eastAsia="zh-HK"/>
              </w:rPr>
              <w:t xml:space="preserve"> shall have at least 10 different patient positions to be saved and recalled.</w:t>
            </w:r>
            <w:r>
              <w:t xml:space="preserve"> </w:t>
            </w:r>
            <w:r>
              <w:rPr>
                <w:rFonts w:hint="eastAsia"/>
                <w:lang w:eastAsia="zh-HK"/>
              </w:rPr>
              <w:t xml:space="preserve">Every patient position shall be assigned an arbitrary name to allow </w:t>
            </w:r>
            <w:r>
              <w:rPr>
                <w:lang w:eastAsia="zh-HK"/>
              </w:rPr>
              <w:t>better</w:t>
            </w:r>
            <w:r>
              <w:rPr>
                <w:rFonts w:hint="eastAsia"/>
                <w:lang w:eastAsia="zh-HK"/>
              </w:rPr>
              <w:t xml:space="preserve"> differentiation</w:t>
            </w:r>
            <w:r>
              <w:t>.</w:t>
            </w:r>
          </w:p>
          <w:p w14:paraId="48C1EE74" w14:textId="4400612F" w:rsidR="00DD1FFE" w:rsidRPr="00DD1FFE"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52E5A803"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F6B6D0E" w14:textId="77777777" w:rsidR="00DD1FFE" w:rsidRPr="00A9354A" w:rsidRDefault="00DD1FFE" w:rsidP="00DD1FFE">
            <w:pPr>
              <w:spacing w:line="320" w:lineRule="exact"/>
              <w:ind w:leftChars="47" w:left="113" w:rightChars="46" w:right="110"/>
              <w:jc w:val="both"/>
              <w:rPr>
                <w:color w:val="FF0000"/>
              </w:rPr>
            </w:pPr>
          </w:p>
        </w:tc>
      </w:tr>
      <w:tr w:rsidR="00DD1FFE" w:rsidRPr="00A9354A" w14:paraId="358ACE91" w14:textId="77777777" w:rsidTr="0088212B">
        <w:trPr>
          <w:trHeight w:val="413"/>
        </w:trPr>
        <w:tc>
          <w:tcPr>
            <w:tcW w:w="1146" w:type="dxa"/>
            <w:tcBorders>
              <w:top w:val="single" w:sz="4" w:space="0" w:color="auto"/>
              <w:left w:val="single" w:sz="4" w:space="0" w:color="auto"/>
              <w:bottom w:val="single" w:sz="4" w:space="0" w:color="auto"/>
              <w:right w:val="single" w:sz="4" w:space="0" w:color="auto"/>
            </w:tcBorders>
          </w:tcPr>
          <w:p w14:paraId="57E17FE2" w14:textId="501ACCC2" w:rsidR="00DD1FFE" w:rsidRPr="00BF16F3" w:rsidRDefault="00DD1FFE" w:rsidP="00DD1FFE">
            <w:pPr>
              <w:spacing w:line="320" w:lineRule="atLeast"/>
              <w:ind w:right="114"/>
              <w:rPr>
                <w:color w:val="000000"/>
              </w:rPr>
            </w:pPr>
            <w:r>
              <w:rPr>
                <w:rFonts w:hint="eastAsia"/>
                <w:color w:val="000000"/>
              </w:rPr>
              <w:t>4.10</w:t>
            </w:r>
          </w:p>
        </w:tc>
        <w:tc>
          <w:tcPr>
            <w:tcW w:w="6019" w:type="dxa"/>
            <w:tcBorders>
              <w:top w:val="single" w:sz="4" w:space="0" w:color="auto"/>
              <w:left w:val="single" w:sz="4" w:space="0" w:color="auto"/>
              <w:bottom w:val="single" w:sz="4" w:space="0" w:color="auto"/>
              <w:right w:val="single" w:sz="4" w:space="0" w:color="auto"/>
            </w:tcBorders>
          </w:tcPr>
          <w:p w14:paraId="036BE563" w14:textId="77777777" w:rsidR="00DD1FFE" w:rsidRPr="001F2096" w:rsidRDefault="00DD1FFE" w:rsidP="00DD1FFE">
            <w:pPr>
              <w:widowControl/>
              <w:overflowPunct w:val="0"/>
              <w:autoSpaceDE w:val="0"/>
              <w:autoSpaceDN w:val="0"/>
              <w:adjustRightInd w:val="0"/>
              <w:ind w:rightChars="46" w:right="110"/>
              <w:jc w:val="both"/>
              <w:textAlignment w:val="baseline"/>
              <w:rPr>
                <w:w w:val="105"/>
              </w:rPr>
            </w:pPr>
            <w:r w:rsidRPr="00B31CBF">
              <w:t>The following electro-hydraulic movement and adjustment shall be able to control at one-touch command via both the Cable-connected Hand Control and Infrared (IR) Remote Control Unit:</w:t>
            </w:r>
          </w:p>
          <w:p w14:paraId="5D4BADC7"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Trendelenburg direction / head down;</w:t>
            </w:r>
          </w:p>
          <w:p w14:paraId="3B568894"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 xml:space="preserve">Reverse </w:t>
            </w:r>
            <w:proofErr w:type="spellStart"/>
            <w:r>
              <w:t>trendelenburg</w:t>
            </w:r>
            <w:proofErr w:type="spellEnd"/>
            <w:r>
              <w:t xml:space="preserve"> direction / foot down;</w:t>
            </w:r>
          </w:p>
          <w:p w14:paraId="01C27514"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Raise the table top;</w:t>
            </w:r>
          </w:p>
          <w:p w14:paraId="1C12358B"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Lower the table top;</w:t>
            </w:r>
          </w:p>
          <w:p w14:paraId="019CCE99"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Lateral tilt the table top to the left side;</w:t>
            </w:r>
          </w:p>
          <w:p w14:paraId="77AE776E"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lastRenderedPageBreak/>
              <w:t>Lateral tilt the table top to the right side;</w:t>
            </w:r>
          </w:p>
          <w:p w14:paraId="7B28AB79"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Raise the back plate;</w:t>
            </w:r>
          </w:p>
          <w:p w14:paraId="624737B7"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Lower the back plate;</w:t>
            </w:r>
          </w:p>
          <w:p w14:paraId="613163EF"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Raise the leg plate;</w:t>
            </w:r>
          </w:p>
          <w:p w14:paraId="3ED3BCB6"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Lower the leg plate;</w:t>
            </w:r>
          </w:p>
          <w:p w14:paraId="5BFB79BE"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Lock the castors of the table;</w:t>
            </w:r>
          </w:p>
          <w:p w14:paraId="597A4FE1" w14:textId="77777777" w:rsidR="00DD1FFE" w:rsidRDefault="00DD1FFE" w:rsidP="00B532D6">
            <w:pPr>
              <w:widowControl/>
              <w:numPr>
                <w:ilvl w:val="0"/>
                <w:numId w:val="75"/>
              </w:numPr>
              <w:overflowPunct w:val="0"/>
              <w:autoSpaceDE w:val="0"/>
              <w:autoSpaceDN w:val="0"/>
              <w:adjustRightInd w:val="0"/>
              <w:ind w:rightChars="46" w:right="110"/>
              <w:jc w:val="both"/>
              <w:textAlignment w:val="baseline"/>
            </w:pPr>
            <w:r>
              <w:t>Unlock the castors of the table;</w:t>
            </w:r>
          </w:p>
          <w:p w14:paraId="00F3EA01" w14:textId="6F984646"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2864E73B"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207851F" w14:textId="77777777" w:rsidR="00DD1FFE" w:rsidRPr="00A9354A" w:rsidRDefault="00DD1FFE" w:rsidP="00DD1FFE">
            <w:pPr>
              <w:spacing w:line="320" w:lineRule="exact"/>
              <w:ind w:leftChars="47" w:left="113" w:rightChars="46" w:right="110"/>
              <w:jc w:val="both"/>
              <w:rPr>
                <w:color w:val="FF0000"/>
              </w:rPr>
            </w:pPr>
          </w:p>
        </w:tc>
      </w:tr>
      <w:tr w:rsidR="00DD1FFE" w:rsidRPr="00A9354A" w14:paraId="0490397C" w14:textId="77777777" w:rsidTr="00B3709A">
        <w:trPr>
          <w:trHeight w:val="553"/>
        </w:trPr>
        <w:tc>
          <w:tcPr>
            <w:tcW w:w="1146" w:type="dxa"/>
            <w:tcBorders>
              <w:top w:val="single" w:sz="4" w:space="0" w:color="auto"/>
              <w:left w:val="single" w:sz="4" w:space="0" w:color="auto"/>
              <w:bottom w:val="single" w:sz="4" w:space="0" w:color="auto"/>
              <w:right w:val="single" w:sz="4" w:space="0" w:color="auto"/>
            </w:tcBorders>
          </w:tcPr>
          <w:p w14:paraId="2FF205D9" w14:textId="6B43D051" w:rsidR="00DD1FFE" w:rsidRPr="00A9354A" w:rsidRDefault="00DD1FFE" w:rsidP="00DD1FFE">
            <w:pPr>
              <w:spacing w:line="320" w:lineRule="atLeast"/>
              <w:ind w:right="114"/>
              <w:rPr>
                <w:color w:val="000000"/>
              </w:rPr>
            </w:pPr>
            <w:r>
              <w:rPr>
                <w:rFonts w:hint="eastAsia"/>
                <w:color w:val="000000"/>
              </w:rPr>
              <w:t>4.11</w:t>
            </w:r>
          </w:p>
        </w:tc>
        <w:tc>
          <w:tcPr>
            <w:tcW w:w="6019" w:type="dxa"/>
            <w:tcBorders>
              <w:top w:val="single" w:sz="4" w:space="0" w:color="auto"/>
              <w:left w:val="single" w:sz="4" w:space="0" w:color="auto"/>
              <w:bottom w:val="single" w:sz="4" w:space="0" w:color="auto"/>
              <w:right w:val="single" w:sz="4" w:space="0" w:color="auto"/>
            </w:tcBorders>
          </w:tcPr>
          <w:p w14:paraId="30EAAEFF" w14:textId="77777777" w:rsidR="00DD1FFE" w:rsidRDefault="00DD1FFE" w:rsidP="00DD1FFE">
            <w:pPr>
              <w:widowControl/>
              <w:overflowPunct w:val="0"/>
              <w:autoSpaceDE w:val="0"/>
              <w:autoSpaceDN w:val="0"/>
              <w:adjustRightInd w:val="0"/>
              <w:ind w:rightChars="46" w:right="110"/>
              <w:jc w:val="both"/>
              <w:textAlignment w:val="baseline"/>
            </w:pPr>
            <w:r>
              <w:t>The configuration of the table top for percutaneous kidney interventions shall be made and control</w:t>
            </w:r>
            <w:r>
              <w:rPr>
                <w:rFonts w:hint="eastAsia"/>
                <w:lang w:eastAsia="zh-HK"/>
              </w:rPr>
              <w:t>led</w:t>
            </w:r>
            <w:r>
              <w:t xml:space="preserve"> </w:t>
            </w:r>
            <w:r>
              <w:rPr>
                <w:rFonts w:hint="eastAsia"/>
                <w:lang w:eastAsia="zh-HK"/>
              </w:rPr>
              <w:t xml:space="preserve">by the multifunction button </w:t>
            </w:r>
            <w:r>
              <w:t xml:space="preserve">with the </w:t>
            </w:r>
            <w:r>
              <w:rPr>
                <w:rFonts w:hint="eastAsia"/>
                <w:lang w:eastAsia="zh-HK"/>
              </w:rPr>
              <w:t>symbol of f</w:t>
            </w:r>
            <w:r>
              <w:t xml:space="preserve">lex </w:t>
            </w:r>
            <w:r>
              <w:rPr>
                <w:rFonts w:hint="eastAsia"/>
                <w:lang w:eastAsia="zh-HK"/>
              </w:rPr>
              <w:t xml:space="preserve">position on </w:t>
            </w:r>
            <w:r>
              <w:rPr>
                <w:lang w:eastAsia="zh-HK"/>
              </w:rPr>
              <w:t>the</w:t>
            </w:r>
            <w:r>
              <w:rPr>
                <w:rFonts w:hint="eastAsia"/>
                <w:lang w:eastAsia="zh-HK"/>
              </w:rPr>
              <w:t xml:space="preserve"> menu window </w:t>
            </w:r>
            <w:r>
              <w:t xml:space="preserve">via </w:t>
            </w:r>
            <w:r w:rsidRPr="00D64F6E">
              <w:t>Cable-connected Hand Control</w:t>
            </w:r>
            <w:r w:rsidRPr="00BA7F84">
              <w:t xml:space="preserve"> and Infrared (IR) Remote Control Unit</w:t>
            </w:r>
            <w:r>
              <w:t>.</w:t>
            </w:r>
          </w:p>
          <w:p w14:paraId="72D729AD" w14:textId="3067BAFB"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4366B581"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64DDFD1" w14:textId="77777777" w:rsidR="00DD1FFE" w:rsidRPr="00A9354A" w:rsidRDefault="00DD1FFE" w:rsidP="00DD1FFE">
            <w:pPr>
              <w:spacing w:line="320" w:lineRule="exact"/>
              <w:ind w:leftChars="47" w:left="113" w:rightChars="46" w:right="110"/>
              <w:jc w:val="both"/>
              <w:rPr>
                <w:color w:val="FF0000"/>
              </w:rPr>
            </w:pPr>
          </w:p>
        </w:tc>
      </w:tr>
      <w:tr w:rsidR="00DD1FFE" w:rsidRPr="00A9354A" w14:paraId="34D53CFA" w14:textId="77777777" w:rsidTr="00B3709A">
        <w:trPr>
          <w:trHeight w:val="844"/>
        </w:trPr>
        <w:tc>
          <w:tcPr>
            <w:tcW w:w="1146" w:type="dxa"/>
            <w:tcBorders>
              <w:top w:val="single" w:sz="4" w:space="0" w:color="auto"/>
              <w:left w:val="single" w:sz="4" w:space="0" w:color="auto"/>
              <w:bottom w:val="single" w:sz="4" w:space="0" w:color="auto"/>
              <w:right w:val="single" w:sz="4" w:space="0" w:color="auto"/>
            </w:tcBorders>
          </w:tcPr>
          <w:p w14:paraId="194F6842" w14:textId="105D96F7" w:rsidR="00DD1FFE" w:rsidRPr="00A9354A" w:rsidRDefault="00DD1FFE" w:rsidP="00DD1FFE">
            <w:pPr>
              <w:spacing w:line="320" w:lineRule="atLeast"/>
              <w:ind w:right="114"/>
              <w:rPr>
                <w:color w:val="000000"/>
              </w:rPr>
            </w:pPr>
            <w:r>
              <w:rPr>
                <w:rFonts w:hint="eastAsia"/>
                <w:color w:val="000000"/>
              </w:rPr>
              <w:t>4.12</w:t>
            </w:r>
          </w:p>
        </w:tc>
        <w:tc>
          <w:tcPr>
            <w:tcW w:w="6019" w:type="dxa"/>
            <w:tcBorders>
              <w:top w:val="single" w:sz="4" w:space="0" w:color="auto"/>
              <w:left w:val="single" w:sz="4" w:space="0" w:color="auto"/>
              <w:bottom w:val="single" w:sz="4" w:space="0" w:color="auto"/>
              <w:right w:val="single" w:sz="4" w:space="0" w:color="auto"/>
            </w:tcBorders>
          </w:tcPr>
          <w:p w14:paraId="5E1139BE" w14:textId="77777777" w:rsidR="00DD1FFE" w:rsidRDefault="00DD1FFE" w:rsidP="00DD1FFE">
            <w:pPr>
              <w:widowControl/>
              <w:overflowPunct w:val="0"/>
              <w:autoSpaceDE w:val="0"/>
              <w:autoSpaceDN w:val="0"/>
              <w:adjustRightInd w:val="0"/>
              <w:ind w:rightChars="46" w:right="110"/>
              <w:jc w:val="both"/>
              <w:textAlignment w:val="baseline"/>
            </w:pPr>
            <w:r>
              <w:t xml:space="preserve">The </w:t>
            </w:r>
            <w:r w:rsidRPr="00D64F6E">
              <w:rPr>
                <w:lang w:eastAsia="zh-HK"/>
              </w:rPr>
              <w:t>reflex position, beach chair position, beach chai</w:t>
            </w:r>
            <w:r>
              <w:rPr>
                <w:lang w:eastAsia="zh-HK"/>
              </w:rPr>
              <w:t>r with back horizontal position</w:t>
            </w:r>
            <w:r>
              <w:rPr>
                <w:rFonts w:hint="eastAsia"/>
                <w:lang w:eastAsia="zh-HK"/>
              </w:rPr>
              <w:t xml:space="preserve"> </w:t>
            </w:r>
            <w:r>
              <w:t>shall be made and control</w:t>
            </w:r>
            <w:r>
              <w:rPr>
                <w:rFonts w:hint="eastAsia"/>
                <w:lang w:eastAsia="zh-HK"/>
              </w:rPr>
              <w:t>led</w:t>
            </w:r>
            <w:r>
              <w:t xml:space="preserve"> </w:t>
            </w:r>
            <w:r>
              <w:rPr>
                <w:rFonts w:hint="eastAsia"/>
                <w:lang w:eastAsia="zh-HK"/>
              </w:rPr>
              <w:t xml:space="preserve">by the multifunction button </w:t>
            </w:r>
            <w:r>
              <w:t>with the</w:t>
            </w:r>
            <w:r>
              <w:rPr>
                <w:rFonts w:hint="eastAsia"/>
                <w:lang w:eastAsia="zh-HK"/>
              </w:rPr>
              <w:t>ir</w:t>
            </w:r>
            <w:r>
              <w:t xml:space="preserve"> </w:t>
            </w:r>
            <w:r>
              <w:rPr>
                <w:rFonts w:hint="eastAsia"/>
                <w:lang w:eastAsia="zh-HK"/>
              </w:rPr>
              <w:t xml:space="preserve">symbols on </w:t>
            </w:r>
            <w:r>
              <w:rPr>
                <w:lang w:eastAsia="zh-HK"/>
              </w:rPr>
              <w:t>the</w:t>
            </w:r>
            <w:r>
              <w:rPr>
                <w:rFonts w:hint="eastAsia"/>
                <w:lang w:eastAsia="zh-HK"/>
              </w:rPr>
              <w:t xml:space="preserve"> menu window</w:t>
            </w:r>
            <w:r>
              <w:t xml:space="preserve"> </w:t>
            </w:r>
            <w:r>
              <w:rPr>
                <w:rFonts w:hint="eastAsia"/>
                <w:lang w:eastAsia="zh-HK"/>
              </w:rPr>
              <w:t xml:space="preserve">via </w:t>
            </w:r>
            <w:r w:rsidRPr="00D64F6E">
              <w:t>Cable-connected Hand Control</w:t>
            </w:r>
            <w:r w:rsidRPr="00BA7F84">
              <w:t xml:space="preserve"> and Infrared (IR) Remote Control Unit</w:t>
            </w:r>
            <w:r>
              <w:t>.</w:t>
            </w:r>
          </w:p>
          <w:p w14:paraId="165F72B6" w14:textId="37D7EDF1"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66C07593"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06B70DB" w14:textId="77777777" w:rsidR="00DD1FFE" w:rsidRPr="00A9354A" w:rsidRDefault="00DD1FFE" w:rsidP="00DD1FFE">
            <w:pPr>
              <w:spacing w:line="320" w:lineRule="exact"/>
              <w:ind w:leftChars="47" w:left="113" w:rightChars="46" w:right="110"/>
              <w:jc w:val="both"/>
              <w:rPr>
                <w:color w:val="FF0000"/>
              </w:rPr>
            </w:pPr>
          </w:p>
        </w:tc>
      </w:tr>
      <w:tr w:rsidR="00DD1FFE" w:rsidRPr="00A9354A" w14:paraId="27F322FF" w14:textId="77777777" w:rsidTr="00B3709A">
        <w:trPr>
          <w:trHeight w:val="689"/>
        </w:trPr>
        <w:tc>
          <w:tcPr>
            <w:tcW w:w="1146" w:type="dxa"/>
            <w:tcBorders>
              <w:top w:val="single" w:sz="4" w:space="0" w:color="auto"/>
              <w:left w:val="single" w:sz="4" w:space="0" w:color="auto"/>
              <w:bottom w:val="single" w:sz="4" w:space="0" w:color="auto"/>
              <w:right w:val="single" w:sz="4" w:space="0" w:color="auto"/>
            </w:tcBorders>
          </w:tcPr>
          <w:p w14:paraId="48677CCA" w14:textId="0194585F" w:rsidR="00DD1FFE" w:rsidRPr="00A9354A" w:rsidRDefault="00DD1FFE" w:rsidP="00DD1FFE">
            <w:pPr>
              <w:spacing w:line="320" w:lineRule="atLeast"/>
              <w:ind w:right="114"/>
              <w:rPr>
                <w:color w:val="000000"/>
              </w:rPr>
            </w:pPr>
            <w:r>
              <w:rPr>
                <w:rFonts w:hint="eastAsia"/>
                <w:color w:val="000000"/>
              </w:rPr>
              <w:t>4.13</w:t>
            </w:r>
          </w:p>
        </w:tc>
        <w:tc>
          <w:tcPr>
            <w:tcW w:w="6019" w:type="dxa"/>
            <w:tcBorders>
              <w:top w:val="single" w:sz="4" w:space="0" w:color="auto"/>
              <w:left w:val="single" w:sz="4" w:space="0" w:color="auto"/>
              <w:bottom w:val="single" w:sz="4" w:space="0" w:color="auto"/>
              <w:right w:val="single" w:sz="4" w:space="0" w:color="auto"/>
            </w:tcBorders>
          </w:tcPr>
          <w:p w14:paraId="17AED251" w14:textId="77777777" w:rsidR="00DD1FFE" w:rsidRDefault="00DD1FFE" w:rsidP="00DD1FFE">
            <w:pPr>
              <w:widowControl/>
              <w:overflowPunct w:val="0"/>
              <w:autoSpaceDE w:val="0"/>
              <w:autoSpaceDN w:val="0"/>
              <w:adjustRightInd w:val="0"/>
              <w:ind w:rightChars="46" w:right="110"/>
              <w:jc w:val="both"/>
              <w:textAlignment w:val="baseline"/>
            </w:pPr>
            <w:r>
              <w:t xml:space="preserve">An automatically return to 0-position shall be provided for all motor-powered functions via </w:t>
            </w:r>
            <w:r w:rsidRPr="00D64F6E">
              <w:t>Cable-connected Hand Control</w:t>
            </w:r>
            <w:r>
              <w:t xml:space="preserve">, </w:t>
            </w:r>
            <w:r w:rsidRPr="00BA7F84">
              <w:t>Infrared (IR) Remote Control Unit</w:t>
            </w:r>
            <w:r>
              <w:rPr>
                <w:rFonts w:hint="eastAsia"/>
                <w:lang w:eastAsia="zh-HK"/>
              </w:rPr>
              <w:t xml:space="preserve"> and override control panel</w:t>
            </w:r>
            <w:r>
              <w:t>. An acoustic signal of continuous tone shall be provided when the 0-position is reached, i.e. the back and seat plates are horizontal.</w:t>
            </w:r>
          </w:p>
          <w:p w14:paraId="452B2800" w14:textId="5420545F"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23AA60F1"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A55C854" w14:textId="77777777" w:rsidR="00DD1FFE" w:rsidRPr="00A9354A" w:rsidRDefault="00DD1FFE" w:rsidP="00DD1FFE">
            <w:pPr>
              <w:spacing w:line="320" w:lineRule="exact"/>
              <w:ind w:leftChars="47" w:left="113" w:rightChars="46" w:right="110"/>
              <w:jc w:val="both"/>
              <w:rPr>
                <w:color w:val="FF0000"/>
              </w:rPr>
            </w:pPr>
          </w:p>
        </w:tc>
      </w:tr>
      <w:tr w:rsidR="00DD1FFE" w:rsidRPr="00A9354A" w14:paraId="691CB80F" w14:textId="77777777" w:rsidTr="0088212B">
        <w:trPr>
          <w:trHeight w:val="696"/>
        </w:trPr>
        <w:tc>
          <w:tcPr>
            <w:tcW w:w="1146" w:type="dxa"/>
            <w:tcBorders>
              <w:top w:val="single" w:sz="4" w:space="0" w:color="auto"/>
              <w:left w:val="single" w:sz="4" w:space="0" w:color="auto"/>
              <w:bottom w:val="single" w:sz="4" w:space="0" w:color="auto"/>
              <w:right w:val="single" w:sz="4" w:space="0" w:color="auto"/>
            </w:tcBorders>
          </w:tcPr>
          <w:p w14:paraId="6752E141" w14:textId="099F2682" w:rsidR="00DD1FFE" w:rsidRPr="00A9354A" w:rsidRDefault="00DD1FFE" w:rsidP="00DD1FFE">
            <w:pPr>
              <w:spacing w:line="320" w:lineRule="atLeast"/>
              <w:ind w:right="114"/>
              <w:rPr>
                <w:color w:val="000000"/>
              </w:rPr>
            </w:pPr>
            <w:r>
              <w:rPr>
                <w:rFonts w:hint="eastAsia"/>
                <w:color w:val="000000"/>
              </w:rPr>
              <w:t>4.14</w:t>
            </w:r>
          </w:p>
        </w:tc>
        <w:tc>
          <w:tcPr>
            <w:tcW w:w="6019" w:type="dxa"/>
            <w:tcBorders>
              <w:top w:val="single" w:sz="4" w:space="0" w:color="auto"/>
              <w:left w:val="single" w:sz="4" w:space="0" w:color="auto"/>
              <w:bottom w:val="single" w:sz="4" w:space="0" w:color="auto"/>
              <w:right w:val="single" w:sz="4" w:space="0" w:color="auto"/>
            </w:tcBorders>
          </w:tcPr>
          <w:p w14:paraId="74E10A5B" w14:textId="698A2B2C" w:rsidR="00DD1FFE" w:rsidRDefault="00DD1FFE" w:rsidP="00DD1FFE">
            <w:pPr>
              <w:widowControl/>
              <w:overflowPunct w:val="0"/>
              <w:autoSpaceDE w:val="0"/>
              <w:autoSpaceDN w:val="0"/>
              <w:adjustRightInd w:val="0"/>
              <w:ind w:rightChars="46" w:right="110"/>
              <w:jc w:val="both"/>
              <w:textAlignment w:val="baseline"/>
            </w:pPr>
            <w:r>
              <w:t xml:space="preserve">The </w:t>
            </w:r>
            <w:r w:rsidRPr="00D73083">
              <w:t>normal patient orientation and reverse patient orientation shall be made and controlled by the multifunction button with their symbols on the menu window via Cable-connected Hand Control</w:t>
            </w:r>
            <w:r w:rsidRPr="00BA7F84">
              <w:t xml:space="preserve"> </w:t>
            </w:r>
            <w:r w:rsidRPr="00B31CBF">
              <w:t>and Infrared (IR) Remote Control Unit</w:t>
            </w:r>
            <w:r w:rsidRPr="00D73083">
              <w:t>.</w:t>
            </w:r>
            <w:r>
              <w:t xml:space="preserve"> This ensures all the movement and adjustment fu</w:t>
            </w:r>
            <w:r w:rsidR="00DE642B">
              <w:t>nctions as mentioned in Clause 4</w:t>
            </w:r>
            <w:r>
              <w:t>.</w:t>
            </w:r>
            <w:r>
              <w:rPr>
                <w:rFonts w:hint="eastAsia"/>
                <w:lang w:eastAsia="zh-HK"/>
              </w:rPr>
              <w:t>1</w:t>
            </w:r>
            <w:r>
              <w:rPr>
                <w:lang w:eastAsia="zh-HK"/>
              </w:rPr>
              <w:t>0</w:t>
            </w:r>
            <w:r>
              <w:t xml:space="preserve"> to </w:t>
            </w:r>
            <w:r w:rsidR="00DE642B">
              <w:t>4</w:t>
            </w:r>
            <w:r>
              <w:t>.</w:t>
            </w:r>
            <w:r>
              <w:rPr>
                <w:rFonts w:hint="eastAsia"/>
                <w:lang w:eastAsia="zh-HK"/>
              </w:rPr>
              <w:t>1</w:t>
            </w:r>
            <w:r>
              <w:rPr>
                <w:lang w:eastAsia="zh-HK"/>
              </w:rPr>
              <w:t>3</w:t>
            </w:r>
            <w:r>
              <w:t xml:space="preserve"> can be carried out according to patient’s physiology.</w:t>
            </w:r>
          </w:p>
          <w:p w14:paraId="719870EC" w14:textId="13E85A59"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00311223"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5917AB0" w14:textId="77777777" w:rsidR="00DD1FFE" w:rsidRPr="00A9354A" w:rsidRDefault="00DD1FFE" w:rsidP="00DD1FFE">
            <w:pPr>
              <w:spacing w:line="320" w:lineRule="exact"/>
              <w:ind w:leftChars="47" w:left="113" w:rightChars="46" w:right="110"/>
              <w:jc w:val="both"/>
              <w:rPr>
                <w:color w:val="FF0000"/>
              </w:rPr>
            </w:pPr>
          </w:p>
        </w:tc>
      </w:tr>
      <w:tr w:rsidR="00DD1FFE" w:rsidRPr="00900A98" w14:paraId="457CD0C0" w14:textId="77777777" w:rsidTr="00900A98">
        <w:trPr>
          <w:trHeight w:val="445"/>
        </w:trPr>
        <w:tc>
          <w:tcPr>
            <w:tcW w:w="1146" w:type="dxa"/>
            <w:tcBorders>
              <w:top w:val="single" w:sz="4" w:space="0" w:color="auto"/>
              <w:left w:val="single" w:sz="4" w:space="0" w:color="auto"/>
              <w:bottom w:val="single" w:sz="4" w:space="0" w:color="auto"/>
              <w:right w:val="single" w:sz="4" w:space="0" w:color="auto"/>
            </w:tcBorders>
          </w:tcPr>
          <w:p w14:paraId="77869013" w14:textId="4E3BA269" w:rsidR="00DD1FFE" w:rsidRPr="00BF16F3" w:rsidRDefault="00DD1FFE" w:rsidP="00DD1FFE">
            <w:pPr>
              <w:spacing w:line="320" w:lineRule="atLeast"/>
              <w:ind w:right="114"/>
              <w:rPr>
                <w:color w:val="000000"/>
              </w:rPr>
            </w:pPr>
            <w:r>
              <w:rPr>
                <w:rFonts w:hint="eastAsia"/>
                <w:color w:val="000000"/>
              </w:rPr>
              <w:t>4.15</w:t>
            </w:r>
          </w:p>
        </w:tc>
        <w:tc>
          <w:tcPr>
            <w:tcW w:w="6019" w:type="dxa"/>
            <w:tcBorders>
              <w:top w:val="single" w:sz="4" w:space="0" w:color="auto"/>
              <w:left w:val="single" w:sz="4" w:space="0" w:color="auto"/>
              <w:bottom w:val="single" w:sz="4" w:space="0" w:color="auto"/>
              <w:right w:val="single" w:sz="4" w:space="0" w:color="auto"/>
            </w:tcBorders>
          </w:tcPr>
          <w:p w14:paraId="5B3DBFFC" w14:textId="71DC7869" w:rsidR="00DD1FFE" w:rsidRDefault="00DD1FFE" w:rsidP="00DD1FFE">
            <w:pPr>
              <w:widowControl/>
              <w:overflowPunct w:val="0"/>
              <w:autoSpaceDE w:val="0"/>
              <w:autoSpaceDN w:val="0"/>
              <w:adjustRightInd w:val="0"/>
              <w:ind w:rightChars="46" w:right="110"/>
              <w:jc w:val="both"/>
              <w:textAlignment w:val="baseline"/>
            </w:pPr>
            <w:r>
              <w:t xml:space="preserve">The operating table shall provide an override </w:t>
            </w:r>
            <w:r>
              <w:rPr>
                <w:rFonts w:hint="eastAsia"/>
                <w:lang w:eastAsia="zh-HK"/>
              </w:rPr>
              <w:t xml:space="preserve">control </w:t>
            </w:r>
            <w:r>
              <w:t xml:space="preserve">panel on its column which provides additional safety in the case of </w:t>
            </w:r>
            <w:r>
              <w:rPr>
                <w:rFonts w:hint="eastAsia"/>
                <w:lang w:eastAsia="zh-HK"/>
              </w:rPr>
              <w:t xml:space="preserve">malfunctions or </w:t>
            </w:r>
            <w:r>
              <w:t xml:space="preserve">the </w:t>
            </w:r>
            <w:r>
              <w:rPr>
                <w:rFonts w:hint="eastAsia"/>
                <w:lang w:eastAsia="zh-HK"/>
              </w:rPr>
              <w:t>defective of</w:t>
            </w:r>
            <w:r>
              <w:t xml:space="preserve"> </w:t>
            </w:r>
            <w:r w:rsidRPr="00D73083">
              <w:t>Cable-connected Hand Control</w:t>
            </w:r>
            <w:r>
              <w:t xml:space="preserve">. The override </w:t>
            </w:r>
            <w:r>
              <w:rPr>
                <w:rFonts w:hint="eastAsia"/>
                <w:lang w:eastAsia="zh-HK"/>
              </w:rPr>
              <w:t xml:space="preserve">control </w:t>
            </w:r>
            <w:r>
              <w:t xml:space="preserve">panel shall be able to provide </w:t>
            </w:r>
            <w:r>
              <w:lastRenderedPageBreak/>
              <w:t xml:space="preserve">the same control functions as specified in Clause </w:t>
            </w:r>
            <w:r w:rsidR="00DE642B">
              <w:t>4</w:t>
            </w:r>
            <w:r>
              <w:t>.</w:t>
            </w:r>
            <w:r>
              <w:rPr>
                <w:rFonts w:hint="eastAsia"/>
                <w:lang w:eastAsia="zh-HK"/>
              </w:rPr>
              <w:t>1</w:t>
            </w:r>
            <w:r>
              <w:rPr>
                <w:lang w:eastAsia="zh-HK"/>
              </w:rPr>
              <w:t>0 (a)</w:t>
            </w:r>
            <w:r>
              <w:t xml:space="preserve"> to (l).</w:t>
            </w:r>
          </w:p>
          <w:p w14:paraId="00522F7A" w14:textId="252DAAF9" w:rsidR="00DD1FFE" w:rsidRPr="00DD1FFE" w:rsidRDefault="00DD1FFE" w:rsidP="00DD1FFE">
            <w:pPr>
              <w:spacing w:line="320" w:lineRule="atLeast"/>
              <w:ind w:left="102" w:rightChars="46" w:right="110"/>
              <w:rPr>
                <w:color w:val="000000"/>
              </w:rPr>
            </w:pPr>
          </w:p>
        </w:tc>
        <w:tc>
          <w:tcPr>
            <w:tcW w:w="1541" w:type="dxa"/>
            <w:tcBorders>
              <w:top w:val="single" w:sz="4" w:space="0" w:color="auto"/>
              <w:left w:val="single" w:sz="4" w:space="0" w:color="auto"/>
              <w:bottom w:val="single" w:sz="4" w:space="0" w:color="auto"/>
              <w:right w:val="single" w:sz="4" w:space="0" w:color="auto"/>
            </w:tcBorders>
          </w:tcPr>
          <w:p w14:paraId="6BF4177C" w14:textId="77777777" w:rsidR="00DD1FFE" w:rsidRPr="00900A98" w:rsidRDefault="00DD1FFE" w:rsidP="00DD1FFE">
            <w:pPr>
              <w:spacing w:line="320" w:lineRule="exact"/>
              <w:ind w:leftChars="47" w:left="113" w:rightChars="46" w:right="110"/>
              <w:jc w:val="both"/>
              <w:rPr>
                <w:b/>
                <w:color w:val="FF0000"/>
              </w:rPr>
            </w:pPr>
          </w:p>
        </w:tc>
        <w:tc>
          <w:tcPr>
            <w:tcW w:w="1610" w:type="dxa"/>
            <w:tcBorders>
              <w:top w:val="single" w:sz="4" w:space="0" w:color="auto"/>
              <w:left w:val="single" w:sz="4" w:space="0" w:color="auto"/>
              <w:bottom w:val="single" w:sz="4" w:space="0" w:color="auto"/>
              <w:right w:val="single" w:sz="4" w:space="0" w:color="auto"/>
            </w:tcBorders>
          </w:tcPr>
          <w:p w14:paraId="0E35EAC9" w14:textId="77777777" w:rsidR="00DD1FFE" w:rsidRPr="00900A98" w:rsidRDefault="00DD1FFE" w:rsidP="00DD1FFE">
            <w:pPr>
              <w:spacing w:line="320" w:lineRule="exact"/>
              <w:ind w:leftChars="47" w:left="113" w:rightChars="46" w:right="110"/>
              <w:jc w:val="both"/>
              <w:rPr>
                <w:b/>
                <w:color w:val="FF0000"/>
              </w:rPr>
            </w:pPr>
          </w:p>
        </w:tc>
      </w:tr>
      <w:tr w:rsidR="00DD1FFE" w:rsidRPr="00A9354A" w14:paraId="67378CFC"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79D4D460" w14:textId="648EBABB" w:rsidR="00DD1FFE" w:rsidRPr="00BF16F3" w:rsidRDefault="00DD1FFE" w:rsidP="00DD1FFE">
            <w:pPr>
              <w:spacing w:line="320" w:lineRule="atLeast"/>
              <w:ind w:right="114"/>
              <w:rPr>
                <w:color w:val="000000"/>
              </w:rPr>
            </w:pPr>
            <w:r>
              <w:rPr>
                <w:rFonts w:hint="eastAsia"/>
                <w:color w:val="000000"/>
              </w:rPr>
              <w:t>4.16</w:t>
            </w:r>
          </w:p>
        </w:tc>
        <w:tc>
          <w:tcPr>
            <w:tcW w:w="6019" w:type="dxa"/>
            <w:tcBorders>
              <w:top w:val="single" w:sz="4" w:space="0" w:color="auto"/>
              <w:left w:val="single" w:sz="4" w:space="0" w:color="auto"/>
              <w:bottom w:val="single" w:sz="4" w:space="0" w:color="auto"/>
              <w:right w:val="single" w:sz="4" w:space="0" w:color="auto"/>
            </w:tcBorders>
          </w:tcPr>
          <w:p w14:paraId="2A60260D" w14:textId="77777777" w:rsidR="00DD1FFE" w:rsidRDefault="00DD1FFE" w:rsidP="00DD1FFE">
            <w:pPr>
              <w:widowControl/>
              <w:overflowPunct w:val="0"/>
              <w:autoSpaceDE w:val="0"/>
              <w:autoSpaceDN w:val="0"/>
              <w:adjustRightInd w:val="0"/>
              <w:ind w:rightChars="46" w:right="110"/>
              <w:jc w:val="both"/>
              <w:textAlignment w:val="baseline"/>
            </w:pPr>
            <w:r>
              <w:t>The following LED indicators shall be provided on the override panel:</w:t>
            </w:r>
          </w:p>
          <w:p w14:paraId="45A09ADD" w14:textId="77777777" w:rsidR="00DD1FFE" w:rsidRDefault="00DD1FFE" w:rsidP="00B532D6">
            <w:pPr>
              <w:keepNext/>
              <w:widowControl/>
              <w:numPr>
                <w:ilvl w:val="0"/>
                <w:numId w:val="76"/>
              </w:numPr>
              <w:overflowPunct w:val="0"/>
              <w:autoSpaceDE w:val="0"/>
              <w:autoSpaceDN w:val="0"/>
              <w:adjustRightInd w:val="0"/>
              <w:jc w:val="both"/>
              <w:textAlignment w:val="baseline"/>
            </w:pPr>
            <w:r>
              <w:t xml:space="preserve">Mains </w:t>
            </w:r>
            <w:r>
              <w:rPr>
                <w:rFonts w:hint="eastAsia"/>
                <w:lang w:eastAsia="zh-HK"/>
              </w:rPr>
              <w:t>s</w:t>
            </w:r>
            <w:r>
              <w:t xml:space="preserve">upply </w:t>
            </w:r>
            <w:r>
              <w:rPr>
                <w:rFonts w:hint="eastAsia"/>
                <w:lang w:eastAsia="zh-HK"/>
              </w:rPr>
              <w:t>status</w:t>
            </w:r>
            <w:r>
              <w:t>– when the operating table is connected to the mains and switched on;</w:t>
            </w:r>
          </w:p>
          <w:p w14:paraId="3D61D778" w14:textId="77777777" w:rsidR="00DD1FFE" w:rsidRDefault="00DD1FFE" w:rsidP="00B532D6">
            <w:pPr>
              <w:keepNext/>
              <w:widowControl/>
              <w:numPr>
                <w:ilvl w:val="0"/>
                <w:numId w:val="76"/>
              </w:numPr>
              <w:overflowPunct w:val="0"/>
              <w:autoSpaceDE w:val="0"/>
              <w:autoSpaceDN w:val="0"/>
              <w:adjustRightInd w:val="0"/>
              <w:jc w:val="both"/>
              <w:textAlignment w:val="baseline"/>
            </w:pPr>
            <w:r>
              <w:rPr>
                <w:rFonts w:hint="eastAsia"/>
              </w:rPr>
              <w:t>Battery c</w:t>
            </w:r>
            <w:r>
              <w:t xml:space="preserve">harging </w:t>
            </w:r>
            <w:r>
              <w:rPr>
                <w:rFonts w:hint="eastAsia"/>
                <w:lang w:eastAsia="zh-HK"/>
              </w:rPr>
              <w:t>s</w:t>
            </w:r>
            <w:r>
              <w:t>tatus;</w:t>
            </w:r>
          </w:p>
          <w:p w14:paraId="7E71BC03" w14:textId="77777777" w:rsidR="00DD1FFE" w:rsidRDefault="00DD1FFE" w:rsidP="00B532D6">
            <w:pPr>
              <w:keepNext/>
              <w:widowControl/>
              <w:numPr>
                <w:ilvl w:val="0"/>
                <w:numId w:val="76"/>
              </w:numPr>
              <w:overflowPunct w:val="0"/>
              <w:autoSpaceDE w:val="0"/>
              <w:autoSpaceDN w:val="0"/>
              <w:adjustRightInd w:val="0"/>
              <w:jc w:val="both"/>
              <w:textAlignment w:val="baseline"/>
            </w:pPr>
            <w:r>
              <w:t xml:space="preserve">Locked – when the operating table is switched on and locked; </w:t>
            </w:r>
          </w:p>
          <w:p w14:paraId="6D93DF7F" w14:textId="5FB8E428" w:rsidR="00DD1FFE" w:rsidRDefault="00DD1FFE" w:rsidP="00B532D6">
            <w:pPr>
              <w:keepNext/>
              <w:widowControl/>
              <w:numPr>
                <w:ilvl w:val="0"/>
                <w:numId w:val="76"/>
              </w:numPr>
              <w:overflowPunct w:val="0"/>
              <w:autoSpaceDE w:val="0"/>
              <w:autoSpaceDN w:val="0"/>
              <w:adjustRightInd w:val="0"/>
              <w:jc w:val="both"/>
              <w:textAlignment w:val="baseline"/>
            </w:pPr>
            <w:r>
              <w:t>Unlocked – when the operating table is switched on and unlocked.</w:t>
            </w:r>
          </w:p>
          <w:p w14:paraId="74E45338" w14:textId="29DEC8D2" w:rsidR="00DD1FFE" w:rsidRPr="00DD1FFE"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76597E5B"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251625E" w14:textId="77777777" w:rsidR="00DD1FFE" w:rsidRPr="00A9354A" w:rsidRDefault="00DD1FFE" w:rsidP="00DD1FFE">
            <w:pPr>
              <w:spacing w:line="320" w:lineRule="exact"/>
              <w:ind w:leftChars="47" w:left="113" w:rightChars="46" w:right="110"/>
              <w:jc w:val="both"/>
              <w:rPr>
                <w:color w:val="FF0000"/>
              </w:rPr>
            </w:pPr>
          </w:p>
        </w:tc>
      </w:tr>
      <w:tr w:rsidR="00DD1FFE" w:rsidRPr="00A9354A" w14:paraId="02EBA783"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20249EA3" w14:textId="739D770D" w:rsidR="00DD1FFE" w:rsidRPr="00BF16F3" w:rsidRDefault="00DD1FFE" w:rsidP="00DD1FFE">
            <w:pPr>
              <w:spacing w:line="320" w:lineRule="atLeast"/>
              <w:ind w:right="114"/>
              <w:rPr>
                <w:color w:val="000000"/>
              </w:rPr>
            </w:pPr>
          </w:p>
        </w:tc>
        <w:tc>
          <w:tcPr>
            <w:tcW w:w="6019" w:type="dxa"/>
            <w:tcBorders>
              <w:top w:val="single" w:sz="4" w:space="0" w:color="auto"/>
              <w:left w:val="single" w:sz="4" w:space="0" w:color="auto"/>
              <w:bottom w:val="single" w:sz="4" w:space="0" w:color="auto"/>
              <w:right w:val="single" w:sz="4" w:space="0" w:color="auto"/>
            </w:tcBorders>
          </w:tcPr>
          <w:p w14:paraId="60E7112E" w14:textId="77777777" w:rsidR="007E6C6A" w:rsidRDefault="007E6C6A" w:rsidP="007E6C6A">
            <w:pPr>
              <w:keepNext/>
              <w:jc w:val="both"/>
            </w:pPr>
            <w:r>
              <w:t>Power and Battery Supply</w:t>
            </w:r>
          </w:p>
          <w:p w14:paraId="37E68D83" w14:textId="2BD3B397" w:rsidR="00DD1FFE" w:rsidRDefault="00DD1FFE" w:rsidP="00DD1FFE">
            <w:pPr>
              <w:spacing w:line="320" w:lineRule="atLeast"/>
              <w:ind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22CF9A35"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15B9EE6" w14:textId="77777777" w:rsidR="00DD1FFE" w:rsidRPr="00A9354A" w:rsidRDefault="00DD1FFE" w:rsidP="00DD1FFE">
            <w:pPr>
              <w:spacing w:line="320" w:lineRule="exact"/>
              <w:ind w:leftChars="47" w:left="113" w:rightChars="46" w:right="110"/>
              <w:jc w:val="both"/>
              <w:rPr>
                <w:color w:val="FF0000"/>
              </w:rPr>
            </w:pPr>
          </w:p>
        </w:tc>
      </w:tr>
      <w:tr w:rsidR="00DD1FFE" w:rsidRPr="00A9354A" w14:paraId="73F08098"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4BBD244A" w14:textId="65AB8169" w:rsidR="00DD1FFE" w:rsidRPr="00BF16F3" w:rsidRDefault="007E6C6A" w:rsidP="00DD1FFE">
            <w:pPr>
              <w:spacing w:line="320" w:lineRule="atLeast"/>
              <w:ind w:right="114"/>
              <w:rPr>
                <w:color w:val="000000"/>
              </w:rPr>
            </w:pPr>
            <w:r>
              <w:rPr>
                <w:rFonts w:hint="eastAsia"/>
                <w:color w:val="000000"/>
              </w:rPr>
              <w:t>5.1</w:t>
            </w:r>
          </w:p>
        </w:tc>
        <w:tc>
          <w:tcPr>
            <w:tcW w:w="6019" w:type="dxa"/>
            <w:tcBorders>
              <w:top w:val="single" w:sz="4" w:space="0" w:color="auto"/>
              <w:left w:val="single" w:sz="4" w:space="0" w:color="auto"/>
              <w:bottom w:val="single" w:sz="4" w:space="0" w:color="auto"/>
              <w:right w:val="single" w:sz="4" w:space="0" w:color="auto"/>
            </w:tcBorders>
          </w:tcPr>
          <w:p w14:paraId="45995AB1" w14:textId="77777777" w:rsidR="007E6C6A" w:rsidRPr="00256EE5" w:rsidRDefault="007E6C6A" w:rsidP="007E6C6A">
            <w:pPr>
              <w:widowControl/>
              <w:overflowPunct w:val="0"/>
              <w:autoSpaceDE w:val="0"/>
              <w:autoSpaceDN w:val="0"/>
              <w:adjustRightInd w:val="0"/>
              <w:ind w:rightChars="46" w:right="110"/>
              <w:jc w:val="both"/>
              <w:textAlignment w:val="baseline"/>
              <w:rPr>
                <w:w w:val="105"/>
              </w:rPr>
            </w:pPr>
            <w:r>
              <w:t>The type of rechargeable batteries shall be specially designed with a storage capacity for one to two weeks of service, approx. 50 to 80 operations.</w:t>
            </w:r>
          </w:p>
          <w:p w14:paraId="32261283" w14:textId="0FF23ADE" w:rsidR="00DD1FFE" w:rsidRDefault="00DD1FFE" w:rsidP="007E6C6A">
            <w:pPr>
              <w:widowControl/>
              <w:overflowPunct w:val="0"/>
              <w:autoSpaceDE w:val="0"/>
              <w:autoSpaceDN w:val="0"/>
              <w:adjustRightInd w:val="0"/>
              <w:ind w:rightChars="46" w:right="110"/>
              <w:jc w:val="both"/>
              <w:textAlignment w:val="baseline"/>
              <w:rPr>
                <w:color w:val="000000"/>
              </w:rPr>
            </w:pPr>
          </w:p>
        </w:tc>
        <w:tc>
          <w:tcPr>
            <w:tcW w:w="1541" w:type="dxa"/>
            <w:tcBorders>
              <w:top w:val="single" w:sz="4" w:space="0" w:color="auto"/>
              <w:left w:val="single" w:sz="4" w:space="0" w:color="auto"/>
              <w:bottom w:val="single" w:sz="4" w:space="0" w:color="auto"/>
              <w:right w:val="single" w:sz="4" w:space="0" w:color="auto"/>
            </w:tcBorders>
          </w:tcPr>
          <w:p w14:paraId="79A0E714"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CCDF303" w14:textId="77777777" w:rsidR="00DD1FFE" w:rsidRPr="00A9354A" w:rsidRDefault="00DD1FFE" w:rsidP="00DD1FFE">
            <w:pPr>
              <w:spacing w:line="320" w:lineRule="exact"/>
              <w:ind w:leftChars="47" w:left="113" w:rightChars="46" w:right="110"/>
              <w:jc w:val="both"/>
              <w:rPr>
                <w:color w:val="FF0000"/>
              </w:rPr>
            </w:pPr>
          </w:p>
        </w:tc>
      </w:tr>
      <w:tr w:rsidR="00DD1FFE" w:rsidRPr="00A9354A" w14:paraId="15F3EC73"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38200DB1" w14:textId="407C505A" w:rsidR="00DD1FFE" w:rsidRPr="00BF16F3" w:rsidRDefault="007E6C6A" w:rsidP="00DD1FFE">
            <w:pPr>
              <w:spacing w:line="320" w:lineRule="atLeast"/>
              <w:ind w:right="114"/>
              <w:rPr>
                <w:color w:val="000000"/>
              </w:rPr>
            </w:pPr>
            <w:r>
              <w:rPr>
                <w:rFonts w:hint="eastAsia"/>
                <w:color w:val="000000"/>
              </w:rPr>
              <w:t>5.2</w:t>
            </w:r>
          </w:p>
        </w:tc>
        <w:tc>
          <w:tcPr>
            <w:tcW w:w="6019" w:type="dxa"/>
            <w:tcBorders>
              <w:top w:val="single" w:sz="4" w:space="0" w:color="auto"/>
              <w:left w:val="single" w:sz="4" w:space="0" w:color="auto"/>
              <w:bottom w:val="single" w:sz="4" w:space="0" w:color="auto"/>
              <w:right w:val="single" w:sz="4" w:space="0" w:color="auto"/>
            </w:tcBorders>
          </w:tcPr>
          <w:p w14:paraId="3F054863" w14:textId="77777777" w:rsidR="007E6C6A" w:rsidRDefault="007E6C6A" w:rsidP="007E6C6A">
            <w:pPr>
              <w:widowControl/>
              <w:overflowPunct w:val="0"/>
              <w:autoSpaceDE w:val="0"/>
              <w:autoSpaceDN w:val="0"/>
              <w:adjustRightInd w:val="0"/>
              <w:ind w:rightChars="46" w:right="110"/>
              <w:jc w:val="both"/>
              <w:textAlignment w:val="baseline"/>
              <w:rPr>
                <w:w w:val="105"/>
              </w:rPr>
            </w:pPr>
            <w:r>
              <w:t>The battery level shall be monitored electrically and indicated at the column of the table by LED</w:t>
            </w:r>
            <w:r w:rsidRPr="00B31CBF">
              <w:t>.</w:t>
            </w:r>
          </w:p>
          <w:p w14:paraId="40BA2189" w14:textId="081E13A4" w:rsidR="00DD1FFE" w:rsidRPr="007E6C6A"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3FA55445"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49EAA31" w14:textId="77777777" w:rsidR="00DD1FFE" w:rsidRPr="00A9354A" w:rsidRDefault="00DD1FFE" w:rsidP="00DD1FFE">
            <w:pPr>
              <w:spacing w:line="320" w:lineRule="exact"/>
              <w:ind w:leftChars="47" w:left="113" w:rightChars="46" w:right="110"/>
              <w:jc w:val="both"/>
              <w:rPr>
                <w:color w:val="FF0000"/>
              </w:rPr>
            </w:pPr>
          </w:p>
        </w:tc>
      </w:tr>
      <w:tr w:rsidR="00DD1FFE" w:rsidRPr="00A9354A" w14:paraId="6E3FDCD0" w14:textId="77777777" w:rsidTr="00D55362">
        <w:trPr>
          <w:trHeight w:val="481"/>
        </w:trPr>
        <w:tc>
          <w:tcPr>
            <w:tcW w:w="1146" w:type="dxa"/>
            <w:tcBorders>
              <w:top w:val="single" w:sz="4" w:space="0" w:color="auto"/>
              <w:left w:val="single" w:sz="4" w:space="0" w:color="auto"/>
              <w:bottom w:val="single" w:sz="4" w:space="0" w:color="auto"/>
              <w:right w:val="single" w:sz="4" w:space="0" w:color="auto"/>
            </w:tcBorders>
          </w:tcPr>
          <w:p w14:paraId="49C2B8AA" w14:textId="4FAB962A" w:rsidR="00DD1FFE" w:rsidRPr="00BF16F3" w:rsidRDefault="007E6C6A" w:rsidP="00DD1FFE">
            <w:pPr>
              <w:spacing w:line="320" w:lineRule="atLeast"/>
              <w:ind w:right="114"/>
              <w:rPr>
                <w:color w:val="000000"/>
              </w:rPr>
            </w:pPr>
            <w:r>
              <w:rPr>
                <w:rFonts w:hint="eastAsia"/>
                <w:color w:val="000000"/>
              </w:rPr>
              <w:t>5.3</w:t>
            </w:r>
          </w:p>
        </w:tc>
        <w:tc>
          <w:tcPr>
            <w:tcW w:w="6019" w:type="dxa"/>
            <w:tcBorders>
              <w:top w:val="single" w:sz="4" w:space="0" w:color="auto"/>
              <w:left w:val="single" w:sz="4" w:space="0" w:color="auto"/>
              <w:bottom w:val="single" w:sz="4" w:space="0" w:color="auto"/>
              <w:right w:val="single" w:sz="4" w:space="0" w:color="auto"/>
            </w:tcBorders>
          </w:tcPr>
          <w:p w14:paraId="410ADB30" w14:textId="77777777" w:rsidR="007E6C6A" w:rsidRPr="00256EE5" w:rsidRDefault="007E6C6A" w:rsidP="007E6C6A">
            <w:pPr>
              <w:widowControl/>
              <w:overflowPunct w:val="0"/>
              <w:autoSpaceDE w:val="0"/>
              <w:autoSpaceDN w:val="0"/>
              <w:adjustRightInd w:val="0"/>
              <w:ind w:rightChars="46" w:right="110"/>
              <w:jc w:val="both"/>
              <w:textAlignment w:val="baseline"/>
              <w:rPr>
                <w:w w:val="105"/>
              </w:rPr>
            </w:pPr>
            <w:r>
              <w:t>An additional acoustic signal shall be provided when the battery is fully discharged.</w:t>
            </w:r>
          </w:p>
          <w:p w14:paraId="4E333723" w14:textId="4245EF8F" w:rsidR="00DD1FFE" w:rsidRPr="007E6C6A" w:rsidRDefault="00DD1FFE" w:rsidP="00DD1FFE">
            <w:pPr>
              <w:spacing w:line="320" w:lineRule="atLeast"/>
              <w:ind w:left="102" w:rightChars="46" w:right="110"/>
              <w:jc w:val="both"/>
              <w:rPr>
                <w:color w:val="000000"/>
              </w:rPr>
            </w:pPr>
          </w:p>
        </w:tc>
        <w:tc>
          <w:tcPr>
            <w:tcW w:w="1541" w:type="dxa"/>
            <w:tcBorders>
              <w:top w:val="single" w:sz="4" w:space="0" w:color="auto"/>
              <w:left w:val="single" w:sz="4" w:space="0" w:color="auto"/>
              <w:bottom w:val="single" w:sz="4" w:space="0" w:color="auto"/>
              <w:right w:val="single" w:sz="4" w:space="0" w:color="auto"/>
            </w:tcBorders>
          </w:tcPr>
          <w:p w14:paraId="1DD70A57"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DB4702A" w14:textId="77777777" w:rsidR="00DD1FFE" w:rsidRPr="00A9354A" w:rsidRDefault="00DD1FFE" w:rsidP="00DD1FFE">
            <w:pPr>
              <w:spacing w:line="320" w:lineRule="exact"/>
              <w:ind w:leftChars="47" w:left="113" w:rightChars="46" w:right="110"/>
              <w:jc w:val="both"/>
              <w:rPr>
                <w:color w:val="FF0000"/>
              </w:rPr>
            </w:pPr>
          </w:p>
        </w:tc>
      </w:tr>
      <w:tr w:rsidR="00DD1FFE" w:rsidRPr="00A9354A" w14:paraId="64A19C53"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29E2C294" w14:textId="7F6C4168" w:rsidR="00DD1FFE" w:rsidRPr="00BF16F3" w:rsidRDefault="007E6C6A" w:rsidP="00DD1FFE">
            <w:pPr>
              <w:spacing w:line="320" w:lineRule="atLeast"/>
              <w:ind w:right="114"/>
              <w:rPr>
                <w:color w:val="000000"/>
              </w:rPr>
            </w:pPr>
            <w:r>
              <w:rPr>
                <w:rFonts w:hint="eastAsia"/>
                <w:color w:val="000000"/>
              </w:rPr>
              <w:t>5.4</w:t>
            </w:r>
          </w:p>
        </w:tc>
        <w:tc>
          <w:tcPr>
            <w:tcW w:w="6019" w:type="dxa"/>
            <w:tcBorders>
              <w:top w:val="single" w:sz="4" w:space="0" w:color="auto"/>
              <w:left w:val="single" w:sz="4" w:space="0" w:color="auto"/>
              <w:bottom w:val="single" w:sz="4" w:space="0" w:color="auto"/>
              <w:right w:val="single" w:sz="4" w:space="0" w:color="auto"/>
            </w:tcBorders>
          </w:tcPr>
          <w:p w14:paraId="7B4F5E63" w14:textId="5DD2EC64" w:rsidR="00DD1FFE" w:rsidRPr="00FA30E2" w:rsidRDefault="007E6C6A" w:rsidP="007E6C6A">
            <w:pPr>
              <w:spacing w:line="320" w:lineRule="atLeast"/>
              <w:ind w:rightChars="46" w:right="110"/>
              <w:jc w:val="both"/>
              <w:rPr>
                <w:color w:val="000000"/>
              </w:rPr>
            </w:pPr>
            <w:r>
              <w:t>The nominal power supply shall be 220V AC, 50Hz and single phase.</w:t>
            </w:r>
          </w:p>
        </w:tc>
        <w:tc>
          <w:tcPr>
            <w:tcW w:w="1541" w:type="dxa"/>
            <w:tcBorders>
              <w:top w:val="single" w:sz="4" w:space="0" w:color="auto"/>
              <w:left w:val="single" w:sz="4" w:space="0" w:color="auto"/>
              <w:bottom w:val="single" w:sz="4" w:space="0" w:color="auto"/>
              <w:right w:val="single" w:sz="4" w:space="0" w:color="auto"/>
            </w:tcBorders>
          </w:tcPr>
          <w:p w14:paraId="2EE4E5C4"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E4F55F7" w14:textId="77777777" w:rsidR="00DD1FFE" w:rsidRPr="00A9354A" w:rsidRDefault="00DD1FFE" w:rsidP="00DD1FFE">
            <w:pPr>
              <w:spacing w:line="320" w:lineRule="exact"/>
              <w:ind w:leftChars="47" w:left="113" w:rightChars="46" w:right="110"/>
              <w:jc w:val="both"/>
              <w:rPr>
                <w:color w:val="FF0000"/>
              </w:rPr>
            </w:pPr>
          </w:p>
        </w:tc>
      </w:tr>
      <w:tr w:rsidR="00DD1FFE" w:rsidRPr="00A9354A" w14:paraId="014FC1E1"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38BD0566" w14:textId="08E4A4DA" w:rsidR="00DD1FFE" w:rsidRPr="00BF16F3" w:rsidRDefault="00D57484" w:rsidP="00DD1FFE">
            <w:pPr>
              <w:spacing w:line="320" w:lineRule="atLeast"/>
              <w:ind w:right="114"/>
              <w:rPr>
                <w:color w:val="000000"/>
              </w:rPr>
            </w:pPr>
            <w:r>
              <w:rPr>
                <w:rFonts w:hint="eastAsia"/>
                <w:color w:val="000000"/>
              </w:rPr>
              <w:t>6</w:t>
            </w:r>
          </w:p>
        </w:tc>
        <w:tc>
          <w:tcPr>
            <w:tcW w:w="6019" w:type="dxa"/>
            <w:tcBorders>
              <w:top w:val="single" w:sz="4" w:space="0" w:color="auto"/>
              <w:left w:val="single" w:sz="4" w:space="0" w:color="auto"/>
              <w:bottom w:val="single" w:sz="4" w:space="0" w:color="auto"/>
              <w:right w:val="single" w:sz="4" w:space="0" w:color="auto"/>
            </w:tcBorders>
          </w:tcPr>
          <w:p w14:paraId="25E2D0D8" w14:textId="77777777" w:rsidR="00DE642B" w:rsidRDefault="00DE642B" w:rsidP="00DE642B">
            <w:pPr>
              <w:keepNext/>
              <w:jc w:val="both"/>
            </w:pPr>
            <w:r>
              <w:t>Technical Data</w:t>
            </w:r>
          </w:p>
          <w:p w14:paraId="4684F1F2" w14:textId="6F11A285" w:rsidR="00DD1FFE" w:rsidRDefault="00DD1FFE" w:rsidP="00DD1FFE">
            <w:pPr>
              <w:spacing w:line="320" w:lineRule="atLeast"/>
              <w:ind w:left="102"/>
              <w:jc w:val="both"/>
            </w:pPr>
          </w:p>
        </w:tc>
        <w:tc>
          <w:tcPr>
            <w:tcW w:w="1541" w:type="dxa"/>
            <w:tcBorders>
              <w:top w:val="single" w:sz="4" w:space="0" w:color="auto"/>
              <w:left w:val="single" w:sz="4" w:space="0" w:color="auto"/>
              <w:bottom w:val="single" w:sz="4" w:space="0" w:color="auto"/>
              <w:right w:val="single" w:sz="4" w:space="0" w:color="auto"/>
            </w:tcBorders>
          </w:tcPr>
          <w:p w14:paraId="7542AD39"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9FC5B85" w14:textId="77777777" w:rsidR="00DD1FFE" w:rsidRPr="00A9354A" w:rsidRDefault="00DD1FFE" w:rsidP="00DD1FFE">
            <w:pPr>
              <w:spacing w:line="320" w:lineRule="exact"/>
              <w:ind w:leftChars="47" w:left="113" w:rightChars="46" w:right="110"/>
              <w:jc w:val="both"/>
              <w:rPr>
                <w:color w:val="FF0000"/>
              </w:rPr>
            </w:pPr>
          </w:p>
        </w:tc>
      </w:tr>
      <w:tr w:rsidR="00DD1FFE" w:rsidRPr="00A9354A" w14:paraId="6549BEF7"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179920BE" w14:textId="6E97297D" w:rsidR="00DD1FFE" w:rsidRPr="00BF16F3" w:rsidRDefault="00D57484" w:rsidP="00DD1FFE">
            <w:pPr>
              <w:spacing w:line="320" w:lineRule="atLeast"/>
              <w:ind w:right="114"/>
              <w:rPr>
                <w:color w:val="000000"/>
              </w:rPr>
            </w:pPr>
            <w:r>
              <w:rPr>
                <w:rFonts w:hint="eastAsia"/>
                <w:color w:val="000000"/>
              </w:rPr>
              <w:t>6.1</w:t>
            </w:r>
          </w:p>
        </w:tc>
        <w:tc>
          <w:tcPr>
            <w:tcW w:w="6019" w:type="dxa"/>
            <w:tcBorders>
              <w:top w:val="single" w:sz="4" w:space="0" w:color="auto"/>
              <w:left w:val="single" w:sz="4" w:space="0" w:color="auto"/>
              <w:bottom w:val="single" w:sz="4" w:space="0" w:color="auto"/>
              <w:right w:val="single" w:sz="4" w:space="0" w:color="auto"/>
            </w:tcBorders>
          </w:tcPr>
          <w:p w14:paraId="05203BB9"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Length of the table top with l</w:t>
            </w:r>
            <w:r w:rsidRPr="00C51FD0">
              <w:t xml:space="preserve">ower </w:t>
            </w:r>
            <w:r>
              <w:t>b</w:t>
            </w:r>
            <w:r w:rsidRPr="00C51FD0">
              <w:t xml:space="preserve">ack </w:t>
            </w:r>
            <w:r>
              <w:t>p</w:t>
            </w:r>
            <w:r w:rsidRPr="00C51FD0">
              <w:t xml:space="preserve">late and </w:t>
            </w:r>
            <w:r>
              <w:t>s</w:t>
            </w:r>
            <w:r w:rsidRPr="00C51FD0">
              <w:t xml:space="preserve">eat </w:t>
            </w:r>
            <w:r>
              <w:t>p</w:t>
            </w:r>
            <w:r w:rsidRPr="00C51FD0">
              <w:t xml:space="preserve">late </w:t>
            </w:r>
            <w:r>
              <w:t>shall be 860 mm, ±</w:t>
            </w:r>
            <w:r>
              <w:rPr>
                <w:rFonts w:hint="eastAsia"/>
              </w:rPr>
              <w:t>2</w:t>
            </w:r>
            <w:r>
              <w:t>%.</w:t>
            </w:r>
          </w:p>
          <w:p w14:paraId="6889CE4C" w14:textId="49E1FCF1" w:rsidR="00DD1FFE" w:rsidRPr="00FA30E2" w:rsidRDefault="00DD1FFE" w:rsidP="00D57484">
            <w:pPr>
              <w:widowControl/>
              <w:overflowPunct w:val="0"/>
              <w:autoSpaceDE w:val="0"/>
              <w:autoSpaceDN w:val="0"/>
              <w:adjustRightInd w:val="0"/>
              <w:ind w:left="567" w:rightChars="46" w:right="110"/>
              <w:jc w:val="both"/>
              <w:textAlignment w:val="baseline"/>
            </w:pPr>
          </w:p>
        </w:tc>
        <w:tc>
          <w:tcPr>
            <w:tcW w:w="1541" w:type="dxa"/>
            <w:tcBorders>
              <w:top w:val="single" w:sz="4" w:space="0" w:color="auto"/>
              <w:left w:val="single" w:sz="4" w:space="0" w:color="auto"/>
              <w:bottom w:val="single" w:sz="4" w:space="0" w:color="auto"/>
              <w:right w:val="single" w:sz="4" w:space="0" w:color="auto"/>
            </w:tcBorders>
          </w:tcPr>
          <w:p w14:paraId="09BC1912"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01A8AC1" w14:textId="77777777" w:rsidR="00DD1FFE" w:rsidRPr="00A9354A" w:rsidRDefault="00DD1FFE" w:rsidP="00DD1FFE">
            <w:pPr>
              <w:spacing w:line="320" w:lineRule="exact"/>
              <w:ind w:leftChars="47" w:left="113" w:rightChars="46" w:right="110"/>
              <w:jc w:val="both"/>
              <w:rPr>
                <w:color w:val="FF0000"/>
              </w:rPr>
            </w:pPr>
          </w:p>
        </w:tc>
      </w:tr>
      <w:tr w:rsidR="009A4FBB" w:rsidRPr="00A9354A" w14:paraId="6ACEBDBC"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2C5D5E3A" w14:textId="2B034179" w:rsidR="009A4FBB" w:rsidRPr="00BF16F3" w:rsidRDefault="00D57484" w:rsidP="00DD1FFE">
            <w:pPr>
              <w:spacing w:line="320" w:lineRule="atLeast"/>
              <w:ind w:right="114"/>
              <w:rPr>
                <w:color w:val="000000"/>
              </w:rPr>
            </w:pPr>
            <w:r>
              <w:rPr>
                <w:rFonts w:hint="eastAsia"/>
                <w:color w:val="000000"/>
              </w:rPr>
              <w:t>6.2</w:t>
            </w:r>
          </w:p>
        </w:tc>
        <w:tc>
          <w:tcPr>
            <w:tcW w:w="6019" w:type="dxa"/>
            <w:tcBorders>
              <w:top w:val="single" w:sz="4" w:space="0" w:color="auto"/>
              <w:left w:val="single" w:sz="4" w:space="0" w:color="auto"/>
              <w:bottom w:val="single" w:sz="4" w:space="0" w:color="auto"/>
              <w:right w:val="single" w:sz="4" w:space="0" w:color="auto"/>
            </w:tcBorders>
          </w:tcPr>
          <w:p w14:paraId="3ACE184F"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 xml:space="preserve">Length of the table top with </w:t>
            </w:r>
            <w:r w:rsidRPr="00C51FD0">
              <w:t>head plate, extension plate/upper back plate, lower back plate, seat plate and leg plate</w:t>
            </w:r>
            <w:r>
              <w:t xml:space="preserve"> shall be at least 2,</w:t>
            </w:r>
            <w:r>
              <w:rPr>
                <w:rFonts w:hint="eastAsia"/>
              </w:rPr>
              <w:t>0</w:t>
            </w:r>
            <w:r>
              <w:t>10mm.</w:t>
            </w:r>
          </w:p>
          <w:p w14:paraId="14F4956A" w14:textId="77777777" w:rsidR="009A4FBB" w:rsidRDefault="009A4FBB" w:rsidP="00D57484">
            <w:pPr>
              <w:widowControl/>
              <w:overflowPunct w:val="0"/>
              <w:autoSpaceDE w:val="0"/>
              <w:autoSpaceDN w:val="0"/>
              <w:adjustRightInd w:val="0"/>
              <w:ind w:left="567" w:rightChars="46" w:right="110"/>
              <w:jc w:val="both"/>
              <w:textAlignment w:val="baseline"/>
            </w:pPr>
          </w:p>
        </w:tc>
        <w:tc>
          <w:tcPr>
            <w:tcW w:w="1541" w:type="dxa"/>
            <w:tcBorders>
              <w:top w:val="single" w:sz="4" w:space="0" w:color="auto"/>
              <w:left w:val="single" w:sz="4" w:space="0" w:color="auto"/>
              <w:bottom w:val="single" w:sz="4" w:space="0" w:color="auto"/>
              <w:right w:val="single" w:sz="4" w:space="0" w:color="auto"/>
            </w:tcBorders>
          </w:tcPr>
          <w:p w14:paraId="0614BBC8"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474AAF1" w14:textId="77777777" w:rsidR="009A4FBB" w:rsidRPr="00A9354A" w:rsidRDefault="009A4FBB" w:rsidP="00DD1FFE">
            <w:pPr>
              <w:spacing w:line="320" w:lineRule="exact"/>
              <w:ind w:leftChars="47" w:left="113" w:rightChars="46" w:right="110"/>
              <w:jc w:val="both"/>
              <w:rPr>
                <w:color w:val="FF0000"/>
              </w:rPr>
            </w:pPr>
          </w:p>
        </w:tc>
      </w:tr>
      <w:tr w:rsidR="00DD1FFE" w:rsidRPr="00A9354A" w14:paraId="2C1D8569" w14:textId="77777777" w:rsidTr="007E185A">
        <w:trPr>
          <w:trHeight w:val="940"/>
        </w:trPr>
        <w:tc>
          <w:tcPr>
            <w:tcW w:w="1146" w:type="dxa"/>
            <w:tcBorders>
              <w:top w:val="single" w:sz="4" w:space="0" w:color="auto"/>
              <w:left w:val="single" w:sz="4" w:space="0" w:color="auto"/>
              <w:bottom w:val="single" w:sz="4" w:space="0" w:color="auto"/>
              <w:right w:val="single" w:sz="4" w:space="0" w:color="auto"/>
            </w:tcBorders>
          </w:tcPr>
          <w:p w14:paraId="4F5A36EE" w14:textId="693ED49D" w:rsidR="00DD1FFE" w:rsidRPr="00BF16F3" w:rsidRDefault="00D57484" w:rsidP="00DD1FFE">
            <w:pPr>
              <w:spacing w:line="320" w:lineRule="atLeast"/>
              <w:ind w:right="114"/>
            </w:pPr>
            <w:r>
              <w:rPr>
                <w:rFonts w:hint="eastAsia"/>
              </w:rPr>
              <w:lastRenderedPageBreak/>
              <w:t>6.3</w:t>
            </w:r>
          </w:p>
        </w:tc>
        <w:tc>
          <w:tcPr>
            <w:tcW w:w="6019" w:type="dxa"/>
            <w:tcBorders>
              <w:top w:val="single" w:sz="4" w:space="0" w:color="auto"/>
              <w:left w:val="single" w:sz="4" w:space="0" w:color="auto"/>
              <w:bottom w:val="single" w:sz="4" w:space="0" w:color="auto"/>
              <w:right w:val="single" w:sz="4" w:space="0" w:color="auto"/>
            </w:tcBorders>
          </w:tcPr>
          <w:p w14:paraId="2DC77C64"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Width of the table top without side rails shall be 540 mm, ±</w:t>
            </w:r>
            <w:r>
              <w:rPr>
                <w:rFonts w:hint="eastAsia"/>
              </w:rPr>
              <w:t>2</w:t>
            </w:r>
            <w:r>
              <w:t>%.</w:t>
            </w:r>
          </w:p>
          <w:p w14:paraId="52FA2A8B" w14:textId="42BF16FC" w:rsidR="00DD1FFE" w:rsidRPr="009A4FBB"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623EE76B"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240D44E" w14:textId="77777777" w:rsidR="00DD1FFE" w:rsidRPr="00A9354A" w:rsidRDefault="00DD1FFE" w:rsidP="00DD1FFE">
            <w:pPr>
              <w:spacing w:line="320" w:lineRule="exact"/>
              <w:ind w:leftChars="47" w:left="113" w:rightChars="46" w:right="110"/>
              <w:jc w:val="both"/>
              <w:rPr>
                <w:color w:val="FF0000"/>
              </w:rPr>
            </w:pPr>
          </w:p>
        </w:tc>
      </w:tr>
      <w:tr w:rsidR="00DD1FFE" w:rsidRPr="00A9354A" w14:paraId="61FB0C9C" w14:textId="77777777" w:rsidTr="00AB5926">
        <w:trPr>
          <w:trHeight w:val="398"/>
        </w:trPr>
        <w:tc>
          <w:tcPr>
            <w:tcW w:w="1146" w:type="dxa"/>
            <w:tcBorders>
              <w:top w:val="single" w:sz="4" w:space="0" w:color="auto"/>
              <w:left w:val="single" w:sz="4" w:space="0" w:color="auto"/>
              <w:bottom w:val="single" w:sz="4" w:space="0" w:color="auto"/>
              <w:right w:val="single" w:sz="4" w:space="0" w:color="auto"/>
            </w:tcBorders>
          </w:tcPr>
          <w:p w14:paraId="0393D528" w14:textId="6D44DBBA" w:rsidR="00DD1FFE" w:rsidRPr="00BF16F3" w:rsidRDefault="00D57484" w:rsidP="00DD1FFE">
            <w:pPr>
              <w:spacing w:line="320" w:lineRule="atLeast"/>
              <w:ind w:right="114"/>
            </w:pPr>
            <w:r>
              <w:rPr>
                <w:rFonts w:hint="eastAsia"/>
              </w:rPr>
              <w:t>6.4</w:t>
            </w:r>
          </w:p>
        </w:tc>
        <w:tc>
          <w:tcPr>
            <w:tcW w:w="6019" w:type="dxa"/>
            <w:tcBorders>
              <w:top w:val="single" w:sz="4" w:space="0" w:color="auto"/>
              <w:left w:val="single" w:sz="4" w:space="0" w:color="auto"/>
              <w:bottom w:val="single" w:sz="4" w:space="0" w:color="auto"/>
              <w:right w:val="single" w:sz="4" w:space="0" w:color="auto"/>
            </w:tcBorders>
          </w:tcPr>
          <w:p w14:paraId="5077BF40"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Height adjustment shall be not higher than 600 mm to not lower than 1,050 mm.</w:t>
            </w:r>
          </w:p>
          <w:p w14:paraId="596501FF" w14:textId="656C12A0" w:rsidR="00DD1FFE" w:rsidRPr="009A4FBB" w:rsidRDefault="00DD1FFE" w:rsidP="00DD1FFE">
            <w:pPr>
              <w:spacing w:line="320" w:lineRule="atLeast"/>
              <w:ind w:left="102" w:rightChars="46" w:right="110"/>
              <w:rPr>
                <w:rFonts w:eastAsia="DengXian"/>
              </w:rPr>
            </w:pPr>
          </w:p>
        </w:tc>
        <w:tc>
          <w:tcPr>
            <w:tcW w:w="1541" w:type="dxa"/>
            <w:tcBorders>
              <w:top w:val="single" w:sz="4" w:space="0" w:color="auto"/>
              <w:left w:val="single" w:sz="4" w:space="0" w:color="auto"/>
              <w:bottom w:val="single" w:sz="4" w:space="0" w:color="auto"/>
              <w:right w:val="single" w:sz="4" w:space="0" w:color="auto"/>
            </w:tcBorders>
          </w:tcPr>
          <w:p w14:paraId="130A82C2"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5470E44" w14:textId="77777777" w:rsidR="00DD1FFE" w:rsidRPr="00A9354A" w:rsidRDefault="00DD1FFE" w:rsidP="00DD1FFE">
            <w:pPr>
              <w:spacing w:line="320" w:lineRule="exact"/>
              <w:ind w:leftChars="47" w:left="113" w:rightChars="46" w:right="110"/>
              <w:jc w:val="both"/>
              <w:rPr>
                <w:color w:val="FF0000"/>
              </w:rPr>
            </w:pPr>
          </w:p>
        </w:tc>
      </w:tr>
      <w:tr w:rsidR="00DD1FFE" w:rsidRPr="00A9354A" w14:paraId="0FBA45F6" w14:textId="77777777" w:rsidTr="007E185A">
        <w:tc>
          <w:tcPr>
            <w:tcW w:w="1146" w:type="dxa"/>
            <w:tcBorders>
              <w:top w:val="single" w:sz="4" w:space="0" w:color="auto"/>
              <w:left w:val="single" w:sz="4" w:space="0" w:color="auto"/>
              <w:bottom w:val="single" w:sz="4" w:space="0" w:color="auto"/>
              <w:right w:val="single" w:sz="4" w:space="0" w:color="auto"/>
            </w:tcBorders>
          </w:tcPr>
          <w:p w14:paraId="53253E6D" w14:textId="3E546726" w:rsidR="00DD1FFE" w:rsidRPr="00A9354A" w:rsidRDefault="00D57484" w:rsidP="00DD1FFE">
            <w:pPr>
              <w:spacing w:line="320" w:lineRule="atLeast"/>
              <w:ind w:right="114"/>
            </w:pPr>
            <w:r>
              <w:rPr>
                <w:rFonts w:hint="eastAsia"/>
              </w:rPr>
              <w:t>6.5</w:t>
            </w:r>
          </w:p>
        </w:tc>
        <w:tc>
          <w:tcPr>
            <w:tcW w:w="6019" w:type="dxa"/>
            <w:tcBorders>
              <w:top w:val="single" w:sz="4" w:space="0" w:color="auto"/>
              <w:left w:val="single" w:sz="4" w:space="0" w:color="auto"/>
              <w:bottom w:val="single" w:sz="4" w:space="0" w:color="auto"/>
              <w:right w:val="single" w:sz="4" w:space="0" w:color="auto"/>
            </w:tcBorders>
          </w:tcPr>
          <w:p w14:paraId="326E76C4"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 xml:space="preserve">Inclination in </w:t>
            </w:r>
            <w:proofErr w:type="spellStart"/>
            <w:r>
              <w:t>trendelenburg</w:t>
            </w:r>
            <w:proofErr w:type="spellEnd"/>
            <w:r>
              <w:t xml:space="preserve"> direction/head down shall be at least 25º.</w:t>
            </w:r>
          </w:p>
          <w:p w14:paraId="56D8AF37" w14:textId="4BD152D2" w:rsidR="00DD1FFE" w:rsidRPr="009A4FBB"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51C6C618"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1AA5CE3" w14:textId="77777777" w:rsidR="00DD1FFE" w:rsidRPr="00A9354A" w:rsidRDefault="00DD1FFE" w:rsidP="00DD1FFE">
            <w:pPr>
              <w:spacing w:line="320" w:lineRule="exact"/>
              <w:ind w:leftChars="47" w:left="113" w:rightChars="46" w:right="110"/>
              <w:jc w:val="both"/>
              <w:rPr>
                <w:color w:val="FF0000"/>
              </w:rPr>
            </w:pPr>
          </w:p>
        </w:tc>
      </w:tr>
      <w:tr w:rsidR="00DD1FFE" w:rsidRPr="00A9354A" w14:paraId="72F01A0A" w14:textId="77777777" w:rsidTr="007E185A">
        <w:tc>
          <w:tcPr>
            <w:tcW w:w="1146" w:type="dxa"/>
            <w:tcBorders>
              <w:top w:val="single" w:sz="4" w:space="0" w:color="auto"/>
              <w:left w:val="single" w:sz="4" w:space="0" w:color="auto"/>
              <w:bottom w:val="single" w:sz="4" w:space="0" w:color="auto"/>
              <w:right w:val="single" w:sz="4" w:space="0" w:color="auto"/>
            </w:tcBorders>
          </w:tcPr>
          <w:p w14:paraId="257499AC" w14:textId="7E15FF90" w:rsidR="00DD1FFE" w:rsidRDefault="00D57484" w:rsidP="00DD1FFE">
            <w:pPr>
              <w:spacing w:line="320" w:lineRule="atLeast"/>
              <w:ind w:right="114"/>
            </w:pPr>
            <w:r>
              <w:rPr>
                <w:rFonts w:hint="eastAsia"/>
              </w:rPr>
              <w:t>6.6</w:t>
            </w:r>
          </w:p>
        </w:tc>
        <w:tc>
          <w:tcPr>
            <w:tcW w:w="6019" w:type="dxa"/>
            <w:tcBorders>
              <w:top w:val="single" w:sz="4" w:space="0" w:color="auto"/>
              <w:left w:val="single" w:sz="4" w:space="0" w:color="auto"/>
              <w:bottom w:val="single" w:sz="4" w:space="0" w:color="auto"/>
              <w:right w:val="single" w:sz="4" w:space="0" w:color="auto"/>
            </w:tcBorders>
          </w:tcPr>
          <w:p w14:paraId="5A372C55"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 xml:space="preserve">Inclination in reverse </w:t>
            </w:r>
            <w:proofErr w:type="spellStart"/>
            <w:r>
              <w:t>trendelenburg</w:t>
            </w:r>
            <w:proofErr w:type="spellEnd"/>
            <w:r>
              <w:t xml:space="preserve"> direction/feet down shall be at least 35º.</w:t>
            </w:r>
          </w:p>
          <w:p w14:paraId="05381FA8" w14:textId="4C047DA0" w:rsidR="00DD1FFE" w:rsidRPr="009A4FBB"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55231040"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D334523" w14:textId="77777777" w:rsidR="00DD1FFE" w:rsidRPr="00A9354A" w:rsidRDefault="00DD1FFE" w:rsidP="00DD1FFE">
            <w:pPr>
              <w:spacing w:line="320" w:lineRule="exact"/>
              <w:ind w:leftChars="47" w:left="113" w:rightChars="46" w:right="110"/>
              <w:jc w:val="both"/>
              <w:rPr>
                <w:color w:val="FF0000"/>
              </w:rPr>
            </w:pPr>
          </w:p>
        </w:tc>
      </w:tr>
      <w:tr w:rsidR="00DD1FFE" w:rsidRPr="00A9354A" w14:paraId="5C97BB49" w14:textId="77777777" w:rsidTr="00900A98">
        <w:trPr>
          <w:trHeight w:val="1042"/>
        </w:trPr>
        <w:tc>
          <w:tcPr>
            <w:tcW w:w="1146" w:type="dxa"/>
            <w:tcBorders>
              <w:top w:val="single" w:sz="4" w:space="0" w:color="auto"/>
              <w:left w:val="single" w:sz="4" w:space="0" w:color="auto"/>
              <w:bottom w:val="single" w:sz="4" w:space="0" w:color="auto"/>
              <w:right w:val="single" w:sz="4" w:space="0" w:color="auto"/>
            </w:tcBorders>
          </w:tcPr>
          <w:p w14:paraId="7482711B" w14:textId="54AC3940" w:rsidR="00DD1FFE" w:rsidRPr="00BF16F3" w:rsidRDefault="00D57484" w:rsidP="00DD1FFE">
            <w:pPr>
              <w:spacing w:line="320" w:lineRule="atLeast"/>
              <w:ind w:right="114"/>
              <w:jc w:val="both"/>
            </w:pPr>
            <w:r>
              <w:rPr>
                <w:rFonts w:hint="eastAsia"/>
              </w:rPr>
              <w:t>6.7</w:t>
            </w:r>
          </w:p>
        </w:tc>
        <w:tc>
          <w:tcPr>
            <w:tcW w:w="6019" w:type="dxa"/>
            <w:tcBorders>
              <w:top w:val="single" w:sz="4" w:space="0" w:color="auto"/>
              <w:left w:val="single" w:sz="4" w:space="0" w:color="auto"/>
              <w:bottom w:val="single" w:sz="4" w:space="0" w:color="auto"/>
              <w:right w:val="single" w:sz="4" w:space="0" w:color="auto"/>
            </w:tcBorders>
          </w:tcPr>
          <w:p w14:paraId="203A28EB"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Lateral tilt in left or right direction shall be at least 20º.</w:t>
            </w:r>
          </w:p>
          <w:p w14:paraId="4B3A01A2" w14:textId="3517BA59" w:rsidR="00DD1FFE" w:rsidRPr="009A4FBB"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0B5D8231"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D583937" w14:textId="77777777" w:rsidR="00DD1FFE" w:rsidRPr="00A9354A" w:rsidRDefault="00DD1FFE" w:rsidP="00DD1FFE">
            <w:pPr>
              <w:spacing w:line="320" w:lineRule="exact"/>
              <w:ind w:leftChars="47" w:left="113" w:rightChars="46" w:right="110"/>
              <w:jc w:val="both"/>
              <w:rPr>
                <w:color w:val="FF0000"/>
              </w:rPr>
            </w:pPr>
          </w:p>
        </w:tc>
      </w:tr>
      <w:tr w:rsidR="00DD1FFE" w:rsidRPr="00A9354A" w14:paraId="59BD89DC" w14:textId="77777777" w:rsidTr="00900A98">
        <w:trPr>
          <w:trHeight w:val="419"/>
        </w:trPr>
        <w:tc>
          <w:tcPr>
            <w:tcW w:w="1146" w:type="dxa"/>
            <w:tcBorders>
              <w:top w:val="single" w:sz="4" w:space="0" w:color="auto"/>
              <w:left w:val="single" w:sz="4" w:space="0" w:color="auto"/>
              <w:bottom w:val="single" w:sz="4" w:space="0" w:color="auto"/>
              <w:right w:val="single" w:sz="4" w:space="0" w:color="auto"/>
            </w:tcBorders>
          </w:tcPr>
          <w:p w14:paraId="6B91A34F" w14:textId="15B4A091" w:rsidR="00DD1FFE" w:rsidRPr="00BF16F3" w:rsidRDefault="00D57484" w:rsidP="00DD1FFE">
            <w:pPr>
              <w:spacing w:line="320" w:lineRule="atLeast"/>
              <w:ind w:right="114"/>
              <w:jc w:val="both"/>
            </w:pPr>
            <w:r>
              <w:rPr>
                <w:rFonts w:hint="eastAsia"/>
              </w:rPr>
              <w:t>6.8</w:t>
            </w:r>
          </w:p>
        </w:tc>
        <w:tc>
          <w:tcPr>
            <w:tcW w:w="6019" w:type="dxa"/>
            <w:tcBorders>
              <w:top w:val="single" w:sz="4" w:space="0" w:color="auto"/>
              <w:left w:val="single" w:sz="4" w:space="0" w:color="auto"/>
              <w:bottom w:val="single" w:sz="4" w:space="0" w:color="auto"/>
              <w:right w:val="single" w:sz="4" w:space="0" w:color="auto"/>
            </w:tcBorders>
          </w:tcPr>
          <w:p w14:paraId="16CB311F"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Lower back plate in up direction under</w:t>
            </w:r>
            <w:r w:rsidRPr="00621C0E">
              <w:t xml:space="preserve"> normal patient orientation </w:t>
            </w:r>
            <w:r>
              <w:t>shall be at least 70º.</w:t>
            </w:r>
          </w:p>
          <w:p w14:paraId="4D33049C" w14:textId="4E0F01A9" w:rsidR="00DD1FFE" w:rsidRPr="009A4FBB"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3944B8B4"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C6E97AD" w14:textId="77777777" w:rsidR="00DD1FFE" w:rsidRPr="00A9354A" w:rsidRDefault="00DD1FFE" w:rsidP="00DD1FFE">
            <w:pPr>
              <w:spacing w:line="320" w:lineRule="exact"/>
              <w:ind w:leftChars="47" w:left="113" w:rightChars="46" w:right="110"/>
              <w:jc w:val="both"/>
              <w:rPr>
                <w:color w:val="FF0000"/>
              </w:rPr>
            </w:pPr>
          </w:p>
        </w:tc>
      </w:tr>
      <w:tr w:rsidR="00DD1FFE" w:rsidRPr="00A9354A" w14:paraId="5B40C8B1" w14:textId="77777777" w:rsidTr="00D55362">
        <w:trPr>
          <w:trHeight w:val="836"/>
        </w:trPr>
        <w:tc>
          <w:tcPr>
            <w:tcW w:w="1146" w:type="dxa"/>
            <w:tcBorders>
              <w:top w:val="single" w:sz="4" w:space="0" w:color="auto"/>
              <w:left w:val="single" w:sz="4" w:space="0" w:color="auto"/>
              <w:bottom w:val="single" w:sz="4" w:space="0" w:color="auto"/>
              <w:right w:val="single" w:sz="4" w:space="0" w:color="auto"/>
            </w:tcBorders>
          </w:tcPr>
          <w:p w14:paraId="575E97BC" w14:textId="28EFAD56" w:rsidR="00DD1FFE" w:rsidRPr="00BF16F3" w:rsidRDefault="00D57484" w:rsidP="00DD1FFE">
            <w:pPr>
              <w:spacing w:line="320" w:lineRule="atLeast"/>
              <w:ind w:right="114"/>
              <w:jc w:val="both"/>
            </w:pPr>
            <w:r>
              <w:rPr>
                <w:rFonts w:hint="eastAsia"/>
              </w:rPr>
              <w:t>6.9</w:t>
            </w:r>
          </w:p>
        </w:tc>
        <w:tc>
          <w:tcPr>
            <w:tcW w:w="6019" w:type="dxa"/>
            <w:tcBorders>
              <w:top w:val="single" w:sz="4" w:space="0" w:color="auto"/>
              <w:left w:val="single" w:sz="4" w:space="0" w:color="auto"/>
              <w:bottom w:val="single" w:sz="4" w:space="0" w:color="auto"/>
              <w:right w:val="single" w:sz="4" w:space="0" w:color="auto"/>
            </w:tcBorders>
          </w:tcPr>
          <w:p w14:paraId="7DE35BB5"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Lower back plate in down direction under</w:t>
            </w:r>
            <w:r w:rsidRPr="00621C0E">
              <w:t xml:space="preserve"> normal patient orientation </w:t>
            </w:r>
            <w:r>
              <w:t>shall be at least 40º.</w:t>
            </w:r>
          </w:p>
          <w:p w14:paraId="62EFE6D4" w14:textId="3EA2B76B" w:rsidR="00DD1FFE" w:rsidRPr="009A4FBB"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2877438F" w14:textId="77777777" w:rsidR="00DD1FFE" w:rsidRPr="00A9354A" w:rsidRDefault="00DD1FFE" w:rsidP="00DD1FFE">
            <w:pPr>
              <w:spacing w:line="320" w:lineRule="exact"/>
              <w:ind w:leftChars="47" w:left="113" w:rightChars="46" w:right="110"/>
              <w:rPr>
                <w:color w:val="FF0000"/>
              </w:rPr>
            </w:pPr>
          </w:p>
        </w:tc>
        <w:tc>
          <w:tcPr>
            <w:tcW w:w="1610" w:type="dxa"/>
            <w:tcBorders>
              <w:top w:val="single" w:sz="4" w:space="0" w:color="auto"/>
              <w:left w:val="single" w:sz="4" w:space="0" w:color="auto"/>
              <w:bottom w:val="single" w:sz="4" w:space="0" w:color="auto"/>
              <w:right w:val="single" w:sz="4" w:space="0" w:color="auto"/>
            </w:tcBorders>
          </w:tcPr>
          <w:p w14:paraId="0267980C" w14:textId="77777777" w:rsidR="00DD1FFE" w:rsidRPr="00A9354A" w:rsidRDefault="00DD1FFE" w:rsidP="00DD1FFE">
            <w:pPr>
              <w:spacing w:line="320" w:lineRule="exact"/>
              <w:ind w:leftChars="47" w:left="113" w:rightChars="46" w:right="110"/>
              <w:jc w:val="both"/>
              <w:rPr>
                <w:color w:val="FF0000"/>
              </w:rPr>
            </w:pPr>
          </w:p>
        </w:tc>
      </w:tr>
      <w:tr w:rsidR="00DD1FFE" w:rsidRPr="00A9354A" w14:paraId="3F204A52" w14:textId="77777777" w:rsidTr="007E185A">
        <w:trPr>
          <w:trHeight w:val="550"/>
        </w:trPr>
        <w:tc>
          <w:tcPr>
            <w:tcW w:w="1146" w:type="dxa"/>
            <w:tcBorders>
              <w:top w:val="single" w:sz="4" w:space="0" w:color="auto"/>
              <w:left w:val="single" w:sz="4" w:space="0" w:color="auto"/>
              <w:bottom w:val="single" w:sz="4" w:space="0" w:color="auto"/>
              <w:right w:val="single" w:sz="4" w:space="0" w:color="auto"/>
            </w:tcBorders>
          </w:tcPr>
          <w:p w14:paraId="5F602151" w14:textId="4B6177A8" w:rsidR="00DD1FFE" w:rsidRPr="00BF16F3" w:rsidRDefault="00D57484" w:rsidP="00DD1FFE">
            <w:pPr>
              <w:spacing w:line="320" w:lineRule="atLeast"/>
              <w:ind w:right="114"/>
              <w:jc w:val="both"/>
            </w:pPr>
            <w:r>
              <w:rPr>
                <w:rFonts w:hint="eastAsia"/>
              </w:rPr>
              <w:t>6.10</w:t>
            </w:r>
          </w:p>
        </w:tc>
        <w:tc>
          <w:tcPr>
            <w:tcW w:w="6019" w:type="dxa"/>
            <w:tcBorders>
              <w:top w:val="single" w:sz="4" w:space="0" w:color="auto"/>
              <w:left w:val="single" w:sz="4" w:space="0" w:color="auto"/>
              <w:bottom w:val="single" w:sz="4" w:space="0" w:color="auto"/>
              <w:right w:val="single" w:sz="4" w:space="0" w:color="auto"/>
            </w:tcBorders>
          </w:tcPr>
          <w:p w14:paraId="23C03A23"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Leg plate in up direction under</w:t>
            </w:r>
            <w:r w:rsidRPr="00621C0E">
              <w:t xml:space="preserve"> normal patient orientation </w:t>
            </w:r>
            <w:r>
              <w:t xml:space="preserve">shall be at least </w:t>
            </w:r>
            <w:r>
              <w:rPr>
                <w:rFonts w:hint="eastAsia"/>
              </w:rPr>
              <w:t>8</w:t>
            </w:r>
            <w:r>
              <w:t>0º.</w:t>
            </w:r>
          </w:p>
          <w:p w14:paraId="05EB0A4E" w14:textId="15A76573" w:rsidR="00DD1FFE" w:rsidRPr="009A4FBB"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24F6F8B4"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1AFC4DE" w14:textId="77777777" w:rsidR="00DD1FFE" w:rsidRPr="00A9354A" w:rsidRDefault="00DD1FFE" w:rsidP="00DD1FFE">
            <w:pPr>
              <w:spacing w:line="320" w:lineRule="exact"/>
              <w:ind w:leftChars="47" w:left="113" w:rightChars="46" w:right="110"/>
              <w:jc w:val="both"/>
              <w:rPr>
                <w:color w:val="FF0000"/>
              </w:rPr>
            </w:pPr>
          </w:p>
        </w:tc>
      </w:tr>
      <w:tr w:rsidR="00DD1FFE" w:rsidRPr="00A9354A" w14:paraId="197BC618" w14:textId="77777777" w:rsidTr="007E185A">
        <w:tc>
          <w:tcPr>
            <w:tcW w:w="1146" w:type="dxa"/>
            <w:tcBorders>
              <w:top w:val="single" w:sz="4" w:space="0" w:color="auto"/>
              <w:left w:val="single" w:sz="4" w:space="0" w:color="auto"/>
              <w:bottom w:val="single" w:sz="4" w:space="0" w:color="auto"/>
              <w:right w:val="single" w:sz="4" w:space="0" w:color="auto"/>
            </w:tcBorders>
          </w:tcPr>
          <w:p w14:paraId="61FC12D5" w14:textId="6720CC84" w:rsidR="00DD1FFE" w:rsidRPr="00BF16F3" w:rsidRDefault="00D57484" w:rsidP="00DD1FFE">
            <w:pPr>
              <w:spacing w:line="320" w:lineRule="atLeast"/>
              <w:ind w:right="114"/>
              <w:jc w:val="both"/>
            </w:pPr>
            <w:r>
              <w:rPr>
                <w:rFonts w:hint="eastAsia"/>
              </w:rPr>
              <w:t>6.11</w:t>
            </w:r>
          </w:p>
        </w:tc>
        <w:tc>
          <w:tcPr>
            <w:tcW w:w="6019" w:type="dxa"/>
            <w:tcBorders>
              <w:top w:val="single" w:sz="4" w:space="0" w:color="auto"/>
              <w:left w:val="single" w:sz="4" w:space="0" w:color="auto"/>
              <w:bottom w:val="single" w:sz="4" w:space="0" w:color="auto"/>
              <w:right w:val="single" w:sz="4" w:space="0" w:color="auto"/>
            </w:tcBorders>
          </w:tcPr>
          <w:p w14:paraId="069DD7C8"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Leg plates in down direction under</w:t>
            </w:r>
            <w:r w:rsidRPr="00621C0E">
              <w:t xml:space="preserve"> normal patient orientation </w:t>
            </w:r>
            <w:r>
              <w:t>shall be at least 90º.</w:t>
            </w:r>
          </w:p>
          <w:p w14:paraId="1E6B548A" w14:textId="569AF8DB" w:rsidR="00DD1FFE" w:rsidRPr="009A4FBB" w:rsidRDefault="00DD1FFE" w:rsidP="00DD1FFE">
            <w:pPr>
              <w:spacing w:line="320" w:lineRule="atLeast"/>
              <w:ind w:left="102" w:rightChars="46" w:right="110"/>
              <w:jc w:val="both"/>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1696FFD6"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9E17615" w14:textId="77777777" w:rsidR="00DD1FFE" w:rsidRPr="00A9354A" w:rsidRDefault="00DD1FFE" w:rsidP="00DD1FFE">
            <w:pPr>
              <w:spacing w:line="320" w:lineRule="exact"/>
              <w:ind w:leftChars="47" w:left="113" w:rightChars="46" w:right="110"/>
              <w:jc w:val="both"/>
              <w:rPr>
                <w:color w:val="FF0000"/>
              </w:rPr>
            </w:pPr>
          </w:p>
        </w:tc>
      </w:tr>
      <w:tr w:rsidR="00DD1FFE" w:rsidRPr="00A9354A" w14:paraId="78CAEDF6"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07EC173D" w14:textId="1B454E0B" w:rsidR="00DD1FFE" w:rsidRPr="00BF16F3" w:rsidRDefault="00D57484" w:rsidP="00DD1FFE">
            <w:pPr>
              <w:spacing w:line="320" w:lineRule="atLeast"/>
              <w:ind w:right="114"/>
              <w:jc w:val="both"/>
            </w:pPr>
            <w:r>
              <w:rPr>
                <w:rFonts w:hint="eastAsia"/>
              </w:rPr>
              <w:t>6.12</w:t>
            </w:r>
          </w:p>
        </w:tc>
        <w:tc>
          <w:tcPr>
            <w:tcW w:w="6019" w:type="dxa"/>
            <w:tcBorders>
              <w:top w:val="single" w:sz="4" w:space="0" w:color="auto"/>
              <w:left w:val="single" w:sz="4" w:space="0" w:color="auto"/>
              <w:bottom w:val="single" w:sz="4" w:space="0" w:color="auto"/>
              <w:right w:val="single" w:sz="4" w:space="0" w:color="auto"/>
            </w:tcBorders>
          </w:tcPr>
          <w:p w14:paraId="32D4C19E"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Flex position under normal patient orientation shall be 40º, ±</w:t>
            </w:r>
            <w:r>
              <w:rPr>
                <w:rFonts w:hint="eastAsia"/>
              </w:rPr>
              <w:t>2</w:t>
            </w:r>
            <w:r>
              <w:t>%.</w:t>
            </w:r>
          </w:p>
          <w:p w14:paraId="07443783" w14:textId="327DF5DE" w:rsidR="00DD1FFE" w:rsidRPr="009A4FBB" w:rsidRDefault="00DD1FFE"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5F12407B" w14:textId="77777777" w:rsidR="00DD1FFE" w:rsidRPr="00A9354A" w:rsidRDefault="00DD1FFE"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A4088BF" w14:textId="77777777" w:rsidR="00DD1FFE" w:rsidRPr="00A9354A" w:rsidRDefault="00DD1FFE" w:rsidP="00DD1FFE">
            <w:pPr>
              <w:spacing w:line="320" w:lineRule="exact"/>
              <w:ind w:leftChars="47" w:left="113" w:rightChars="46" w:right="110"/>
              <w:jc w:val="both"/>
              <w:rPr>
                <w:color w:val="FF0000"/>
              </w:rPr>
            </w:pPr>
          </w:p>
        </w:tc>
      </w:tr>
      <w:tr w:rsidR="009A4FBB" w:rsidRPr="00A9354A" w14:paraId="0911EBD8"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72BBBACE" w14:textId="10091D5C" w:rsidR="009A4FBB" w:rsidRPr="00BF16F3" w:rsidRDefault="00D57484" w:rsidP="00DD1FFE">
            <w:pPr>
              <w:spacing w:line="320" w:lineRule="atLeast"/>
              <w:ind w:right="114"/>
              <w:jc w:val="both"/>
            </w:pPr>
            <w:r>
              <w:rPr>
                <w:rFonts w:hint="eastAsia"/>
              </w:rPr>
              <w:t>6.13</w:t>
            </w:r>
          </w:p>
        </w:tc>
        <w:tc>
          <w:tcPr>
            <w:tcW w:w="6019" w:type="dxa"/>
            <w:tcBorders>
              <w:top w:val="single" w:sz="4" w:space="0" w:color="auto"/>
              <w:left w:val="single" w:sz="4" w:space="0" w:color="auto"/>
              <w:bottom w:val="single" w:sz="4" w:space="0" w:color="auto"/>
              <w:right w:val="single" w:sz="4" w:space="0" w:color="auto"/>
            </w:tcBorders>
          </w:tcPr>
          <w:p w14:paraId="0E91A570" w14:textId="77777777" w:rsidR="009A4FBB" w:rsidRPr="00256EE5" w:rsidRDefault="009A4FBB" w:rsidP="00D57484">
            <w:pPr>
              <w:widowControl/>
              <w:overflowPunct w:val="0"/>
              <w:autoSpaceDE w:val="0"/>
              <w:autoSpaceDN w:val="0"/>
              <w:adjustRightInd w:val="0"/>
              <w:ind w:rightChars="46" w:right="110"/>
              <w:jc w:val="both"/>
              <w:textAlignment w:val="baseline"/>
              <w:rPr>
                <w:w w:val="105"/>
              </w:rPr>
            </w:pPr>
            <w:r>
              <w:t>Reflex position under</w:t>
            </w:r>
            <w:r w:rsidRPr="00621C0E">
              <w:t xml:space="preserve"> normal patient orientation </w:t>
            </w:r>
            <w:r>
              <w:t>shall be 40º, ±</w:t>
            </w:r>
            <w:r>
              <w:rPr>
                <w:rFonts w:hint="eastAsia"/>
              </w:rPr>
              <w:t>2</w:t>
            </w:r>
            <w:r>
              <w:t>%.</w:t>
            </w:r>
          </w:p>
          <w:p w14:paraId="26FA6354" w14:textId="77777777" w:rsidR="009A4FBB" w:rsidRPr="009A4FBB"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6EC155F8"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A0BFDBD" w14:textId="77777777" w:rsidR="009A4FBB" w:rsidRPr="00A9354A" w:rsidRDefault="009A4FBB" w:rsidP="00DD1FFE">
            <w:pPr>
              <w:spacing w:line="320" w:lineRule="exact"/>
              <w:ind w:leftChars="47" w:left="113" w:rightChars="46" w:right="110"/>
              <w:jc w:val="both"/>
              <w:rPr>
                <w:color w:val="FF0000"/>
              </w:rPr>
            </w:pPr>
          </w:p>
        </w:tc>
      </w:tr>
      <w:tr w:rsidR="009A4FBB" w:rsidRPr="00A9354A" w14:paraId="69CA8C85"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0F916915" w14:textId="29B54238" w:rsidR="009A4FBB" w:rsidRPr="00BF16F3" w:rsidRDefault="00D57484" w:rsidP="00DD1FFE">
            <w:pPr>
              <w:spacing w:line="320" w:lineRule="atLeast"/>
              <w:ind w:right="114"/>
              <w:jc w:val="both"/>
            </w:pPr>
            <w:r>
              <w:rPr>
                <w:rFonts w:hint="eastAsia"/>
              </w:rPr>
              <w:t>6.14</w:t>
            </w:r>
          </w:p>
        </w:tc>
        <w:tc>
          <w:tcPr>
            <w:tcW w:w="6019" w:type="dxa"/>
            <w:tcBorders>
              <w:top w:val="single" w:sz="4" w:space="0" w:color="auto"/>
              <w:left w:val="single" w:sz="4" w:space="0" w:color="auto"/>
              <w:bottom w:val="single" w:sz="4" w:space="0" w:color="auto"/>
              <w:right w:val="single" w:sz="4" w:space="0" w:color="auto"/>
            </w:tcBorders>
          </w:tcPr>
          <w:p w14:paraId="5878F32A" w14:textId="413AD5CD" w:rsidR="009A4FBB" w:rsidRPr="00FA30E2" w:rsidRDefault="009A4FBB" w:rsidP="00D57484">
            <w:pPr>
              <w:spacing w:line="320" w:lineRule="atLeast"/>
              <w:ind w:rightChars="46" w:right="110"/>
              <w:rPr>
                <w:bCs/>
                <w:lang w:eastAsia="zh-HK"/>
              </w:rPr>
            </w:pPr>
            <w:r>
              <w:t xml:space="preserve">Longitudinal shift shall be at least 310 mm - 155 mm towards to the head end and </w:t>
            </w:r>
            <w:r w:rsidRPr="009C253E">
              <w:t xml:space="preserve">155 mm towards to the </w:t>
            </w:r>
            <w:r>
              <w:t>foot</w:t>
            </w:r>
            <w:r w:rsidRPr="009C253E">
              <w:t xml:space="preserve"> end</w:t>
            </w:r>
            <w:r>
              <w:t>.</w:t>
            </w:r>
          </w:p>
        </w:tc>
        <w:tc>
          <w:tcPr>
            <w:tcW w:w="1541" w:type="dxa"/>
            <w:tcBorders>
              <w:top w:val="single" w:sz="4" w:space="0" w:color="auto"/>
              <w:left w:val="single" w:sz="4" w:space="0" w:color="auto"/>
              <w:bottom w:val="single" w:sz="4" w:space="0" w:color="auto"/>
              <w:right w:val="single" w:sz="4" w:space="0" w:color="auto"/>
            </w:tcBorders>
          </w:tcPr>
          <w:p w14:paraId="3315765D"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96A9B09" w14:textId="77777777" w:rsidR="009A4FBB" w:rsidRPr="00A9354A" w:rsidRDefault="009A4FBB" w:rsidP="00DD1FFE">
            <w:pPr>
              <w:spacing w:line="320" w:lineRule="exact"/>
              <w:ind w:leftChars="47" w:left="113" w:rightChars="46" w:right="110"/>
              <w:jc w:val="both"/>
              <w:rPr>
                <w:color w:val="FF0000"/>
              </w:rPr>
            </w:pPr>
          </w:p>
        </w:tc>
      </w:tr>
      <w:tr w:rsidR="009A4FBB" w:rsidRPr="00A9354A" w14:paraId="5FF14D12"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1A7DCBDF" w14:textId="43E6FCD1" w:rsidR="009A4FBB" w:rsidRPr="00BF16F3" w:rsidRDefault="003B4CED" w:rsidP="00DD1FFE">
            <w:pPr>
              <w:spacing w:line="320" w:lineRule="atLeast"/>
              <w:ind w:right="114"/>
              <w:jc w:val="both"/>
            </w:pPr>
            <w:r>
              <w:rPr>
                <w:rFonts w:hint="eastAsia"/>
              </w:rPr>
              <w:t>7</w:t>
            </w:r>
          </w:p>
        </w:tc>
        <w:tc>
          <w:tcPr>
            <w:tcW w:w="6019" w:type="dxa"/>
            <w:tcBorders>
              <w:top w:val="single" w:sz="4" w:space="0" w:color="auto"/>
              <w:left w:val="single" w:sz="4" w:space="0" w:color="auto"/>
              <w:bottom w:val="single" w:sz="4" w:space="0" w:color="auto"/>
              <w:right w:val="single" w:sz="4" w:space="0" w:color="auto"/>
            </w:tcBorders>
          </w:tcPr>
          <w:p w14:paraId="6E2A7A9A" w14:textId="77777777" w:rsidR="003B4CED" w:rsidRDefault="003B4CED" w:rsidP="003B4CED">
            <w:pPr>
              <w:keepNext/>
              <w:jc w:val="both"/>
            </w:pPr>
            <w:r>
              <w:t>Requirement of Accessories</w:t>
            </w:r>
          </w:p>
          <w:p w14:paraId="6702DFA9" w14:textId="77777777" w:rsidR="009A4FBB" w:rsidRPr="00FA30E2"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744B3254"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3D6BBDA" w14:textId="77777777" w:rsidR="009A4FBB" w:rsidRPr="00A9354A" w:rsidRDefault="009A4FBB" w:rsidP="00DD1FFE">
            <w:pPr>
              <w:spacing w:line="320" w:lineRule="exact"/>
              <w:ind w:leftChars="47" w:left="113" w:rightChars="46" w:right="110"/>
              <w:jc w:val="both"/>
              <w:rPr>
                <w:color w:val="FF0000"/>
              </w:rPr>
            </w:pPr>
          </w:p>
        </w:tc>
      </w:tr>
      <w:tr w:rsidR="009A4FBB" w:rsidRPr="00A9354A" w14:paraId="188115FD"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47269231" w14:textId="5C51C168" w:rsidR="009A4FBB" w:rsidRPr="00BF16F3" w:rsidRDefault="003B4CED" w:rsidP="00DD1FFE">
            <w:pPr>
              <w:spacing w:line="320" w:lineRule="atLeast"/>
              <w:ind w:right="114"/>
              <w:jc w:val="both"/>
            </w:pPr>
            <w:r>
              <w:rPr>
                <w:rFonts w:hint="eastAsia"/>
              </w:rPr>
              <w:lastRenderedPageBreak/>
              <w:t>7.1</w:t>
            </w:r>
          </w:p>
        </w:tc>
        <w:tc>
          <w:tcPr>
            <w:tcW w:w="6019" w:type="dxa"/>
            <w:tcBorders>
              <w:top w:val="single" w:sz="4" w:space="0" w:color="auto"/>
              <w:left w:val="single" w:sz="4" w:space="0" w:color="auto"/>
              <w:bottom w:val="single" w:sz="4" w:space="0" w:color="auto"/>
              <w:right w:val="single" w:sz="4" w:space="0" w:color="auto"/>
            </w:tcBorders>
          </w:tcPr>
          <w:p w14:paraId="2DC335CC" w14:textId="5537E074" w:rsidR="009A4FBB" w:rsidRPr="00FA30E2" w:rsidRDefault="003B4CED" w:rsidP="00DD1FFE">
            <w:pPr>
              <w:spacing w:line="320" w:lineRule="atLeast"/>
              <w:ind w:left="102" w:rightChars="46" w:right="110"/>
              <w:rPr>
                <w:bCs/>
                <w:lang w:eastAsia="zh-HK"/>
              </w:rPr>
            </w:pPr>
            <w:r w:rsidRPr="00A419FF">
              <w:rPr>
                <w:u w:val="single"/>
              </w:rPr>
              <w:t>Standard Accessories</w:t>
            </w:r>
          </w:p>
        </w:tc>
        <w:tc>
          <w:tcPr>
            <w:tcW w:w="1541" w:type="dxa"/>
            <w:tcBorders>
              <w:top w:val="single" w:sz="4" w:space="0" w:color="auto"/>
              <w:left w:val="single" w:sz="4" w:space="0" w:color="auto"/>
              <w:bottom w:val="single" w:sz="4" w:space="0" w:color="auto"/>
              <w:right w:val="single" w:sz="4" w:space="0" w:color="auto"/>
            </w:tcBorders>
          </w:tcPr>
          <w:p w14:paraId="34F39E57"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10E312C" w14:textId="77777777" w:rsidR="009A4FBB" w:rsidRPr="00A9354A" w:rsidRDefault="009A4FBB" w:rsidP="00DD1FFE">
            <w:pPr>
              <w:spacing w:line="320" w:lineRule="exact"/>
              <w:ind w:leftChars="47" w:left="113" w:rightChars="46" w:right="110"/>
              <w:jc w:val="both"/>
              <w:rPr>
                <w:color w:val="FF0000"/>
              </w:rPr>
            </w:pPr>
          </w:p>
        </w:tc>
      </w:tr>
      <w:tr w:rsidR="009A4FBB" w:rsidRPr="00A9354A" w14:paraId="561F2965"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2B355CCF" w14:textId="6BCD3F4F" w:rsidR="009A4FBB" w:rsidRPr="00BF16F3" w:rsidRDefault="003B4CED" w:rsidP="00DD1FFE">
            <w:pPr>
              <w:spacing w:line="320" w:lineRule="atLeast"/>
              <w:ind w:right="114"/>
              <w:jc w:val="both"/>
            </w:pPr>
            <w:r>
              <w:rPr>
                <w:rFonts w:hint="eastAsia"/>
              </w:rPr>
              <w:t>7.1.1</w:t>
            </w:r>
          </w:p>
        </w:tc>
        <w:tc>
          <w:tcPr>
            <w:tcW w:w="6019" w:type="dxa"/>
            <w:tcBorders>
              <w:top w:val="single" w:sz="4" w:space="0" w:color="auto"/>
              <w:left w:val="single" w:sz="4" w:space="0" w:color="auto"/>
              <w:bottom w:val="single" w:sz="4" w:space="0" w:color="auto"/>
              <w:right w:val="single" w:sz="4" w:space="0" w:color="auto"/>
            </w:tcBorders>
          </w:tcPr>
          <w:p w14:paraId="66924543" w14:textId="77777777" w:rsidR="003B4CED" w:rsidRPr="00A419FF" w:rsidRDefault="003B4CED" w:rsidP="003B4CED">
            <w:pPr>
              <w:widowControl/>
              <w:overflowPunct w:val="0"/>
              <w:autoSpaceDE w:val="0"/>
              <w:autoSpaceDN w:val="0"/>
              <w:adjustRightInd w:val="0"/>
              <w:ind w:rightChars="46" w:right="110"/>
              <w:jc w:val="both"/>
              <w:textAlignment w:val="baseline"/>
              <w:rPr>
                <w:w w:val="105"/>
              </w:rPr>
            </w:pPr>
            <w:r>
              <w:rPr>
                <w:rFonts w:hint="eastAsia"/>
              </w:rPr>
              <w:t>1</w:t>
            </w:r>
            <w:r>
              <w:t xml:space="preserve"> set of Anaesthesia Screen.</w:t>
            </w:r>
          </w:p>
          <w:p w14:paraId="393644A2" w14:textId="07850163" w:rsidR="009A4FBB" w:rsidRPr="003B4CED" w:rsidRDefault="009A4FBB" w:rsidP="003B4CED">
            <w:pPr>
              <w:widowControl/>
              <w:overflowPunct w:val="0"/>
              <w:autoSpaceDE w:val="0"/>
              <w:autoSpaceDN w:val="0"/>
              <w:adjustRightInd w:val="0"/>
              <w:ind w:left="567" w:rightChars="46" w:right="110"/>
              <w:jc w:val="both"/>
              <w:textAlignment w:val="baseline"/>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71F3CB5C"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0CD7C1D" w14:textId="77777777" w:rsidR="009A4FBB" w:rsidRPr="00A9354A" w:rsidRDefault="009A4FBB" w:rsidP="00DD1FFE">
            <w:pPr>
              <w:spacing w:line="320" w:lineRule="exact"/>
              <w:ind w:leftChars="47" w:left="113" w:rightChars="46" w:right="110"/>
              <w:jc w:val="both"/>
              <w:rPr>
                <w:color w:val="FF0000"/>
              </w:rPr>
            </w:pPr>
          </w:p>
        </w:tc>
      </w:tr>
      <w:tr w:rsidR="009A4FBB" w:rsidRPr="00A9354A" w14:paraId="207FA67E"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40BBF45F" w14:textId="425357AB" w:rsidR="009A4FBB" w:rsidRPr="00BF16F3" w:rsidRDefault="003B4CED" w:rsidP="00DD1FFE">
            <w:pPr>
              <w:spacing w:line="320" w:lineRule="atLeast"/>
              <w:ind w:right="114"/>
              <w:jc w:val="both"/>
            </w:pPr>
            <w:r>
              <w:rPr>
                <w:rFonts w:hint="eastAsia"/>
              </w:rPr>
              <w:t>7.1.2</w:t>
            </w:r>
          </w:p>
        </w:tc>
        <w:tc>
          <w:tcPr>
            <w:tcW w:w="6019" w:type="dxa"/>
            <w:tcBorders>
              <w:top w:val="single" w:sz="4" w:space="0" w:color="auto"/>
              <w:left w:val="single" w:sz="4" w:space="0" w:color="auto"/>
              <w:bottom w:val="single" w:sz="4" w:space="0" w:color="auto"/>
              <w:right w:val="single" w:sz="4" w:space="0" w:color="auto"/>
            </w:tcBorders>
          </w:tcPr>
          <w:p w14:paraId="7A1BD2E3" w14:textId="77777777" w:rsidR="003B4CED" w:rsidRPr="00256EE5" w:rsidRDefault="003B4CED" w:rsidP="003B4CED">
            <w:pPr>
              <w:widowControl/>
              <w:overflowPunct w:val="0"/>
              <w:autoSpaceDE w:val="0"/>
              <w:autoSpaceDN w:val="0"/>
              <w:adjustRightInd w:val="0"/>
              <w:ind w:rightChars="46" w:right="110"/>
              <w:jc w:val="both"/>
              <w:textAlignment w:val="baseline"/>
              <w:rPr>
                <w:w w:val="105"/>
              </w:rPr>
            </w:pPr>
            <w:r>
              <w:t>2</w:t>
            </w:r>
            <w:r w:rsidRPr="00786E3C">
              <w:t xml:space="preserve"> sets of Radial Setting Clamp for fastening different operating table accessories with a rod diameter from 16 mm to 18 mm on the side rail. It shall be able to lock the accessory and the radial setting simultaneously via a knob screw.</w:t>
            </w:r>
          </w:p>
          <w:p w14:paraId="059AC8D1" w14:textId="77777777" w:rsidR="009A4FBB" w:rsidRPr="003B4CED"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1E16A769"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621246F" w14:textId="77777777" w:rsidR="009A4FBB" w:rsidRPr="00A9354A" w:rsidRDefault="009A4FBB" w:rsidP="00DD1FFE">
            <w:pPr>
              <w:spacing w:line="320" w:lineRule="exact"/>
              <w:ind w:leftChars="47" w:left="113" w:rightChars="46" w:right="110"/>
              <w:jc w:val="both"/>
              <w:rPr>
                <w:color w:val="FF0000"/>
              </w:rPr>
            </w:pPr>
          </w:p>
        </w:tc>
      </w:tr>
      <w:tr w:rsidR="009A4FBB" w:rsidRPr="00A9354A" w14:paraId="0EE92603"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5C230664" w14:textId="4C539ACB" w:rsidR="009A4FBB" w:rsidRPr="00BF16F3" w:rsidRDefault="003B4CED" w:rsidP="00DD1FFE">
            <w:pPr>
              <w:spacing w:line="320" w:lineRule="atLeast"/>
              <w:ind w:right="114"/>
              <w:jc w:val="both"/>
            </w:pPr>
            <w:r>
              <w:rPr>
                <w:rFonts w:hint="eastAsia"/>
              </w:rPr>
              <w:t>7.1.3</w:t>
            </w:r>
          </w:p>
        </w:tc>
        <w:tc>
          <w:tcPr>
            <w:tcW w:w="6019" w:type="dxa"/>
            <w:tcBorders>
              <w:top w:val="single" w:sz="4" w:space="0" w:color="auto"/>
              <w:left w:val="single" w:sz="4" w:space="0" w:color="auto"/>
              <w:bottom w:val="single" w:sz="4" w:space="0" w:color="auto"/>
              <w:right w:val="single" w:sz="4" w:space="0" w:color="auto"/>
            </w:tcBorders>
          </w:tcPr>
          <w:p w14:paraId="237C707F" w14:textId="77777777" w:rsidR="003B4CED" w:rsidRPr="00A419FF" w:rsidRDefault="003B4CED" w:rsidP="003B4CED">
            <w:pPr>
              <w:widowControl/>
              <w:overflowPunct w:val="0"/>
              <w:autoSpaceDE w:val="0"/>
              <w:autoSpaceDN w:val="0"/>
              <w:adjustRightInd w:val="0"/>
              <w:ind w:rightChars="46" w:right="110"/>
              <w:jc w:val="both"/>
              <w:textAlignment w:val="baseline"/>
              <w:rPr>
                <w:w w:val="105"/>
              </w:rPr>
            </w:pPr>
            <w:r>
              <w:t>2</w:t>
            </w:r>
            <w:r w:rsidRPr="00786E3C">
              <w:t xml:space="preserve"> sets of Radial Setting Clamp for fastening different operating table accessories with a rod diameter from 16 mm to 18 mm on the side rail. It shall be able to lock the accessory and the radial setting simultaneously via a knob screw. It shall have an ideal clamping mechanism so that the user can fit the clamp to the side rail by using one hand.</w:t>
            </w:r>
          </w:p>
          <w:p w14:paraId="46B90345" w14:textId="77777777" w:rsidR="009A4FBB" w:rsidRPr="003B4CED"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42BF38D8"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CF49AF3" w14:textId="77777777" w:rsidR="009A4FBB" w:rsidRPr="00A9354A" w:rsidRDefault="009A4FBB" w:rsidP="00DD1FFE">
            <w:pPr>
              <w:spacing w:line="320" w:lineRule="exact"/>
              <w:ind w:leftChars="47" w:left="113" w:rightChars="46" w:right="110"/>
              <w:jc w:val="both"/>
              <w:rPr>
                <w:color w:val="FF0000"/>
              </w:rPr>
            </w:pPr>
          </w:p>
        </w:tc>
      </w:tr>
      <w:tr w:rsidR="009A4FBB" w:rsidRPr="00A9354A" w14:paraId="0782E5E6"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2163EA61" w14:textId="1A2F5863" w:rsidR="009A4FBB" w:rsidRPr="00BF16F3" w:rsidRDefault="00E7437F" w:rsidP="00DD1FFE">
            <w:pPr>
              <w:spacing w:line="320" w:lineRule="atLeast"/>
              <w:ind w:right="114"/>
              <w:jc w:val="both"/>
            </w:pPr>
            <w:r>
              <w:rPr>
                <w:rFonts w:hint="eastAsia"/>
              </w:rPr>
              <w:t>7.1.4</w:t>
            </w:r>
          </w:p>
        </w:tc>
        <w:tc>
          <w:tcPr>
            <w:tcW w:w="6019" w:type="dxa"/>
            <w:tcBorders>
              <w:top w:val="single" w:sz="4" w:space="0" w:color="auto"/>
              <w:left w:val="single" w:sz="4" w:space="0" w:color="auto"/>
              <w:bottom w:val="single" w:sz="4" w:space="0" w:color="auto"/>
              <w:right w:val="single" w:sz="4" w:space="0" w:color="auto"/>
            </w:tcBorders>
          </w:tcPr>
          <w:p w14:paraId="1852499C" w14:textId="77777777" w:rsidR="003B4CED" w:rsidRPr="00256EE5" w:rsidRDefault="003B4CED" w:rsidP="003B4CED">
            <w:pPr>
              <w:widowControl/>
              <w:overflowPunct w:val="0"/>
              <w:autoSpaceDE w:val="0"/>
              <w:autoSpaceDN w:val="0"/>
              <w:adjustRightInd w:val="0"/>
              <w:ind w:rightChars="46" w:right="110"/>
              <w:jc w:val="both"/>
              <w:textAlignment w:val="baseline"/>
              <w:rPr>
                <w:w w:val="105"/>
              </w:rPr>
            </w:pPr>
            <w:r>
              <w:t>2 sets of Body Strap for securing the patient’s body before, during and after the operations. It shall include washable Velcro strap and two clips for fastening on the side rails. The length of the removable and washable strap shall be adjustable continuously. Its dimensions shall be 120 mm (W) x 1,500 mm (L),</w:t>
            </w:r>
            <w:r w:rsidRPr="004C1D58">
              <w:t xml:space="preserve"> </w:t>
            </w:r>
            <w:r>
              <w:t>± 2%.</w:t>
            </w:r>
          </w:p>
          <w:p w14:paraId="112341F0" w14:textId="77777777" w:rsidR="009A4FBB" w:rsidRPr="003B4CED"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10A55E98"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32AAEDB" w14:textId="77777777" w:rsidR="009A4FBB" w:rsidRPr="00A9354A" w:rsidRDefault="009A4FBB" w:rsidP="00DD1FFE">
            <w:pPr>
              <w:spacing w:line="320" w:lineRule="exact"/>
              <w:ind w:leftChars="47" w:left="113" w:rightChars="46" w:right="110"/>
              <w:jc w:val="both"/>
              <w:rPr>
                <w:color w:val="FF0000"/>
              </w:rPr>
            </w:pPr>
          </w:p>
        </w:tc>
      </w:tr>
      <w:tr w:rsidR="009A4FBB" w:rsidRPr="00A9354A" w14:paraId="005936D3"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43BA4FF8" w14:textId="01ECD4B9" w:rsidR="009A4FBB" w:rsidRPr="00BF16F3" w:rsidRDefault="00E7437F" w:rsidP="00DD1FFE">
            <w:pPr>
              <w:spacing w:line="320" w:lineRule="atLeast"/>
              <w:ind w:right="114"/>
              <w:jc w:val="both"/>
            </w:pPr>
            <w:r>
              <w:rPr>
                <w:rFonts w:hint="eastAsia"/>
              </w:rPr>
              <w:t>7.1.5</w:t>
            </w:r>
          </w:p>
        </w:tc>
        <w:tc>
          <w:tcPr>
            <w:tcW w:w="6019" w:type="dxa"/>
            <w:tcBorders>
              <w:top w:val="single" w:sz="4" w:space="0" w:color="auto"/>
              <w:left w:val="single" w:sz="4" w:space="0" w:color="auto"/>
              <w:bottom w:val="single" w:sz="4" w:space="0" w:color="auto"/>
              <w:right w:val="single" w:sz="4" w:space="0" w:color="auto"/>
            </w:tcBorders>
          </w:tcPr>
          <w:p w14:paraId="4BB36D05" w14:textId="77777777" w:rsidR="003B4CED" w:rsidRPr="00256EE5" w:rsidRDefault="003B4CED" w:rsidP="003B4CED">
            <w:pPr>
              <w:widowControl/>
              <w:overflowPunct w:val="0"/>
              <w:autoSpaceDE w:val="0"/>
              <w:autoSpaceDN w:val="0"/>
              <w:adjustRightInd w:val="0"/>
              <w:ind w:rightChars="46" w:right="110"/>
              <w:jc w:val="both"/>
              <w:textAlignment w:val="baseline"/>
              <w:rPr>
                <w:w w:val="105"/>
              </w:rPr>
            </w:pPr>
            <w:r>
              <w:rPr>
                <w:rFonts w:hint="eastAsia"/>
              </w:rPr>
              <w:t>2</w:t>
            </w:r>
            <w:r>
              <w:t xml:space="preserve"> sets of Arm Support for positioning the patient’s arm before, during and after the operations. It shall consist of detachable SFC pad and two fastening straps. It shall be fastened on the side rails via a provided locking clamp. It shall be laterally and height adjustable via a ball-and-socket joint. Its dimensions shall be 590 mm (L) x 165 mm (W),</w:t>
            </w:r>
            <w:r w:rsidRPr="004C1D58">
              <w:t xml:space="preserve"> </w:t>
            </w:r>
            <w:r>
              <w:t>± 2%.</w:t>
            </w:r>
          </w:p>
          <w:p w14:paraId="5D9AA566" w14:textId="77777777" w:rsidR="009A4FBB" w:rsidRPr="003B4CED"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10C81EC3"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850D71C" w14:textId="77777777" w:rsidR="009A4FBB" w:rsidRPr="00A9354A" w:rsidRDefault="009A4FBB" w:rsidP="00DD1FFE">
            <w:pPr>
              <w:spacing w:line="320" w:lineRule="exact"/>
              <w:ind w:leftChars="47" w:left="113" w:rightChars="46" w:right="110"/>
              <w:jc w:val="both"/>
              <w:rPr>
                <w:color w:val="FF0000"/>
              </w:rPr>
            </w:pPr>
          </w:p>
        </w:tc>
      </w:tr>
      <w:tr w:rsidR="009A4FBB" w:rsidRPr="00A9354A" w14:paraId="26D3DF25"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682DCF9E" w14:textId="63393060" w:rsidR="009A4FBB" w:rsidRPr="00BF16F3" w:rsidRDefault="00E7437F" w:rsidP="00DD1FFE">
            <w:pPr>
              <w:spacing w:line="320" w:lineRule="atLeast"/>
              <w:ind w:right="114"/>
              <w:jc w:val="both"/>
            </w:pPr>
            <w:r>
              <w:rPr>
                <w:rFonts w:hint="eastAsia"/>
              </w:rPr>
              <w:t>7.1.6</w:t>
            </w:r>
          </w:p>
        </w:tc>
        <w:tc>
          <w:tcPr>
            <w:tcW w:w="6019" w:type="dxa"/>
            <w:tcBorders>
              <w:top w:val="single" w:sz="4" w:space="0" w:color="auto"/>
              <w:left w:val="single" w:sz="4" w:space="0" w:color="auto"/>
              <w:bottom w:val="single" w:sz="4" w:space="0" w:color="auto"/>
              <w:right w:val="single" w:sz="4" w:space="0" w:color="auto"/>
            </w:tcBorders>
          </w:tcPr>
          <w:p w14:paraId="324D513B" w14:textId="77777777" w:rsidR="003B4CED" w:rsidRPr="00256EE5" w:rsidRDefault="003B4CED" w:rsidP="003B4CED">
            <w:pPr>
              <w:widowControl/>
              <w:overflowPunct w:val="0"/>
              <w:autoSpaceDE w:val="0"/>
              <w:autoSpaceDN w:val="0"/>
              <w:adjustRightInd w:val="0"/>
              <w:ind w:rightChars="46" w:right="110"/>
              <w:jc w:val="both"/>
              <w:textAlignment w:val="baseline"/>
              <w:rPr>
                <w:w w:val="105"/>
              </w:rPr>
            </w:pPr>
            <w:r w:rsidRPr="00F44BF9">
              <w:t>1 pair of Head Rest Adapter shall be provided for connecting the head plate directly to the lower back plate or seat plate with the extension plate removed.</w:t>
            </w:r>
          </w:p>
          <w:p w14:paraId="4082C926" w14:textId="77777777" w:rsidR="009A4FBB" w:rsidRPr="003B4CED"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746B8E18"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D372002" w14:textId="77777777" w:rsidR="009A4FBB" w:rsidRPr="00A9354A" w:rsidRDefault="009A4FBB" w:rsidP="00DD1FFE">
            <w:pPr>
              <w:spacing w:line="320" w:lineRule="exact"/>
              <w:ind w:leftChars="47" w:left="113" w:rightChars="46" w:right="110"/>
              <w:jc w:val="both"/>
              <w:rPr>
                <w:color w:val="FF0000"/>
              </w:rPr>
            </w:pPr>
          </w:p>
        </w:tc>
      </w:tr>
      <w:tr w:rsidR="009A4FBB" w:rsidRPr="00A9354A" w14:paraId="5FD0FE8E"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29244FEE" w14:textId="7F08CCB6" w:rsidR="009A4FBB" w:rsidRPr="00BF16F3" w:rsidRDefault="00E7437F" w:rsidP="00DD1FFE">
            <w:pPr>
              <w:spacing w:line="320" w:lineRule="atLeast"/>
              <w:ind w:right="114"/>
              <w:jc w:val="both"/>
            </w:pPr>
            <w:r>
              <w:rPr>
                <w:rFonts w:hint="eastAsia"/>
              </w:rPr>
              <w:t>7.1.7</w:t>
            </w:r>
          </w:p>
        </w:tc>
        <w:tc>
          <w:tcPr>
            <w:tcW w:w="6019" w:type="dxa"/>
            <w:tcBorders>
              <w:top w:val="single" w:sz="4" w:space="0" w:color="auto"/>
              <w:left w:val="single" w:sz="4" w:space="0" w:color="auto"/>
              <w:bottom w:val="single" w:sz="4" w:space="0" w:color="auto"/>
              <w:right w:val="single" w:sz="4" w:space="0" w:color="auto"/>
            </w:tcBorders>
          </w:tcPr>
          <w:p w14:paraId="0C6B97BC" w14:textId="77777777" w:rsidR="003B4CED" w:rsidRPr="00A419FF" w:rsidRDefault="003B4CED" w:rsidP="003B4CED">
            <w:pPr>
              <w:widowControl/>
              <w:overflowPunct w:val="0"/>
              <w:autoSpaceDE w:val="0"/>
              <w:autoSpaceDN w:val="0"/>
              <w:adjustRightInd w:val="0"/>
              <w:ind w:rightChars="46" w:right="110"/>
              <w:jc w:val="both"/>
              <w:textAlignment w:val="baseline"/>
              <w:rPr>
                <w:w w:val="105"/>
              </w:rPr>
            </w:pPr>
            <w:r>
              <w:t>1 set of Lateral Support with removable curved pad that can be fastened on the side rail via integrated clamp. Its dimensions shall be 215 mm (H) x 100 mm (W), ±2%.</w:t>
            </w:r>
          </w:p>
          <w:p w14:paraId="711B2DDB" w14:textId="77777777" w:rsidR="009A4FBB" w:rsidRPr="003B4CED"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3ABB26F1"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8D1B31C" w14:textId="77777777" w:rsidR="009A4FBB" w:rsidRPr="00A9354A" w:rsidRDefault="009A4FBB" w:rsidP="00DD1FFE">
            <w:pPr>
              <w:spacing w:line="320" w:lineRule="exact"/>
              <w:ind w:leftChars="47" w:left="113" w:rightChars="46" w:right="110"/>
              <w:jc w:val="both"/>
              <w:rPr>
                <w:color w:val="FF0000"/>
              </w:rPr>
            </w:pPr>
          </w:p>
        </w:tc>
      </w:tr>
      <w:tr w:rsidR="009A4FBB" w:rsidRPr="00A9354A" w14:paraId="15DD6954"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6FC26F11" w14:textId="66CF1FDF" w:rsidR="009A4FBB" w:rsidRPr="00BF16F3" w:rsidRDefault="008F3D49" w:rsidP="00DD1FFE">
            <w:pPr>
              <w:spacing w:line="320" w:lineRule="atLeast"/>
              <w:ind w:right="114"/>
              <w:jc w:val="both"/>
            </w:pPr>
            <w:r>
              <w:rPr>
                <w:rFonts w:hint="eastAsia"/>
              </w:rPr>
              <w:t>7.2</w:t>
            </w:r>
          </w:p>
        </w:tc>
        <w:tc>
          <w:tcPr>
            <w:tcW w:w="6019" w:type="dxa"/>
            <w:tcBorders>
              <w:top w:val="single" w:sz="4" w:space="0" w:color="auto"/>
              <w:left w:val="single" w:sz="4" w:space="0" w:color="auto"/>
              <w:bottom w:val="single" w:sz="4" w:space="0" w:color="auto"/>
              <w:right w:val="single" w:sz="4" w:space="0" w:color="auto"/>
            </w:tcBorders>
          </w:tcPr>
          <w:p w14:paraId="112BC515" w14:textId="6C360A92" w:rsidR="009A4FBB" w:rsidRPr="00FA30E2" w:rsidRDefault="008F3D49" w:rsidP="00DD1FFE">
            <w:pPr>
              <w:spacing w:line="320" w:lineRule="atLeast"/>
              <w:ind w:left="102" w:rightChars="46" w:right="110"/>
              <w:rPr>
                <w:bCs/>
                <w:lang w:eastAsia="zh-HK"/>
              </w:rPr>
            </w:pPr>
            <w:r w:rsidRPr="00A419FF">
              <w:rPr>
                <w:w w:val="105"/>
                <w:u w:val="single"/>
              </w:rPr>
              <w:t>Special Accessories for Lateral Positioning</w:t>
            </w:r>
          </w:p>
        </w:tc>
        <w:tc>
          <w:tcPr>
            <w:tcW w:w="1541" w:type="dxa"/>
            <w:tcBorders>
              <w:top w:val="single" w:sz="4" w:space="0" w:color="auto"/>
              <w:left w:val="single" w:sz="4" w:space="0" w:color="auto"/>
              <w:bottom w:val="single" w:sz="4" w:space="0" w:color="auto"/>
              <w:right w:val="single" w:sz="4" w:space="0" w:color="auto"/>
            </w:tcBorders>
          </w:tcPr>
          <w:p w14:paraId="57346B4D"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1055D6A" w14:textId="77777777" w:rsidR="009A4FBB" w:rsidRPr="00A9354A" w:rsidRDefault="009A4FBB" w:rsidP="00DD1FFE">
            <w:pPr>
              <w:spacing w:line="320" w:lineRule="exact"/>
              <w:ind w:leftChars="47" w:left="113" w:rightChars="46" w:right="110"/>
              <w:jc w:val="both"/>
              <w:rPr>
                <w:color w:val="FF0000"/>
              </w:rPr>
            </w:pPr>
          </w:p>
        </w:tc>
      </w:tr>
      <w:tr w:rsidR="009A4FBB" w:rsidRPr="00A9354A" w14:paraId="3F760564"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6A1E695F" w14:textId="408DBD52" w:rsidR="009A4FBB" w:rsidRPr="00BF16F3" w:rsidRDefault="008F3D49" w:rsidP="00DD1FFE">
            <w:pPr>
              <w:spacing w:line="320" w:lineRule="atLeast"/>
              <w:ind w:right="114"/>
              <w:jc w:val="both"/>
            </w:pPr>
            <w:r>
              <w:rPr>
                <w:rFonts w:hint="eastAsia"/>
              </w:rPr>
              <w:t>7.2.1</w:t>
            </w:r>
          </w:p>
        </w:tc>
        <w:tc>
          <w:tcPr>
            <w:tcW w:w="6019" w:type="dxa"/>
            <w:tcBorders>
              <w:top w:val="single" w:sz="4" w:space="0" w:color="auto"/>
              <w:left w:val="single" w:sz="4" w:space="0" w:color="auto"/>
              <w:bottom w:val="single" w:sz="4" w:space="0" w:color="auto"/>
              <w:right w:val="single" w:sz="4" w:space="0" w:color="auto"/>
            </w:tcBorders>
          </w:tcPr>
          <w:p w14:paraId="27A91848" w14:textId="3B7DF39B" w:rsidR="008F3D49" w:rsidRPr="00256EE5" w:rsidRDefault="008F3D49" w:rsidP="008F3D49">
            <w:pPr>
              <w:widowControl/>
              <w:overflowPunct w:val="0"/>
              <w:autoSpaceDE w:val="0"/>
              <w:autoSpaceDN w:val="0"/>
              <w:adjustRightInd w:val="0"/>
              <w:ind w:rightChars="46" w:right="110"/>
              <w:jc w:val="both"/>
              <w:textAlignment w:val="baseline"/>
              <w:rPr>
                <w:w w:val="105"/>
              </w:rPr>
            </w:pPr>
            <w:r>
              <w:rPr>
                <w:rFonts w:hint="eastAsia"/>
              </w:rPr>
              <w:t>2</w:t>
            </w:r>
            <w:r w:rsidRPr="00FD757D">
              <w:t xml:space="preserve"> sets of </w:t>
            </w:r>
            <w:r w:rsidRPr="00A3587E">
              <w:t>Pin-joint Arm for Body Supports</w:t>
            </w:r>
            <w:r>
              <w:t xml:space="preserve"> </w:t>
            </w:r>
            <w:r w:rsidRPr="00FD757D">
              <w:t xml:space="preserve">that can be fastened on the side rails via a clamp. It shall be used for supporting </w:t>
            </w:r>
            <w:r w:rsidRPr="00FD757D">
              <w:lastRenderedPageBreak/>
              <w:t>the patients during surgical interventions with the patient in lateral position. It shall have three joints for flexible positioning and a guide piece for adapting different types of supporting pads such as back-buttocks support, pubis-sacrum-sternum support, lateral support and supporting roll. All the joints shall be locked and unlocked by a central handle screw so that the articulated arm is fully adjustable within a radius of 280 mm. Its overall length when extended shall be 530 mm</w:t>
            </w:r>
            <w:r>
              <w:t>, ± 2%</w:t>
            </w:r>
            <w:r w:rsidRPr="00FD757D">
              <w:t>.</w:t>
            </w:r>
          </w:p>
          <w:p w14:paraId="2BBD41A5" w14:textId="4B9B02E6" w:rsidR="009A4FBB" w:rsidRPr="00FA30E2" w:rsidRDefault="009A4FBB" w:rsidP="008F3D49">
            <w:pPr>
              <w:widowControl/>
              <w:overflowPunct w:val="0"/>
              <w:autoSpaceDE w:val="0"/>
              <w:autoSpaceDN w:val="0"/>
              <w:adjustRightInd w:val="0"/>
              <w:ind w:left="567" w:rightChars="46" w:right="110"/>
              <w:jc w:val="both"/>
              <w:textAlignment w:val="baseline"/>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168C3282"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B7A575B" w14:textId="77777777" w:rsidR="009A4FBB" w:rsidRPr="00A9354A" w:rsidRDefault="009A4FBB" w:rsidP="00DD1FFE">
            <w:pPr>
              <w:spacing w:line="320" w:lineRule="exact"/>
              <w:ind w:leftChars="47" w:left="113" w:rightChars="46" w:right="110"/>
              <w:jc w:val="both"/>
              <w:rPr>
                <w:color w:val="FF0000"/>
              </w:rPr>
            </w:pPr>
          </w:p>
        </w:tc>
      </w:tr>
      <w:tr w:rsidR="009A4FBB" w:rsidRPr="00A9354A" w14:paraId="20E66F0C"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2DB9A42C" w14:textId="4AFC6AA7" w:rsidR="009A4FBB" w:rsidRPr="00BF16F3" w:rsidRDefault="008F3D49" w:rsidP="00DD1FFE">
            <w:pPr>
              <w:spacing w:line="320" w:lineRule="atLeast"/>
              <w:ind w:right="114"/>
              <w:jc w:val="both"/>
            </w:pPr>
            <w:r>
              <w:rPr>
                <w:rFonts w:hint="eastAsia"/>
              </w:rPr>
              <w:t>7.2.2</w:t>
            </w:r>
          </w:p>
        </w:tc>
        <w:tc>
          <w:tcPr>
            <w:tcW w:w="6019" w:type="dxa"/>
            <w:tcBorders>
              <w:top w:val="single" w:sz="4" w:space="0" w:color="auto"/>
              <w:left w:val="single" w:sz="4" w:space="0" w:color="auto"/>
              <w:bottom w:val="single" w:sz="4" w:space="0" w:color="auto"/>
              <w:right w:val="single" w:sz="4" w:space="0" w:color="auto"/>
            </w:tcBorders>
          </w:tcPr>
          <w:p w14:paraId="2B7B1481" w14:textId="77777777" w:rsidR="008F3D49" w:rsidRPr="00A419FF" w:rsidRDefault="008F3D49" w:rsidP="008F3D49">
            <w:pPr>
              <w:widowControl/>
              <w:overflowPunct w:val="0"/>
              <w:autoSpaceDE w:val="0"/>
              <w:autoSpaceDN w:val="0"/>
              <w:adjustRightInd w:val="0"/>
              <w:ind w:rightChars="46" w:right="110"/>
              <w:jc w:val="both"/>
              <w:textAlignment w:val="baseline"/>
              <w:rPr>
                <w:w w:val="105"/>
              </w:rPr>
            </w:pPr>
            <w:r>
              <w:rPr>
                <w:rFonts w:hint="eastAsia"/>
              </w:rPr>
              <w:t>1</w:t>
            </w:r>
            <w:r>
              <w:t xml:space="preserve"> set of Back-buttock Support with removable pad that can be used in the </w:t>
            </w:r>
            <w:r w:rsidRPr="00A3587E">
              <w:t>Pin-joint Arm for Body Supports</w:t>
            </w:r>
            <w:r>
              <w:t xml:space="preserve"> as mentioned in clause </w:t>
            </w:r>
            <w:r>
              <w:rPr>
                <w:rFonts w:hint="eastAsia"/>
              </w:rPr>
              <w:t>6.</w:t>
            </w:r>
            <w:r>
              <w:t>8. It shall be rotatable when mounted with automatic locking in the horizontal and vertical pad position. Its dimensions shall be 170 mm (H) x 120 mm (W),</w:t>
            </w:r>
            <w:r w:rsidRPr="000F4099">
              <w:t xml:space="preserve"> </w:t>
            </w:r>
            <w:r>
              <w:t>± 2%.</w:t>
            </w:r>
          </w:p>
          <w:p w14:paraId="45DBF377" w14:textId="77777777" w:rsidR="009A4FBB" w:rsidRPr="00FA30E2"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22180103"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DEB8F55" w14:textId="77777777" w:rsidR="009A4FBB" w:rsidRPr="00A9354A" w:rsidRDefault="009A4FBB" w:rsidP="00DD1FFE">
            <w:pPr>
              <w:spacing w:line="320" w:lineRule="exact"/>
              <w:ind w:leftChars="47" w:left="113" w:rightChars="46" w:right="110"/>
              <w:jc w:val="both"/>
              <w:rPr>
                <w:color w:val="FF0000"/>
              </w:rPr>
            </w:pPr>
          </w:p>
        </w:tc>
      </w:tr>
      <w:tr w:rsidR="009A4FBB" w:rsidRPr="00A9354A" w14:paraId="44C789A8"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433ED78E" w14:textId="05B30D92" w:rsidR="009A4FBB" w:rsidRPr="00BF16F3" w:rsidRDefault="008F3D49" w:rsidP="00DD1FFE">
            <w:pPr>
              <w:spacing w:line="320" w:lineRule="atLeast"/>
              <w:ind w:right="114"/>
              <w:jc w:val="both"/>
            </w:pPr>
            <w:r>
              <w:rPr>
                <w:rFonts w:hint="eastAsia"/>
              </w:rPr>
              <w:t>7.2.3</w:t>
            </w:r>
          </w:p>
        </w:tc>
        <w:tc>
          <w:tcPr>
            <w:tcW w:w="6019" w:type="dxa"/>
            <w:tcBorders>
              <w:top w:val="single" w:sz="4" w:space="0" w:color="auto"/>
              <w:left w:val="single" w:sz="4" w:space="0" w:color="auto"/>
              <w:bottom w:val="single" w:sz="4" w:space="0" w:color="auto"/>
              <w:right w:val="single" w:sz="4" w:space="0" w:color="auto"/>
            </w:tcBorders>
          </w:tcPr>
          <w:p w14:paraId="3B719947" w14:textId="77777777" w:rsidR="008F3D49" w:rsidRPr="00A419FF" w:rsidRDefault="008F3D49" w:rsidP="008F3D49">
            <w:pPr>
              <w:widowControl/>
              <w:overflowPunct w:val="0"/>
              <w:autoSpaceDE w:val="0"/>
              <w:autoSpaceDN w:val="0"/>
              <w:adjustRightInd w:val="0"/>
              <w:ind w:rightChars="46" w:right="110"/>
              <w:jc w:val="both"/>
              <w:textAlignment w:val="baseline"/>
              <w:rPr>
                <w:w w:val="105"/>
              </w:rPr>
            </w:pPr>
            <w:r>
              <w:rPr>
                <w:rFonts w:hint="eastAsia"/>
              </w:rPr>
              <w:t>1</w:t>
            </w:r>
            <w:r>
              <w:t xml:space="preserve"> set of Pubis-sacrum-sternum Support with removable pad that can be used in the </w:t>
            </w:r>
            <w:r w:rsidRPr="00A3587E">
              <w:t>Pin-joint Arm for Body Supports</w:t>
            </w:r>
            <w:r>
              <w:t xml:space="preserve"> as mentioned in clause </w:t>
            </w:r>
            <w:r>
              <w:rPr>
                <w:rFonts w:hint="eastAsia"/>
              </w:rPr>
              <w:t>6.</w:t>
            </w:r>
            <w:r>
              <w:t>8. Its dimension shall be 85 mm (H) x 85 mm (W), ± 2%.</w:t>
            </w:r>
          </w:p>
          <w:p w14:paraId="5CE04544" w14:textId="77777777" w:rsidR="009A4FBB" w:rsidRPr="00FA30E2"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22CE2403"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948468E" w14:textId="77777777" w:rsidR="009A4FBB" w:rsidRPr="00A9354A" w:rsidRDefault="009A4FBB" w:rsidP="00DD1FFE">
            <w:pPr>
              <w:spacing w:line="320" w:lineRule="exact"/>
              <w:ind w:leftChars="47" w:left="113" w:rightChars="46" w:right="110"/>
              <w:jc w:val="both"/>
              <w:rPr>
                <w:color w:val="FF0000"/>
              </w:rPr>
            </w:pPr>
          </w:p>
        </w:tc>
      </w:tr>
      <w:tr w:rsidR="009A4FBB" w:rsidRPr="00A9354A" w14:paraId="79C3A944"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35F8C43B" w14:textId="49EB8A5C" w:rsidR="009A4FBB" w:rsidRPr="00BF16F3" w:rsidRDefault="008F3D49" w:rsidP="00DD1FFE">
            <w:pPr>
              <w:spacing w:line="320" w:lineRule="atLeast"/>
              <w:ind w:right="114"/>
              <w:jc w:val="both"/>
            </w:pPr>
            <w:r>
              <w:rPr>
                <w:rFonts w:hint="eastAsia"/>
              </w:rPr>
              <w:t>7.2.4</w:t>
            </w:r>
          </w:p>
        </w:tc>
        <w:tc>
          <w:tcPr>
            <w:tcW w:w="6019" w:type="dxa"/>
            <w:tcBorders>
              <w:top w:val="single" w:sz="4" w:space="0" w:color="auto"/>
              <w:left w:val="single" w:sz="4" w:space="0" w:color="auto"/>
              <w:bottom w:val="single" w:sz="4" w:space="0" w:color="auto"/>
              <w:right w:val="single" w:sz="4" w:space="0" w:color="auto"/>
            </w:tcBorders>
          </w:tcPr>
          <w:p w14:paraId="7881B5CF" w14:textId="77777777" w:rsidR="008F3D49" w:rsidRPr="00A419FF" w:rsidRDefault="008F3D49" w:rsidP="008F3D49">
            <w:pPr>
              <w:widowControl/>
              <w:overflowPunct w:val="0"/>
              <w:autoSpaceDE w:val="0"/>
              <w:autoSpaceDN w:val="0"/>
              <w:adjustRightInd w:val="0"/>
              <w:ind w:rightChars="46" w:right="110"/>
              <w:jc w:val="both"/>
              <w:textAlignment w:val="baseline"/>
              <w:rPr>
                <w:w w:val="105"/>
              </w:rPr>
            </w:pPr>
            <w:r w:rsidRPr="00E32228">
              <w:t>1 set of Lateral Support with removable curved pad that can be used in the Pin-joint Arm for Body Supports as mentioned in clause 6.</w:t>
            </w:r>
            <w:r>
              <w:t>8</w:t>
            </w:r>
            <w:r w:rsidRPr="00E32228">
              <w:t>. Its dimensions shall be 215 mm (L) x 100 mm (W), ±2%.</w:t>
            </w:r>
          </w:p>
          <w:p w14:paraId="238CC8E0" w14:textId="77777777" w:rsidR="009A4FBB" w:rsidRPr="00FA30E2"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6B03111D"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FB47A45" w14:textId="77777777" w:rsidR="009A4FBB" w:rsidRPr="00A9354A" w:rsidRDefault="009A4FBB" w:rsidP="00DD1FFE">
            <w:pPr>
              <w:spacing w:line="320" w:lineRule="exact"/>
              <w:ind w:leftChars="47" w:left="113" w:rightChars="46" w:right="110"/>
              <w:jc w:val="both"/>
              <w:rPr>
                <w:color w:val="FF0000"/>
              </w:rPr>
            </w:pPr>
          </w:p>
        </w:tc>
      </w:tr>
      <w:tr w:rsidR="009A4FBB" w:rsidRPr="00A9354A" w14:paraId="63A17D74"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62418DD0" w14:textId="6C449FDB" w:rsidR="009A4FBB" w:rsidRPr="00BF16F3" w:rsidRDefault="008F3D49" w:rsidP="00DD1FFE">
            <w:pPr>
              <w:spacing w:line="320" w:lineRule="atLeast"/>
              <w:ind w:right="114"/>
              <w:jc w:val="both"/>
            </w:pPr>
            <w:r>
              <w:rPr>
                <w:rFonts w:hint="eastAsia"/>
              </w:rPr>
              <w:t>7.2.5</w:t>
            </w:r>
          </w:p>
        </w:tc>
        <w:tc>
          <w:tcPr>
            <w:tcW w:w="6019" w:type="dxa"/>
            <w:tcBorders>
              <w:top w:val="single" w:sz="4" w:space="0" w:color="auto"/>
              <w:left w:val="single" w:sz="4" w:space="0" w:color="auto"/>
              <w:bottom w:val="single" w:sz="4" w:space="0" w:color="auto"/>
              <w:right w:val="single" w:sz="4" w:space="0" w:color="auto"/>
            </w:tcBorders>
          </w:tcPr>
          <w:p w14:paraId="3B6362F6" w14:textId="77777777" w:rsidR="008F3D49" w:rsidRPr="00A419FF" w:rsidRDefault="008F3D49" w:rsidP="008F3D49">
            <w:pPr>
              <w:widowControl/>
              <w:overflowPunct w:val="0"/>
              <w:autoSpaceDE w:val="0"/>
              <w:autoSpaceDN w:val="0"/>
              <w:adjustRightInd w:val="0"/>
              <w:ind w:rightChars="46" w:right="110"/>
              <w:jc w:val="both"/>
              <w:textAlignment w:val="baseline"/>
              <w:rPr>
                <w:w w:val="105"/>
              </w:rPr>
            </w:pPr>
            <w:r>
              <w:t>1</w:t>
            </w:r>
            <w:r w:rsidRPr="00F44BF9">
              <w:t xml:space="preserve"> set of Supporting Roll with removable padded roll that can be used in the Pin-joint Arm for Body Supports as mentioned in clause 6.</w:t>
            </w:r>
            <w:r>
              <w:t>8</w:t>
            </w:r>
            <w:r w:rsidRPr="00F44BF9">
              <w:t>. Its dimensions shall be 200 mm (H) x 80 mm (Ø), ±2%.</w:t>
            </w:r>
          </w:p>
          <w:p w14:paraId="07EA4500" w14:textId="77777777" w:rsidR="009A4FBB" w:rsidRPr="00FA30E2" w:rsidRDefault="009A4FBB"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4165BBB6"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6DEFD1F" w14:textId="77777777" w:rsidR="009A4FBB" w:rsidRPr="00A9354A" w:rsidRDefault="009A4FBB" w:rsidP="00DD1FFE">
            <w:pPr>
              <w:spacing w:line="320" w:lineRule="exact"/>
              <w:ind w:leftChars="47" w:left="113" w:rightChars="46" w:right="110"/>
              <w:jc w:val="both"/>
              <w:rPr>
                <w:color w:val="FF0000"/>
              </w:rPr>
            </w:pPr>
          </w:p>
        </w:tc>
      </w:tr>
      <w:tr w:rsidR="009A4FBB" w:rsidRPr="00A9354A" w14:paraId="17C0E96A"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4556BA42" w14:textId="7B84649E" w:rsidR="009A4FBB" w:rsidRPr="00BF16F3" w:rsidRDefault="008F3D49" w:rsidP="00DD1FFE">
            <w:pPr>
              <w:spacing w:line="320" w:lineRule="atLeast"/>
              <w:ind w:right="114"/>
              <w:jc w:val="both"/>
            </w:pPr>
            <w:r>
              <w:rPr>
                <w:rFonts w:hint="eastAsia"/>
              </w:rPr>
              <w:t>7.2.6</w:t>
            </w:r>
          </w:p>
        </w:tc>
        <w:tc>
          <w:tcPr>
            <w:tcW w:w="6019" w:type="dxa"/>
            <w:tcBorders>
              <w:top w:val="single" w:sz="4" w:space="0" w:color="auto"/>
              <w:left w:val="single" w:sz="4" w:space="0" w:color="auto"/>
              <w:bottom w:val="single" w:sz="4" w:space="0" w:color="auto"/>
              <w:right w:val="single" w:sz="4" w:space="0" w:color="auto"/>
            </w:tcBorders>
          </w:tcPr>
          <w:p w14:paraId="2B345E21" w14:textId="2CF45978" w:rsidR="009A4FBB" w:rsidRPr="00FA30E2" w:rsidRDefault="008F3D49" w:rsidP="00DD1FFE">
            <w:pPr>
              <w:spacing w:line="320" w:lineRule="atLeast"/>
              <w:ind w:left="102" w:rightChars="46" w:right="110"/>
              <w:rPr>
                <w:bCs/>
                <w:lang w:eastAsia="zh-HK"/>
              </w:rPr>
            </w:pPr>
            <w:r w:rsidRPr="00786E3C">
              <w:rPr>
                <w:lang w:eastAsia="zh-HK"/>
              </w:rPr>
              <w:t xml:space="preserve">1 set of Arm </w:t>
            </w:r>
            <w:r>
              <w:rPr>
                <w:lang w:eastAsia="zh-HK"/>
              </w:rPr>
              <w:t>Rest with Articulated Arm</w:t>
            </w:r>
            <w:r w:rsidRPr="00786E3C">
              <w:rPr>
                <w:lang w:eastAsia="zh-HK"/>
              </w:rPr>
              <w:t xml:space="preserve"> for positioning the patient’s arm before, during and after the operations. It shall </w:t>
            </w:r>
            <w:r>
              <w:rPr>
                <w:lang w:eastAsia="zh-HK"/>
              </w:rPr>
              <w:t>be suitable and can be used to hold the upper arm of patient during lateral positioning.</w:t>
            </w:r>
            <w:r w:rsidRPr="00786E3C">
              <w:rPr>
                <w:lang w:eastAsia="zh-HK"/>
              </w:rPr>
              <w:t xml:space="preserve"> </w:t>
            </w:r>
            <w:r>
              <w:rPr>
                <w:lang w:eastAsia="zh-HK"/>
              </w:rPr>
              <w:t>It shall be heighted adjustable and can be positioned flexibly using 3 articulations. A round pad shall be included.</w:t>
            </w:r>
          </w:p>
        </w:tc>
        <w:tc>
          <w:tcPr>
            <w:tcW w:w="1541" w:type="dxa"/>
            <w:tcBorders>
              <w:top w:val="single" w:sz="4" w:space="0" w:color="auto"/>
              <w:left w:val="single" w:sz="4" w:space="0" w:color="auto"/>
              <w:bottom w:val="single" w:sz="4" w:space="0" w:color="auto"/>
              <w:right w:val="single" w:sz="4" w:space="0" w:color="auto"/>
            </w:tcBorders>
          </w:tcPr>
          <w:p w14:paraId="130BDDE6" w14:textId="77777777" w:rsidR="009A4FBB" w:rsidRPr="00A9354A" w:rsidRDefault="009A4FBB"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94C8617" w14:textId="77777777" w:rsidR="009A4FBB" w:rsidRPr="00A9354A" w:rsidRDefault="009A4FBB" w:rsidP="00DD1FFE">
            <w:pPr>
              <w:spacing w:line="320" w:lineRule="exact"/>
              <w:ind w:leftChars="47" w:left="113" w:rightChars="46" w:right="110"/>
              <w:jc w:val="both"/>
              <w:rPr>
                <w:color w:val="FF0000"/>
              </w:rPr>
            </w:pPr>
          </w:p>
        </w:tc>
      </w:tr>
      <w:tr w:rsidR="008F3D49" w:rsidRPr="00A9354A" w14:paraId="09104AB3"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08DB6C2E" w14:textId="78699E4C" w:rsidR="008F3D49" w:rsidRPr="00BF16F3" w:rsidRDefault="008F3D49" w:rsidP="00DD1FFE">
            <w:pPr>
              <w:spacing w:line="320" w:lineRule="atLeast"/>
              <w:ind w:right="114"/>
              <w:jc w:val="both"/>
            </w:pPr>
            <w:r>
              <w:rPr>
                <w:rFonts w:hint="eastAsia"/>
              </w:rPr>
              <w:t>7.3</w:t>
            </w:r>
          </w:p>
        </w:tc>
        <w:tc>
          <w:tcPr>
            <w:tcW w:w="6019" w:type="dxa"/>
            <w:tcBorders>
              <w:top w:val="single" w:sz="4" w:space="0" w:color="auto"/>
              <w:left w:val="single" w:sz="4" w:space="0" w:color="auto"/>
              <w:bottom w:val="single" w:sz="4" w:space="0" w:color="auto"/>
              <w:right w:val="single" w:sz="4" w:space="0" w:color="auto"/>
            </w:tcBorders>
          </w:tcPr>
          <w:p w14:paraId="4B42E164" w14:textId="77777777" w:rsidR="008F3D49" w:rsidRPr="00A419FF" w:rsidRDefault="008F3D49" w:rsidP="008F3D49">
            <w:pPr>
              <w:ind w:rightChars="46" w:right="110"/>
              <w:jc w:val="both"/>
              <w:rPr>
                <w:w w:val="105"/>
                <w:u w:val="single"/>
              </w:rPr>
            </w:pPr>
            <w:r w:rsidRPr="00A419FF">
              <w:rPr>
                <w:w w:val="105"/>
                <w:u w:val="single"/>
              </w:rPr>
              <w:t>Special Accessories for Hand Surgery</w:t>
            </w:r>
          </w:p>
          <w:p w14:paraId="64D1DDDA" w14:textId="77777777" w:rsidR="008F3D49" w:rsidRPr="00FA30E2" w:rsidRDefault="008F3D49"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6238D66D" w14:textId="77777777" w:rsidR="008F3D49" w:rsidRPr="00A9354A" w:rsidRDefault="008F3D49"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986F275" w14:textId="77777777" w:rsidR="008F3D49" w:rsidRPr="00A9354A" w:rsidRDefault="008F3D49" w:rsidP="00DD1FFE">
            <w:pPr>
              <w:spacing w:line="320" w:lineRule="exact"/>
              <w:ind w:leftChars="47" w:left="113" w:rightChars="46" w:right="110"/>
              <w:jc w:val="both"/>
              <w:rPr>
                <w:color w:val="FF0000"/>
              </w:rPr>
            </w:pPr>
          </w:p>
        </w:tc>
      </w:tr>
      <w:tr w:rsidR="008F3D49" w:rsidRPr="00A9354A" w14:paraId="3C898289"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510E607C" w14:textId="77777777" w:rsidR="008F3D49" w:rsidRPr="00BF16F3" w:rsidRDefault="008F3D49" w:rsidP="00DD1FFE">
            <w:pPr>
              <w:spacing w:line="320" w:lineRule="atLeast"/>
              <w:ind w:right="114"/>
              <w:jc w:val="both"/>
            </w:pPr>
          </w:p>
        </w:tc>
        <w:tc>
          <w:tcPr>
            <w:tcW w:w="6019" w:type="dxa"/>
            <w:tcBorders>
              <w:top w:val="single" w:sz="4" w:space="0" w:color="auto"/>
              <w:left w:val="single" w:sz="4" w:space="0" w:color="auto"/>
              <w:bottom w:val="single" w:sz="4" w:space="0" w:color="auto"/>
              <w:right w:val="single" w:sz="4" w:space="0" w:color="auto"/>
            </w:tcBorders>
          </w:tcPr>
          <w:p w14:paraId="3B4BFDC6" w14:textId="77777777" w:rsidR="008F3D49" w:rsidRPr="00A419FF" w:rsidRDefault="008F3D49" w:rsidP="008F3D49">
            <w:pPr>
              <w:widowControl/>
              <w:overflowPunct w:val="0"/>
              <w:autoSpaceDE w:val="0"/>
              <w:autoSpaceDN w:val="0"/>
              <w:adjustRightInd w:val="0"/>
              <w:ind w:rightChars="46" w:right="110"/>
              <w:jc w:val="both"/>
              <w:textAlignment w:val="baseline"/>
              <w:rPr>
                <w:w w:val="105"/>
              </w:rPr>
            </w:pPr>
            <w:r>
              <w:rPr>
                <w:rFonts w:hint="eastAsia"/>
              </w:rPr>
              <w:t>1</w:t>
            </w:r>
            <w:r w:rsidRPr="009B7E69">
              <w:t xml:space="preserve"> set of </w:t>
            </w:r>
            <w:r>
              <w:t>Multi-purpose Plate for Arm Surgery</w:t>
            </w:r>
            <w:r w:rsidRPr="009B7E69">
              <w:t xml:space="preserve"> with detachable SFC pad. It shall be radio-translucent through 360º. It shall have a height-adjustable supporting bar which can be adapted at both ends for better access of the C-arm even from the front side. It shall be mounted on the side rail of the operating table via a clamp. </w:t>
            </w:r>
            <w:r>
              <w:rPr>
                <w:rFonts w:hint="eastAsia"/>
              </w:rPr>
              <w:t>Its dimensions shall be 845 mm (L) x 380 mm (D)</w:t>
            </w:r>
            <w:r w:rsidRPr="00F662AB">
              <w:t>, ± 2%.</w:t>
            </w:r>
          </w:p>
          <w:p w14:paraId="2F985C60" w14:textId="77777777" w:rsidR="008F3D49" w:rsidRPr="008F3D49" w:rsidRDefault="008F3D49"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031C94DD" w14:textId="77777777" w:rsidR="008F3D49" w:rsidRPr="00A9354A" w:rsidRDefault="008F3D49"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A87886C" w14:textId="77777777" w:rsidR="008F3D49" w:rsidRPr="00A9354A" w:rsidRDefault="008F3D49" w:rsidP="00DD1FFE">
            <w:pPr>
              <w:spacing w:line="320" w:lineRule="exact"/>
              <w:ind w:leftChars="47" w:left="113" w:rightChars="46" w:right="110"/>
              <w:jc w:val="both"/>
              <w:rPr>
                <w:color w:val="FF0000"/>
              </w:rPr>
            </w:pPr>
          </w:p>
        </w:tc>
      </w:tr>
      <w:tr w:rsidR="008F3D49" w:rsidRPr="00A9354A" w14:paraId="679612BE"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02619086" w14:textId="268F5EB4" w:rsidR="008F3D49" w:rsidRPr="00BF16F3" w:rsidRDefault="008F3D49" w:rsidP="00DD1FFE">
            <w:pPr>
              <w:spacing w:line="320" w:lineRule="atLeast"/>
              <w:ind w:right="114"/>
              <w:jc w:val="both"/>
            </w:pPr>
            <w:r>
              <w:rPr>
                <w:rFonts w:hint="eastAsia"/>
              </w:rPr>
              <w:t>7.4</w:t>
            </w:r>
          </w:p>
        </w:tc>
        <w:tc>
          <w:tcPr>
            <w:tcW w:w="6019" w:type="dxa"/>
            <w:tcBorders>
              <w:top w:val="single" w:sz="4" w:space="0" w:color="auto"/>
              <w:left w:val="single" w:sz="4" w:space="0" w:color="auto"/>
              <w:bottom w:val="single" w:sz="4" w:space="0" w:color="auto"/>
              <w:right w:val="single" w:sz="4" w:space="0" w:color="auto"/>
            </w:tcBorders>
          </w:tcPr>
          <w:p w14:paraId="558C0EB8" w14:textId="77777777" w:rsidR="008F3D49" w:rsidRPr="00A419FF" w:rsidRDefault="008F3D49" w:rsidP="008F3D49">
            <w:pPr>
              <w:ind w:rightChars="46" w:right="110"/>
              <w:jc w:val="both"/>
              <w:rPr>
                <w:w w:val="105"/>
                <w:u w:val="single"/>
              </w:rPr>
            </w:pPr>
            <w:r w:rsidRPr="00A419FF">
              <w:rPr>
                <w:w w:val="105"/>
                <w:u w:val="single"/>
              </w:rPr>
              <w:t>Other Accessories</w:t>
            </w:r>
          </w:p>
          <w:p w14:paraId="73F2147B" w14:textId="77777777" w:rsidR="008F3D49" w:rsidRPr="00FA30E2" w:rsidRDefault="008F3D49"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2908AE8B" w14:textId="77777777" w:rsidR="008F3D49" w:rsidRPr="00A9354A" w:rsidRDefault="008F3D49"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D1CDEA4" w14:textId="77777777" w:rsidR="008F3D49" w:rsidRPr="00A9354A" w:rsidRDefault="008F3D49" w:rsidP="00DD1FFE">
            <w:pPr>
              <w:spacing w:line="320" w:lineRule="exact"/>
              <w:ind w:leftChars="47" w:left="113" w:rightChars="46" w:right="110"/>
              <w:jc w:val="both"/>
              <w:rPr>
                <w:color w:val="FF0000"/>
              </w:rPr>
            </w:pPr>
          </w:p>
        </w:tc>
      </w:tr>
      <w:tr w:rsidR="008F3D49" w:rsidRPr="00A9354A" w14:paraId="4BB028E8"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0359E2B6" w14:textId="0A79FE71" w:rsidR="008F3D49" w:rsidRPr="00BF16F3" w:rsidRDefault="008F3D49" w:rsidP="00DD1FFE">
            <w:pPr>
              <w:spacing w:line="320" w:lineRule="atLeast"/>
              <w:ind w:right="114"/>
              <w:jc w:val="both"/>
            </w:pPr>
            <w:r>
              <w:rPr>
                <w:rFonts w:hint="eastAsia"/>
              </w:rPr>
              <w:t>7.4.1</w:t>
            </w:r>
          </w:p>
        </w:tc>
        <w:tc>
          <w:tcPr>
            <w:tcW w:w="6019" w:type="dxa"/>
            <w:tcBorders>
              <w:top w:val="single" w:sz="4" w:space="0" w:color="auto"/>
              <w:left w:val="single" w:sz="4" w:space="0" w:color="auto"/>
              <w:bottom w:val="single" w:sz="4" w:space="0" w:color="auto"/>
              <w:right w:val="single" w:sz="4" w:space="0" w:color="auto"/>
            </w:tcBorders>
          </w:tcPr>
          <w:p w14:paraId="7B7938E0" w14:textId="77777777" w:rsidR="008F3D49" w:rsidRPr="00A419FF" w:rsidRDefault="008F3D49" w:rsidP="008F3D49">
            <w:pPr>
              <w:widowControl/>
              <w:overflowPunct w:val="0"/>
              <w:autoSpaceDE w:val="0"/>
              <w:autoSpaceDN w:val="0"/>
              <w:adjustRightInd w:val="0"/>
              <w:ind w:rightChars="46" w:right="110"/>
              <w:jc w:val="both"/>
              <w:textAlignment w:val="baseline"/>
              <w:rPr>
                <w:w w:val="105"/>
              </w:rPr>
            </w:pPr>
            <w:r>
              <w:t xml:space="preserve">1 set of Meniscus Positioning Device for positioning the patient’s knee during surgical procedures. It shall be angular form and consist of a padded roll to be inserted into a </w:t>
            </w:r>
            <w:proofErr w:type="spellStart"/>
            <w:r>
              <w:t>radiotranslucent</w:t>
            </w:r>
            <w:proofErr w:type="spellEnd"/>
            <w:r>
              <w:t xml:space="preserve"> carbon-fibre tube. It shall be mounted to the side rail via a clamp and height adjustable.</w:t>
            </w:r>
          </w:p>
          <w:p w14:paraId="2A5B11DF" w14:textId="77777777" w:rsidR="008F3D49" w:rsidRPr="008F3D49" w:rsidRDefault="008F3D49" w:rsidP="00DD1FFE">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02C962DF" w14:textId="77777777" w:rsidR="008F3D49" w:rsidRPr="00A9354A" w:rsidRDefault="008F3D49"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2E2A3BD" w14:textId="77777777" w:rsidR="008F3D49" w:rsidRPr="00A9354A" w:rsidRDefault="008F3D49" w:rsidP="00DD1FFE">
            <w:pPr>
              <w:spacing w:line="320" w:lineRule="exact"/>
              <w:ind w:leftChars="47" w:left="113" w:rightChars="46" w:right="110"/>
              <w:jc w:val="both"/>
              <w:rPr>
                <w:color w:val="FF0000"/>
              </w:rPr>
            </w:pPr>
          </w:p>
        </w:tc>
      </w:tr>
      <w:tr w:rsidR="008F3D49" w:rsidRPr="00A9354A" w14:paraId="7B339B73"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401E334E" w14:textId="75A12A0A" w:rsidR="008F3D49" w:rsidRPr="00BF16F3" w:rsidRDefault="00EA6252" w:rsidP="00DD1FFE">
            <w:pPr>
              <w:spacing w:line="320" w:lineRule="atLeast"/>
              <w:ind w:right="114"/>
              <w:jc w:val="both"/>
            </w:pPr>
            <w:r>
              <w:rPr>
                <w:rFonts w:hint="eastAsia"/>
              </w:rPr>
              <w:t>8</w:t>
            </w:r>
          </w:p>
        </w:tc>
        <w:tc>
          <w:tcPr>
            <w:tcW w:w="6019" w:type="dxa"/>
            <w:tcBorders>
              <w:top w:val="single" w:sz="4" w:space="0" w:color="auto"/>
              <w:left w:val="single" w:sz="4" w:space="0" w:color="auto"/>
              <w:bottom w:val="single" w:sz="4" w:space="0" w:color="auto"/>
              <w:right w:val="single" w:sz="4" w:space="0" w:color="auto"/>
            </w:tcBorders>
          </w:tcPr>
          <w:p w14:paraId="61A3002A" w14:textId="5C0DEC69" w:rsidR="008F3D49" w:rsidRPr="00FA30E2" w:rsidRDefault="00EA6252" w:rsidP="00DD1FFE">
            <w:pPr>
              <w:spacing w:line="320" w:lineRule="atLeast"/>
              <w:ind w:left="102" w:rightChars="46" w:right="110"/>
              <w:rPr>
                <w:bCs/>
                <w:lang w:eastAsia="zh-HK"/>
              </w:rPr>
            </w:pPr>
            <w:r w:rsidRPr="00A02199">
              <w:rPr>
                <w:b/>
                <w:w w:val="105"/>
                <w:u w:val="single"/>
              </w:rPr>
              <w:t>O</w:t>
            </w:r>
            <w:r>
              <w:rPr>
                <w:b/>
                <w:w w:val="105"/>
                <w:u w:val="single"/>
              </w:rPr>
              <w:t>thers Standards and</w:t>
            </w:r>
            <w:r w:rsidRPr="00A02199">
              <w:rPr>
                <w:b/>
                <w:w w:val="105"/>
                <w:u w:val="single"/>
              </w:rPr>
              <w:t xml:space="preserve"> Requirements</w:t>
            </w:r>
          </w:p>
        </w:tc>
        <w:tc>
          <w:tcPr>
            <w:tcW w:w="1541" w:type="dxa"/>
            <w:tcBorders>
              <w:top w:val="single" w:sz="4" w:space="0" w:color="auto"/>
              <w:left w:val="single" w:sz="4" w:space="0" w:color="auto"/>
              <w:bottom w:val="single" w:sz="4" w:space="0" w:color="auto"/>
              <w:right w:val="single" w:sz="4" w:space="0" w:color="auto"/>
            </w:tcBorders>
          </w:tcPr>
          <w:p w14:paraId="454A3A60" w14:textId="77777777" w:rsidR="008F3D49" w:rsidRPr="00A9354A" w:rsidRDefault="008F3D49" w:rsidP="00DD1FF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BAE5D06" w14:textId="77777777" w:rsidR="008F3D49" w:rsidRPr="00A9354A" w:rsidRDefault="008F3D49" w:rsidP="00DD1FFE">
            <w:pPr>
              <w:spacing w:line="320" w:lineRule="exact"/>
              <w:ind w:leftChars="47" w:left="113" w:rightChars="46" w:right="110"/>
              <w:jc w:val="both"/>
              <w:rPr>
                <w:color w:val="FF0000"/>
              </w:rPr>
            </w:pPr>
          </w:p>
        </w:tc>
      </w:tr>
      <w:tr w:rsidR="00EA6252" w:rsidRPr="00A9354A" w14:paraId="5D66455A" w14:textId="77777777" w:rsidTr="00115135">
        <w:trPr>
          <w:trHeight w:val="335"/>
        </w:trPr>
        <w:tc>
          <w:tcPr>
            <w:tcW w:w="1146" w:type="dxa"/>
            <w:tcBorders>
              <w:top w:val="single" w:sz="4" w:space="0" w:color="auto"/>
              <w:left w:val="single" w:sz="4" w:space="0" w:color="auto"/>
              <w:bottom w:val="single" w:sz="4" w:space="0" w:color="auto"/>
              <w:right w:val="single" w:sz="4" w:space="0" w:color="auto"/>
            </w:tcBorders>
          </w:tcPr>
          <w:p w14:paraId="4439B706" w14:textId="176B80C3" w:rsidR="00EA6252" w:rsidRPr="00BF16F3" w:rsidRDefault="00EA6252" w:rsidP="00EA6252">
            <w:pPr>
              <w:spacing w:line="320" w:lineRule="atLeast"/>
              <w:ind w:right="114"/>
              <w:jc w:val="both"/>
            </w:pPr>
            <w:r>
              <w:rPr>
                <w:rFonts w:hint="eastAsia"/>
              </w:rPr>
              <w:t>8.1</w:t>
            </w:r>
          </w:p>
        </w:tc>
        <w:tc>
          <w:tcPr>
            <w:tcW w:w="6019" w:type="dxa"/>
            <w:tcBorders>
              <w:top w:val="single" w:sz="4" w:space="0" w:color="auto"/>
              <w:left w:val="single" w:sz="4" w:space="0" w:color="auto"/>
              <w:bottom w:val="single" w:sz="4" w:space="0" w:color="auto"/>
              <w:right w:val="single" w:sz="4" w:space="0" w:color="auto"/>
            </w:tcBorders>
            <w:vAlign w:val="center"/>
          </w:tcPr>
          <w:p w14:paraId="752F2FB4" w14:textId="0FCBDD3F" w:rsidR="00EA6252" w:rsidRPr="00FA30E2" w:rsidRDefault="00EA6252" w:rsidP="00EA6252">
            <w:pPr>
              <w:spacing w:line="320" w:lineRule="atLeast"/>
              <w:ind w:left="102" w:rightChars="46" w:right="110"/>
              <w:rPr>
                <w:bCs/>
                <w:lang w:eastAsia="zh-HK"/>
              </w:rPr>
            </w:pPr>
            <w:r>
              <w:t>The tenderers shall provide installation, one year warranty and on-site operational training.</w:t>
            </w:r>
          </w:p>
        </w:tc>
        <w:tc>
          <w:tcPr>
            <w:tcW w:w="1541" w:type="dxa"/>
            <w:tcBorders>
              <w:top w:val="single" w:sz="4" w:space="0" w:color="auto"/>
              <w:left w:val="single" w:sz="4" w:space="0" w:color="auto"/>
              <w:bottom w:val="single" w:sz="4" w:space="0" w:color="auto"/>
              <w:right w:val="single" w:sz="4" w:space="0" w:color="auto"/>
            </w:tcBorders>
          </w:tcPr>
          <w:p w14:paraId="2E45FF7B" w14:textId="77777777" w:rsidR="00EA6252" w:rsidRPr="00A9354A" w:rsidRDefault="00EA6252" w:rsidP="00EA6252">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E66EB86" w14:textId="77777777" w:rsidR="00EA6252" w:rsidRPr="00A9354A" w:rsidRDefault="00EA6252" w:rsidP="00EA6252">
            <w:pPr>
              <w:spacing w:line="320" w:lineRule="exact"/>
              <w:ind w:leftChars="47" w:left="113" w:rightChars="46" w:right="110"/>
              <w:jc w:val="both"/>
              <w:rPr>
                <w:color w:val="FF0000"/>
              </w:rPr>
            </w:pPr>
          </w:p>
        </w:tc>
      </w:tr>
      <w:tr w:rsidR="00EA6252" w:rsidRPr="00A9354A" w14:paraId="17DAE856" w14:textId="77777777" w:rsidTr="00115135">
        <w:trPr>
          <w:trHeight w:val="335"/>
        </w:trPr>
        <w:tc>
          <w:tcPr>
            <w:tcW w:w="1146" w:type="dxa"/>
            <w:tcBorders>
              <w:top w:val="single" w:sz="4" w:space="0" w:color="auto"/>
              <w:left w:val="single" w:sz="4" w:space="0" w:color="auto"/>
              <w:bottom w:val="single" w:sz="4" w:space="0" w:color="auto"/>
              <w:right w:val="single" w:sz="4" w:space="0" w:color="auto"/>
            </w:tcBorders>
          </w:tcPr>
          <w:p w14:paraId="377F6716" w14:textId="783B1EAC" w:rsidR="00EA6252" w:rsidRPr="00BF16F3" w:rsidRDefault="00EA6252" w:rsidP="00EA6252">
            <w:pPr>
              <w:spacing w:line="320" w:lineRule="atLeast"/>
              <w:ind w:right="114"/>
              <w:jc w:val="both"/>
            </w:pPr>
            <w:r>
              <w:rPr>
                <w:rFonts w:hint="eastAsia"/>
              </w:rPr>
              <w:t>8.2</w:t>
            </w:r>
          </w:p>
        </w:tc>
        <w:tc>
          <w:tcPr>
            <w:tcW w:w="6019" w:type="dxa"/>
            <w:tcBorders>
              <w:top w:val="single" w:sz="4" w:space="0" w:color="auto"/>
              <w:left w:val="single" w:sz="4" w:space="0" w:color="auto"/>
              <w:bottom w:val="single" w:sz="4" w:space="0" w:color="auto"/>
              <w:right w:val="single" w:sz="4" w:space="0" w:color="auto"/>
            </w:tcBorders>
            <w:vAlign w:val="center"/>
          </w:tcPr>
          <w:p w14:paraId="2DA28538" w14:textId="1AF3863E" w:rsidR="00EA6252" w:rsidRPr="00FA30E2" w:rsidRDefault="00EA6252" w:rsidP="00EA6252">
            <w:pPr>
              <w:spacing w:line="320" w:lineRule="atLeast"/>
              <w:ind w:left="102" w:rightChars="46" w:right="110"/>
              <w:rPr>
                <w:bCs/>
                <w:lang w:eastAsia="zh-HK"/>
              </w:rPr>
            </w:pPr>
            <w:r>
              <w:t>The tenderers shall provide a list of optional accessories for hospital’s consideration.</w:t>
            </w:r>
          </w:p>
        </w:tc>
        <w:tc>
          <w:tcPr>
            <w:tcW w:w="1541" w:type="dxa"/>
            <w:tcBorders>
              <w:top w:val="single" w:sz="4" w:space="0" w:color="auto"/>
              <w:left w:val="single" w:sz="4" w:space="0" w:color="auto"/>
              <w:bottom w:val="single" w:sz="4" w:space="0" w:color="auto"/>
              <w:right w:val="single" w:sz="4" w:space="0" w:color="auto"/>
            </w:tcBorders>
          </w:tcPr>
          <w:p w14:paraId="4EDD8118" w14:textId="77777777" w:rsidR="00EA6252" w:rsidRPr="00A9354A" w:rsidRDefault="00EA6252" w:rsidP="00EA6252">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2AE6810" w14:textId="77777777" w:rsidR="00EA6252" w:rsidRPr="00A9354A" w:rsidRDefault="00EA6252" w:rsidP="00EA6252">
            <w:pPr>
              <w:spacing w:line="320" w:lineRule="exact"/>
              <w:ind w:leftChars="47" w:left="113" w:rightChars="46" w:right="110"/>
              <w:jc w:val="both"/>
              <w:rPr>
                <w:color w:val="FF0000"/>
              </w:rPr>
            </w:pPr>
          </w:p>
        </w:tc>
      </w:tr>
      <w:tr w:rsidR="00EA6252" w:rsidRPr="00A9354A" w14:paraId="30496FB8" w14:textId="77777777" w:rsidTr="00115135">
        <w:trPr>
          <w:trHeight w:val="335"/>
        </w:trPr>
        <w:tc>
          <w:tcPr>
            <w:tcW w:w="1146" w:type="dxa"/>
            <w:tcBorders>
              <w:top w:val="single" w:sz="4" w:space="0" w:color="auto"/>
              <w:left w:val="single" w:sz="4" w:space="0" w:color="auto"/>
              <w:bottom w:val="single" w:sz="4" w:space="0" w:color="auto"/>
              <w:right w:val="single" w:sz="4" w:space="0" w:color="auto"/>
            </w:tcBorders>
          </w:tcPr>
          <w:p w14:paraId="440FD966" w14:textId="2B375B58" w:rsidR="00EA6252" w:rsidRPr="00BF16F3" w:rsidRDefault="00EA6252" w:rsidP="00EA6252">
            <w:pPr>
              <w:spacing w:line="320" w:lineRule="atLeast"/>
              <w:ind w:right="114"/>
              <w:jc w:val="both"/>
            </w:pPr>
            <w:r>
              <w:rPr>
                <w:rFonts w:hint="eastAsia"/>
              </w:rPr>
              <w:t>8.3</w:t>
            </w:r>
          </w:p>
        </w:tc>
        <w:tc>
          <w:tcPr>
            <w:tcW w:w="6019" w:type="dxa"/>
            <w:tcBorders>
              <w:top w:val="single" w:sz="4" w:space="0" w:color="auto"/>
              <w:left w:val="single" w:sz="4" w:space="0" w:color="auto"/>
              <w:bottom w:val="single" w:sz="4" w:space="0" w:color="auto"/>
              <w:right w:val="single" w:sz="4" w:space="0" w:color="auto"/>
            </w:tcBorders>
            <w:vAlign w:val="center"/>
          </w:tcPr>
          <w:p w14:paraId="2F13F3B3" w14:textId="0B71AF86" w:rsidR="00EA6252" w:rsidRPr="00FA30E2" w:rsidRDefault="00EA6252" w:rsidP="00EA6252">
            <w:pPr>
              <w:spacing w:line="320" w:lineRule="atLeast"/>
              <w:ind w:left="102" w:rightChars="46" w:right="110"/>
              <w:rPr>
                <w:bCs/>
                <w:lang w:eastAsia="zh-HK"/>
              </w:rPr>
            </w:pPr>
            <w:r>
              <w:t>For the safety requirement, the operating table shall comply with the IEC60601-1.</w:t>
            </w:r>
          </w:p>
        </w:tc>
        <w:tc>
          <w:tcPr>
            <w:tcW w:w="1541" w:type="dxa"/>
            <w:tcBorders>
              <w:top w:val="single" w:sz="4" w:space="0" w:color="auto"/>
              <w:left w:val="single" w:sz="4" w:space="0" w:color="auto"/>
              <w:bottom w:val="single" w:sz="4" w:space="0" w:color="auto"/>
              <w:right w:val="single" w:sz="4" w:space="0" w:color="auto"/>
            </w:tcBorders>
          </w:tcPr>
          <w:p w14:paraId="2B78E51B" w14:textId="77777777" w:rsidR="00EA6252" w:rsidRPr="00A9354A" w:rsidRDefault="00EA6252" w:rsidP="00EA6252">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7FA16CC" w14:textId="77777777" w:rsidR="00EA6252" w:rsidRPr="00A9354A" w:rsidRDefault="00EA6252" w:rsidP="00EA6252">
            <w:pPr>
              <w:spacing w:line="320" w:lineRule="exact"/>
              <w:ind w:leftChars="47" w:left="113" w:rightChars="46" w:right="110"/>
              <w:jc w:val="both"/>
              <w:rPr>
                <w:color w:val="FF0000"/>
              </w:rPr>
            </w:pPr>
          </w:p>
        </w:tc>
      </w:tr>
      <w:tr w:rsidR="00EA6252" w:rsidRPr="00A9354A" w14:paraId="780D9EC3" w14:textId="77777777" w:rsidTr="00115135">
        <w:trPr>
          <w:trHeight w:val="335"/>
        </w:trPr>
        <w:tc>
          <w:tcPr>
            <w:tcW w:w="1146" w:type="dxa"/>
            <w:tcBorders>
              <w:top w:val="single" w:sz="4" w:space="0" w:color="auto"/>
              <w:left w:val="single" w:sz="4" w:space="0" w:color="auto"/>
              <w:bottom w:val="single" w:sz="4" w:space="0" w:color="auto"/>
              <w:right w:val="single" w:sz="4" w:space="0" w:color="auto"/>
            </w:tcBorders>
          </w:tcPr>
          <w:p w14:paraId="0C4FB6FF" w14:textId="17B564BE" w:rsidR="00EA6252" w:rsidRPr="00BF16F3" w:rsidRDefault="00EA6252" w:rsidP="00EA6252">
            <w:pPr>
              <w:spacing w:line="320" w:lineRule="atLeast"/>
              <w:ind w:right="114"/>
              <w:jc w:val="both"/>
            </w:pPr>
            <w:r>
              <w:rPr>
                <w:rFonts w:hint="eastAsia"/>
              </w:rPr>
              <w:t>8.4</w:t>
            </w:r>
          </w:p>
        </w:tc>
        <w:tc>
          <w:tcPr>
            <w:tcW w:w="6019" w:type="dxa"/>
            <w:tcBorders>
              <w:top w:val="single" w:sz="4" w:space="0" w:color="auto"/>
              <w:left w:val="single" w:sz="4" w:space="0" w:color="auto"/>
              <w:bottom w:val="single" w:sz="4" w:space="0" w:color="auto"/>
              <w:right w:val="single" w:sz="4" w:space="0" w:color="auto"/>
            </w:tcBorders>
            <w:vAlign w:val="center"/>
          </w:tcPr>
          <w:p w14:paraId="692BFD3F" w14:textId="23676798" w:rsidR="00EA6252" w:rsidRPr="00FA30E2" w:rsidRDefault="00EA6252" w:rsidP="00EA6252">
            <w:pPr>
              <w:spacing w:line="320" w:lineRule="atLeast"/>
              <w:ind w:left="102" w:rightChars="46" w:right="110"/>
              <w:rPr>
                <w:bCs/>
                <w:lang w:eastAsia="zh-HK"/>
              </w:rPr>
            </w:pPr>
            <w:r>
              <w:t>The protection against ingress of liquids shall comply with IP X4 according IEC60601-1.</w:t>
            </w:r>
          </w:p>
        </w:tc>
        <w:tc>
          <w:tcPr>
            <w:tcW w:w="1541" w:type="dxa"/>
            <w:tcBorders>
              <w:top w:val="single" w:sz="4" w:space="0" w:color="auto"/>
              <w:left w:val="single" w:sz="4" w:space="0" w:color="auto"/>
              <w:bottom w:val="single" w:sz="4" w:space="0" w:color="auto"/>
              <w:right w:val="single" w:sz="4" w:space="0" w:color="auto"/>
            </w:tcBorders>
          </w:tcPr>
          <w:p w14:paraId="579F44F5" w14:textId="77777777" w:rsidR="00EA6252" w:rsidRPr="00A9354A" w:rsidRDefault="00EA6252" w:rsidP="00EA6252">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4255A80" w14:textId="77777777" w:rsidR="00EA6252" w:rsidRPr="00A9354A" w:rsidRDefault="00EA6252" w:rsidP="00EA6252">
            <w:pPr>
              <w:spacing w:line="320" w:lineRule="exact"/>
              <w:ind w:leftChars="47" w:left="113" w:rightChars="46" w:right="110"/>
              <w:jc w:val="both"/>
              <w:rPr>
                <w:color w:val="FF0000"/>
              </w:rPr>
            </w:pPr>
          </w:p>
        </w:tc>
      </w:tr>
      <w:tr w:rsidR="00EA6252" w:rsidRPr="00A9354A" w14:paraId="48A98E20" w14:textId="77777777" w:rsidTr="00115135">
        <w:trPr>
          <w:trHeight w:val="335"/>
        </w:trPr>
        <w:tc>
          <w:tcPr>
            <w:tcW w:w="1146" w:type="dxa"/>
            <w:tcBorders>
              <w:top w:val="single" w:sz="4" w:space="0" w:color="auto"/>
              <w:left w:val="single" w:sz="4" w:space="0" w:color="auto"/>
              <w:bottom w:val="single" w:sz="4" w:space="0" w:color="auto"/>
              <w:right w:val="single" w:sz="4" w:space="0" w:color="auto"/>
            </w:tcBorders>
          </w:tcPr>
          <w:p w14:paraId="3D909CDF" w14:textId="0C1C2B6A" w:rsidR="00EA6252" w:rsidRPr="00BF16F3" w:rsidRDefault="00EA6252" w:rsidP="00EA6252">
            <w:pPr>
              <w:spacing w:line="320" w:lineRule="atLeast"/>
              <w:ind w:right="114"/>
              <w:jc w:val="both"/>
            </w:pPr>
            <w:r>
              <w:rPr>
                <w:rFonts w:hint="eastAsia"/>
              </w:rPr>
              <w:t>8.5</w:t>
            </w:r>
          </w:p>
        </w:tc>
        <w:tc>
          <w:tcPr>
            <w:tcW w:w="6019" w:type="dxa"/>
            <w:tcBorders>
              <w:top w:val="single" w:sz="4" w:space="0" w:color="auto"/>
              <w:left w:val="single" w:sz="4" w:space="0" w:color="auto"/>
              <w:bottom w:val="single" w:sz="4" w:space="0" w:color="auto"/>
              <w:right w:val="single" w:sz="4" w:space="0" w:color="auto"/>
            </w:tcBorders>
            <w:vAlign w:val="center"/>
          </w:tcPr>
          <w:p w14:paraId="50FE09BC" w14:textId="77777777" w:rsidR="00EA6252" w:rsidRDefault="00EA6252" w:rsidP="00EA6252">
            <w:pPr>
              <w:ind w:rightChars="46" w:right="110"/>
              <w:jc w:val="both"/>
            </w:pPr>
            <w:r>
              <w:t xml:space="preserve">The tenderers are required to submit the documentary proof that the mattress of the supplied operating table shall comply with the flame/fire retardant test issued by BS7177:2008 </w:t>
            </w:r>
            <w:r w:rsidRPr="00F13179">
              <w:t xml:space="preserve">(for the use in </w:t>
            </w:r>
            <w:r>
              <w:t>medium</w:t>
            </w:r>
            <w:r w:rsidRPr="00F13179">
              <w:t xml:space="preserve"> hazard premises/buildings</w:t>
            </w:r>
            <w:r>
              <w:t>).</w:t>
            </w:r>
          </w:p>
          <w:p w14:paraId="6FDEDE91" w14:textId="77777777" w:rsidR="00EA6252" w:rsidRPr="00FA30E2" w:rsidRDefault="00EA6252" w:rsidP="00EA6252">
            <w:pPr>
              <w:spacing w:line="320" w:lineRule="atLeast"/>
              <w:ind w:left="102" w:rightChars="46" w:right="110"/>
              <w:rPr>
                <w:bCs/>
                <w:lang w:eastAsia="zh-HK"/>
              </w:rPr>
            </w:pPr>
          </w:p>
        </w:tc>
        <w:tc>
          <w:tcPr>
            <w:tcW w:w="1541" w:type="dxa"/>
            <w:tcBorders>
              <w:top w:val="single" w:sz="4" w:space="0" w:color="auto"/>
              <w:left w:val="single" w:sz="4" w:space="0" w:color="auto"/>
              <w:bottom w:val="single" w:sz="4" w:space="0" w:color="auto"/>
              <w:right w:val="single" w:sz="4" w:space="0" w:color="auto"/>
            </w:tcBorders>
          </w:tcPr>
          <w:p w14:paraId="540D4C6C" w14:textId="77777777" w:rsidR="00EA6252" w:rsidRPr="00A9354A" w:rsidRDefault="00EA6252" w:rsidP="00EA6252">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D39ACDE" w14:textId="77777777" w:rsidR="00EA6252" w:rsidRPr="00A9354A" w:rsidRDefault="00EA6252" w:rsidP="00EA6252">
            <w:pPr>
              <w:spacing w:line="320" w:lineRule="exact"/>
              <w:ind w:leftChars="47" w:left="113" w:rightChars="46" w:right="110"/>
              <w:jc w:val="both"/>
              <w:rPr>
                <w:color w:val="FF0000"/>
              </w:rPr>
            </w:pPr>
          </w:p>
        </w:tc>
      </w:tr>
      <w:tr w:rsidR="005513E8" w:rsidRPr="00A9354A" w14:paraId="61E938E0" w14:textId="77777777" w:rsidTr="00115135">
        <w:trPr>
          <w:trHeight w:val="335"/>
        </w:trPr>
        <w:tc>
          <w:tcPr>
            <w:tcW w:w="1146" w:type="dxa"/>
            <w:tcBorders>
              <w:top w:val="single" w:sz="4" w:space="0" w:color="auto"/>
              <w:left w:val="single" w:sz="4" w:space="0" w:color="auto"/>
              <w:bottom w:val="single" w:sz="4" w:space="0" w:color="auto"/>
              <w:right w:val="single" w:sz="4" w:space="0" w:color="auto"/>
            </w:tcBorders>
          </w:tcPr>
          <w:p w14:paraId="0F3235F9" w14:textId="5D514FA8" w:rsidR="005513E8" w:rsidRPr="00BF16F3" w:rsidRDefault="005513E8" w:rsidP="005513E8">
            <w:pPr>
              <w:spacing w:line="320" w:lineRule="atLeast"/>
              <w:ind w:right="114"/>
              <w:jc w:val="both"/>
            </w:pPr>
            <w:r>
              <w:rPr>
                <w:b/>
              </w:rPr>
              <w:t>(B</w:t>
            </w:r>
            <w:r w:rsidRPr="000C5D61">
              <w:rPr>
                <w:b/>
              </w:rPr>
              <w:t>)</w:t>
            </w:r>
          </w:p>
        </w:tc>
        <w:tc>
          <w:tcPr>
            <w:tcW w:w="9170" w:type="dxa"/>
            <w:gridSpan w:val="3"/>
            <w:tcBorders>
              <w:top w:val="single" w:sz="4" w:space="0" w:color="auto"/>
              <w:left w:val="single" w:sz="4" w:space="0" w:color="auto"/>
              <w:bottom w:val="single" w:sz="4" w:space="0" w:color="auto"/>
              <w:right w:val="single" w:sz="4" w:space="0" w:color="auto"/>
            </w:tcBorders>
          </w:tcPr>
          <w:p w14:paraId="114D6A07" w14:textId="6B76D1EA" w:rsidR="005513E8" w:rsidRPr="00A9354A" w:rsidRDefault="005513E8" w:rsidP="005513E8">
            <w:pPr>
              <w:spacing w:line="320" w:lineRule="exact"/>
              <w:ind w:leftChars="47" w:left="113" w:rightChars="46" w:right="110"/>
              <w:jc w:val="both"/>
              <w:rPr>
                <w:color w:val="FF0000"/>
              </w:rPr>
            </w:pPr>
            <w:r>
              <w:rPr>
                <w:b/>
                <w:w w:val="105"/>
                <w:u w:val="single"/>
              </w:rPr>
              <w:t>Implementation Services</w:t>
            </w:r>
          </w:p>
        </w:tc>
      </w:tr>
      <w:tr w:rsidR="005513E8" w:rsidRPr="00A9354A" w14:paraId="7273DD0C"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4B37DB44" w14:textId="1FB34DD1" w:rsidR="005513E8" w:rsidRPr="00BF16F3" w:rsidRDefault="00CF5C5C" w:rsidP="005513E8">
            <w:pPr>
              <w:spacing w:line="320" w:lineRule="atLeast"/>
              <w:ind w:right="114"/>
              <w:jc w:val="both"/>
            </w:pPr>
            <w:r>
              <w:rPr>
                <w:rFonts w:hint="eastAsia"/>
              </w:rPr>
              <w:t>1</w:t>
            </w:r>
          </w:p>
        </w:tc>
        <w:tc>
          <w:tcPr>
            <w:tcW w:w="6019" w:type="dxa"/>
            <w:tcBorders>
              <w:top w:val="single" w:sz="4" w:space="0" w:color="auto"/>
              <w:left w:val="single" w:sz="4" w:space="0" w:color="auto"/>
              <w:bottom w:val="single" w:sz="4" w:space="0" w:color="auto"/>
              <w:right w:val="single" w:sz="4" w:space="0" w:color="auto"/>
            </w:tcBorders>
          </w:tcPr>
          <w:p w14:paraId="38E39D24" w14:textId="04610CC3" w:rsidR="005513E8" w:rsidRPr="00FA30E2" w:rsidRDefault="00CF5C5C" w:rsidP="005513E8">
            <w:pPr>
              <w:spacing w:line="320" w:lineRule="atLeast"/>
              <w:ind w:left="102" w:rightChars="46" w:right="110"/>
              <w:rPr>
                <w:bCs/>
                <w:lang w:eastAsia="zh-HK"/>
              </w:rPr>
            </w:pPr>
            <w:r>
              <w:t xml:space="preserve">Without prejudice to the Deadline Completion Date and other time requirements stipulated in the Tender Documents and the Contract, the </w:t>
            </w:r>
            <w:r w:rsidR="007D233D">
              <w:t>Successful Tenderer</w:t>
            </w:r>
            <w:r>
              <w:t xml:space="preserve"> shall at its own costs perform the implementation services specified in this section B (collectively, “</w:t>
            </w:r>
            <w:r w:rsidRPr="004F6FE0">
              <w:rPr>
                <w:b/>
              </w:rPr>
              <w:t>Implementation Services</w:t>
            </w:r>
            <w:r>
              <w:t>” or “</w:t>
            </w:r>
            <w:r w:rsidRPr="004F6FE0">
              <w:rPr>
                <w:b/>
              </w:rPr>
              <w:t>implementation services</w:t>
            </w:r>
            <w:r>
              <w:t>”).</w:t>
            </w:r>
          </w:p>
        </w:tc>
        <w:tc>
          <w:tcPr>
            <w:tcW w:w="1541" w:type="dxa"/>
            <w:tcBorders>
              <w:top w:val="single" w:sz="4" w:space="0" w:color="auto"/>
              <w:left w:val="single" w:sz="4" w:space="0" w:color="auto"/>
              <w:bottom w:val="single" w:sz="4" w:space="0" w:color="auto"/>
              <w:right w:val="single" w:sz="4" w:space="0" w:color="auto"/>
            </w:tcBorders>
          </w:tcPr>
          <w:p w14:paraId="0F1034F7" w14:textId="77777777" w:rsidR="005513E8" w:rsidRPr="00A9354A" w:rsidRDefault="005513E8" w:rsidP="005513E8">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BCC94C2" w14:textId="77777777" w:rsidR="005513E8" w:rsidRPr="00A9354A" w:rsidRDefault="005513E8" w:rsidP="005513E8">
            <w:pPr>
              <w:spacing w:line="320" w:lineRule="exact"/>
              <w:ind w:leftChars="47" w:left="113" w:rightChars="46" w:right="110"/>
              <w:jc w:val="both"/>
              <w:rPr>
                <w:color w:val="FF0000"/>
              </w:rPr>
            </w:pPr>
          </w:p>
        </w:tc>
      </w:tr>
      <w:tr w:rsidR="005513E8" w:rsidRPr="00A9354A" w14:paraId="09C60358"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61F3F7E3" w14:textId="72908F17" w:rsidR="005513E8" w:rsidRPr="00BF16F3" w:rsidRDefault="00CF5C5C" w:rsidP="005513E8">
            <w:pPr>
              <w:spacing w:line="320" w:lineRule="atLeast"/>
              <w:ind w:right="114"/>
              <w:jc w:val="both"/>
            </w:pPr>
            <w:r>
              <w:rPr>
                <w:rFonts w:hint="eastAsia"/>
              </w:rPr>
              <w:lastRenderedPageBreak/>
              <w:t>2</w:t>
            </w:r>
          </w:p>
        </w:tc>
        <w:tc>
          <w:tcPr>
            <w:tcW w:w="6019" w:type="dxa"/>
            <w:tcBorders>
              <w:top w:val="single" w:sz="4" w:space="0" w:color="auto"/>
              <w:left w:val="single" w:sz="4" w:space="0" w:color="auto"/>
              <w:bottom w:val="single" w:sz="4" w:space="0" w:color="auto"/>
              <w:right w:val="single" w:sz="4" w:space="0" w:color="auto"/>
            </w:tcBorders>
          </w:tcPr>
          <w:p w14:paraId="19DEC965" w14:textId="3DBD4DD6" w:rsidR="00CF5C5C" w:rsidRPr="002205F7" w:rsidRDefault="00CF5C5C" w:rsidP="00CF5C5C">
            <w:pPr>
              <w:ind w:leftChars="47" w:left="113" w:right="156"/>
              <w:jc w:val="both"/>
            </w:pPr>
            <w:r>
              <w:t>T</w:t>
            </w:r>
            <w:r w:rsidRPr="002205F7">
              <w:t xml:space="preserve">he </w:t>
            </w:r>
            <w:r w:rsidR="007D233D">
              <w:t>Successful Tenderer</w:t>
            </w:r>
            <w:r w:rsidRPr="002205F7">
              <w:t xml:space="preserve"> shall</w:t>
            </w:r>
            <w:r>
              <w:t xml:space="preserve"> </w:t>
            </w:r>
            <w:r w:rsidRPr="002205F7">
              <w:t>submit shop drawings and any other necessary drawings and documents providing details including without limitation the following.  Such drawings and documents shall</w:t>
            </w:r>
            <w:r>
              <w:t xml:space="preserve"> </w:t>
            </w:r>
            <w:r w:rsidRPr="002205F7">
              <w:t xml:space="preserve">be submitted </w:t>
            </w:r>
            <w:r>
              <w:t xml:space="preserve">in a timely manner as </w:t>
            </w:r>
            <w:r w:rsidR="0010161C">
              <w:t>directed</w:t>
            </w:r>
            <w:r>
              <w:t xml:space="preserve"> by the Government</w:t>
            </w:r>
            <w:r w:rsidRPr="002205F7">
              <w:t>.</w:t>
            </w:r>
          </w:p>
          <w:p w14:paraId="12E0F193" w14:textId="68A3E595" w:rsidR="00CF5C5C" w:rsidRPr="002205F7" w:rsidRDefault="00CF5C5C" w:rsidP="00CF5C5C">
            <w:pPr>
              <w:spacing w:after="120"/>
              <w:ind w:leftChars="47" w:left="653" w:hanging="540"/>
              <w:jc w:val="both"/>
            </w:pPr>
            <w:r w:rsidRPr="002205F7">
              <w:t>(a)</w:t>
            </w:r>
            <w:r w:rsidRPr="002205F7">
              <w:tab/>
              <w:t xml:space="preserve">positions of the various components of the </w:t>
            </w:r>
            <w:r w:rsidR="00A97CEC">
              <w:t>Goods</w:t>
            </w:r>
            <w:r w:rsidRPr="002205F7">
              <w:t>;</w:t>
            </w:r>
          </w:p>
          <w:p w14:paraId="5AA04BA0" w14:textId="56439AFD" w:rsidR="00CF5C5C" w:rsidRPr="00A97CEC" w:rsidRDefault="00CF5C5C" w:rsidP="00CF5C5C">
            <w:pPr>
              <w:spacing w:after="120"/>
              <w:ind w:leftChars="47" w:left="653" w:hanging="540"/>
              <w:jc w:val="both"/>
            </w:pPr>
            <w:r w:rsidRPr="002205F7">
              <w:t>(b)</w:t>
            </w:r>
            <w:r w:rsidRPr="002205F7">
              <w:tab/>
              <w:t>suppo</w:t>
            </w:r>
            <w:r w:rsidRPr="00A97CEC">
              <w:t>rting structure, positions and mounting methods if applicable;</w:t>
            </w:r>
          </w:p>
          <w:p w14:paraId="52820DF1" w14:textId="0CECFAA0" w:rsidR="00CF5C5C" w:rsidRPr="00A97CEC" w:rsidRDefault="00CF5C5C" w:rsidP="00CF5C5C">
            <w:pPr>
              <w:spacing w:after="120"/>
              <w:ind w:leftChars="47" w:left="653" w:hanging="540"/>
              <w:jc w:val="both"/>
            </w:pPr>
            <w:r w:rsidRPr="00A97CEC">
              <w:t>(c)</w:t>
            </w:r>
            <w:r w:rsidRPr="00A97CEC">
              <w:tab/>
              <w:t xml:space="preserve">mounting details of various components of the </w:t>
            </w:r>
            <w:r w:rsidR="00A97CEC">
              <w:t>Goods</w:t>
            </w:r>
            <w:r w:rsidR="00A97CEC" w:rsidRPr="00A97CEC">
              <w:t xml:space="preserve"> </w:t>
            </w:r>
            <w:r w:rsidR="005B7736" w:rsidRPr="00A97CEC">
              <w:t>if applicable</w:t>
            </w:r>
            <w:r w:rsidRPr="00A97CEC">
              <w:t>;</w:t>
            </w:r>
          </w:p>
          <w:p w14:paraId="625DC811" w14:textId="670DDB3B" w:rsidR="00CF5C5C" w:rsidRPr="00A97CEC" w:rsidRDefault="00CF5C5C" w:rsidP="00CF5C5C">
            <w:pPr>
              <w:pStyle w:val="a5"/>
              <w:ind w:leftChars="47" w:left="653" w:rightChars="53" w:right="127" w:hanging="540"/>
              <w:rPr>
                <w:szCs w:val="26"/>
              </w:rPr>
            </w:pPr>
            <w:r w:rsidRPr="00A97CEC">
              <w:t>(d)</w:t>
            </w:r>
            <w:r w:rsidRPr="00A97CEC">
              <w:tab/>
            </w:r>
            <w:r w:rsidRPr="00A97CEC">
              <w:rPr>
                <w:szCs w:val="26"/>
              </w:rPr>
              <w:t xml:space="preserve">heat dissipation of various components of the </w:t>
            </w:r>
            <w:r w:rsidR="00A97CEC">
              <w:t>Goods</w:t>
            </w:r>
            <w:r w:rsidR="00A97CEC" w:rsidRPr="00A97CEC">
              <w:rPr>
                <w:szCs w:val="26"/>
              </w:rPr>
              <w:t xml:space="preserve"> </w:t>
            </w:r>
            <w:r w:rsidRPr="00A97CEC">
              <w:rPr>
                <w:szCs w:val="26"/>
              </w:rPr>
              <w:t>and the required locations of air-conditioning outlets</w:t>
            </w:r>
            <w:r w:rsidR="005B7736" w:rsidRPr="00A97CEC">
              <w:t xml:space="preserve"> if applicable</w:t>
            </w:r>
            <w:r w:rsidRPr="00A97CEC">
              <w:rPr>
                <w:szCs w:val="26"/>
              </w:rPr>
              <w:t>;</w:t>
            </w:r>
          </w:p>
          <w:p w14:paraId="42D11522" w14:textId="38443C5B" w:rsidR="00CF5C5C" w:rsidRPr="00A97CEC" w:rsidRDefault="00CF5C5C" w:rsidP="00CF5C5C">
            <w:pPr>
              <w:spacing w:after="120"/>
              <w:ind w:leftChars="47" w:left="653" w:hanging="540"/>
              <w:jc w:val="both"/>
            </w:pPr>
            <w:r w:rsidRPr="00A97CEC">
              <w:t>(e)</w:t>
            </w:r>
            <w:r w:rsidRPr="00A97CEC">
              <w:tab/>
              <w:t xml:space="preserve">weight distribution of the </w:t>
            </w:r>
            <w:r w:rsidR="00A97CEC">
              <w:t>Goods</w:t>
            </w:r>
            <w:r w:rsidR="00A97CEC" w:rsidRPr="00A97CEC">
              <w:t xml:space="preserve"> </w:t>
            </w:r>
            <w:r w:rsidR="005B7736" w:rsidRPr="00A97CEC">
              <w:t>if applicable</w:t>
            </w:r>
          </w:p>
          <w:p w14:paraId="186ECDA1" w14:textId="21E05C7A" w:rsidR="00CF5C5C" w:rsidRPr="00A97CEC" w:rsidRDefault="00CF5C5C" w:rsidP="00CF5C5C">
            <w:pPr>
              <w:spacing w:after="120"/>
              <w:ind w:leftChars="47" w:left="653" w:hanging="540"/>
              <w:jc w:val="both"/>
            </w:pPr>
            <w:r w:rsidRPr="00A97CEC">
              <w:t>(f)</w:t>
            </w:r>
            <w:r w:rsidRPr="00A97CEC">
              <w:tab/>
              <w:t xml:space="preserve">changes to the </w:t>
            </w:r>
            <w:r w:rsidR="005B7736" w:rsidRPr="00A97CEC">
              <w:t xml:space="preserve">nearby </w:t>
            </w:r>
            <w:r w:rsidRPr="00A97CEC">
              <w:t xml:space="preserve">fire service installation, if any; </w:t>
            </w:r>
          </w:p>
          <w:p w14:paraId="6779BA45" w14:textId="613C2901" w:rsidR="005513E8" w:rsidRPr="00CF5C5C" w:rsidRDefault="00CF5C5C" w:rsidP="005B7736">
            <w:pPr>
              <w:spacing w:after="120"/>
              <w:ind w:leftChars="47" w:left="653" w:hanging="540"/>
              <w:jc w:val="both"/>
            </w:pPr>
            <w:r w:rsidRPr="00A97CEC">
              <w:t>(</w:t>
            </w:r>
            <w:r w:rsidR="005B7736" w:rsidRPr="00A97CEC">
              <w:t>g</w:t>
            </w:r>
            <w:r w:rsidRPr="00A97CEC">
              <w:t>)</w:t>
            </w:r>
            <w:r w:rsidRPr="00A97CEC">
              <w:tab/>
              <w:t>positions of the power points and data points n</w:t>
            </w:r>
            <w:r w:rsidRPr="002205F7">
              <w:t xml:space="preserve">ecessary for the </w:t>
            </w:r>
            <w:r w:rsidR="00A97CEC">
              <w:t xml:space="preserve">Goods </w:t>
            </w:r>
            <w:r w:rsidR="005B7736">
              <w:t>if applicable</w:t>
            </w:r>
            <w:r w:rsidRPr="002205F7">
              <w:t xml:space="preserve">; </w:t>
            </w:r>
          </w:p>
        </w:tc>
        <w:tc>
          <w:tcPr>
            <w:tcW w:w="1541" w:type="dxa"/>
            <w:tcBorders>
              <w:top w:val="single" w:sz="4" w:space="0" w:color="auto"/>
              <w:left w:val="single" w:sz="4" w:space="0" w:color="auto"/>
              <w:bottom w:val="single" w:sz="4" w:space="0" w:color="auto"/>
              <w:right w:val="single" w:sz="4" w:space="0" w:color="auto"/>
            </w:tcBorders>
          </w:tcPr>
          <w:p w14:paraId="43EBDE1B" w14:textId="77777777" w:rsidR="005513E8" w:rsidRPr="00A9354A" w:rsidRDefault="005513E8" w:rsidP="005513E8">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AB48102" w14:textId="77777777" w:rsidR="005513E8" w:rsidRPr="00A9354A" w:rsidRDefault="005513E8" w:rsidP="005513E8">
            <w:pPr>
              <w:spacing w:line="320" w:lineRule="exact"/>
              <w:ind w:leftChars="47" w:left="113" w:rightChars="46" w:right="110"/>
              <w:jc w:val="both"/>
              <w:rPr>
                <w:color w:val="FF0000"/>
              </w:rPr>
            </w:pPr>
          </w:p>
        </w:tc>
      </w:tr>
      <w:tr w:rsidR="00A97CEC" w:rsidRPr="00A9354A" w14:paraId="38A6F586"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0C7B03BD" w14:textId="3114FE54" w:rsidR="00A97CEC" w:rsidRPr="00BF16F3" w:rsidRDefault="00A97CEC" w:rsidP="00A97CEC">
            <w:pPr>
              <w:spacing w:line="320" w:lineRule="atLeast"/>
              <w:ind w:right="114"/>
              <w:jc w:val="both"/>
            </w:pPr>
            <w:r>
              <w:rPr>
                <w:b/>
              </w:rPr>
              <w:t>(C</w:t>
            </w:r>
            <w:r w:rsidRPr="000C5D61">
              <w:rPr>
                <w:b/>
              </w:rPr>
              <w:t>)</w:t>
            </w:r>
          </w:p>
        </w:tc>
        <w:tc>
          <w:tcPr>
            <w:tcW w:w="6019" w:type="dxa"/>
            <w:tcBorders>
              <w:top w:val="single" w:sz="4" w:space="0" w:color="auto"/>
              <w:left w:val="single" w:sz="4" w:space="0" w:color="auto"/>
              <w:bottom w:val="single" w:sz="4" w:space="0" w:color="auto"/>
              <w:right w:val="single" w:sz="4" w:space="0" w:color="auto"/>
            </w:tcBorders>
          </w:tcPr>
          <w:p w14:paraId="664B290C" w14:textId="4CC47B84" w:rsidR="00A97CEC" w:rsidRPr="00FA30E2" w:rsidRDefault="00A97CEC" w:rsidP="00A97CEC">
            <w:pPr>
              <w:spacing w:line="320" w:lineRule="atLeast"/>
              <w:ind w:left="102" w:rightChars="46" w:right="110"/>
              <w:rPr>
                <w:bCs/>
                <w:lang w:eastAsia="zh-HK"/>
              </w:rPr>
            </w:pPr>
            <w:r w:rsidRPr="008D6D7D">
              <w:rPr>
                <w:b/>
                <w:w w:val="105"/>
              </w:rPr>
              <w:t xml:space="preserve">Installation of the </w:t>
            </w:r>
            <w:r w:rsidRPr="007D233D">
              <w:rPr>
                <w:b/>
              </w:rPr>
              <w:t>Goods</w:t>
            </w:r>
          </w:p>
        </w:tc>
        <w:tc>
          <w:tcPr>
            <w:tcW w:w="1541" w:type="dxa"/>
            <w:tcBorders>
              <w:top w:val="single" w:sz="4" w:space="0" w:color="auto"/>
              <w:left w:val="single" w:sz="4" w:space="0" w:color="auto"/>
              <w:bottom w:val="single" w:sz="4" w:space="0" w:color="auto"/>
              <w:right w:val="single" w:sz="4" w:space="0" w:color="auto"/>
            </w:tcBorders>
          </w:tcPr>
          <w:p w14:paraId="6C72A4D2" w14:textId="77777777" w:rsidR="00A97CEC" w:rsidRPr="00A9354A" w:rsidRDefault="00A97CEC" w:rsidP="00A97CEC">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52A08F9" w14:textId="77777777" w:rsidR="00A97CEC" w:rsidRPr="00A9354A" w:rsidRDefault="00A97CEC" w:rsidP="00A97CEC">
            <w:pPr>
              <w:spacing w:line="320" w:lineRule="exact"/>
              <w:ind w:leftChars="47" w:left="113" w:rightChars="46" w:right="110"/>
              <w:jc w:val="both"/>
              <w:rPr>
                <w:color w:val="FF0000"/>
              </w:rPr>
            </w:pPr>
          </w:p>
        </w:tc>
      </w:tr>
      <w:tr w:rsidR="00A97CEC" w:rsidRPr="00A9354A" w14:paraId="1201C32F"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7825F0F0" w14:textId="7D0A411D" w:rsidR="00A97CEC" w:rsidRPr="00BF16F3" w:rsidRDefault="00A97CEC" w:rsidP="00A97CEC">
            <w:pPr>
              <w:spacing w:line="320" w:lineRule="atLeast"/>
              <w:ind w:right="114"/>
              <w:jc w:val="both"/>
            </w:pPr>
            <w:r>
              <w:rPr>
                <w:rFonts w:hint="eastAsia"/>
              </w:rPr>
              <w:t>1</w:t>
            </w:r>
          </w:p>
        </w:tc>
        <w:tc>
          <w:tcPr>
            <w:tcW w:w="6019" w:type="dxa"/>
            <w:tcBorders>
              <w:top w:val="single" w:sz="4" w:space="0" w:color="auto"/>
              <w:left w:val="single" w:sz="4" w:space="0" w:color="auto"/>
              <w:bottom w:val="single" w:sz="4" w:space="0" w:color="auto"/>
              <w:right w:val="single" w:sz="4" w:space="0" w:color="auto"/>
            </w:tcBorders>
          </w:tcPr>
          <w:p w14:paraId="62993087" w14:textId="0E2FCFFB" w:rsidR="00A97CEC" w:rsidRPr="00FA30E2" w:rsidRDefault="00A97CEC" w:rsidP="00A97CEC">
            <w:pPr>
              <w:spacing w:line="320" w:lineRule="atLeast"/>
              <w:ind w:left="102" w:rightChars="46" w:right="110"/>
              <w:rPr>
                <w:bCs/>
                <w:lang w:eastAsia="zh-HK"/>
              </w:rPr>
            </w:pPr>
            <w:r>
              <w:rPr>
                <w:w w:val="105"/>
              </w:rPr>
              <w:t>T</w:t>
            </w:r>
            <w:r w:rsidRPr="008D6D7D">
              <w:rPr>
                <w:w w:val="105"/>
              </w:rPr>
              <w:t xml:space="preserve">he </w:t>
            </w:r>
            <w:r w:rsidR="007D233D">
              <w:rPr>
                <w:w w:val="105"/>
              </w:rPr>
              <w:t>Successful Tenderer</w:t>
            </w:r>
            <w:r w:rsidRPr="008D6D7D">
              <w:rPr>
                <w:w w:val="105"/>
              </w:rPr>
              <w:t xml:space="preserve"> shall coordinate with the Design and Build </w:t>
            </w:r>
            <w:r w:rsidR="007D233D">
              <w:rPr>
                <w:w w:val="105"/>
              </w:rPr>
              <w:t>Successful Tenderer</w:t>
            </w:r>
            <w:r w:rsidRPr="008D6D7D">
              <w:rPr>
                <w:w w:val="105"/>
              </w:rPr>
              <w:t xml:space="preserve"> and other Government </w:t>
            </w:r>
            <w:r w:rsidR="007D233D">
              <w:rPr>
                <w:w w:val="105"/>
              </w:rPr>
              <w:t>Successful Tenderer</w:t>
            </w:r>
            <w:r w:rsidRPr="008D6D7D">
              <w:rPr>
                <w:w w:val="105"/>
              </w:rPr>
              <w:t xml:space="preserve">s for the installation of the </w:t>
            </w:r>
            <w:r>
              <w:t>Goods</w:t>
            </w:r>
            <w:r w:rsidRPr="008D6D7D">
              <w:rPr>
                <w:w w:val="105"/>
              </w:rPr>
              <w:t>.</w:t>
            </w:r>
          </w:p>
        </w:tc>
        <w:tc>
          <w:tcPr>
            <w:tcW w:w="1541" w:type="dxa"/>
            <w:tcBorders>
              <w:top w:val="single" w:sz="4" w:space="0" w:color="auto"/>
              <w:left w:val="single" w:sz="4" w:space="0" w:color="auto"/>
              <w:bottom w:val="single" w:sz="4" w:space="0" w:color="auto"/>
              <w:right w:val="single" w:sz="4" w:space="0" w:color="auto"/>
            </w:tcBorders>
          </w:tcPr>
          <w:p w14:paraId="29E7A94C" w14:textId="77777777" w:rsidR="00A97CEC" w:rsidRPr="00A9354A" w:rsidRDefault="00A97CEC" w:rsidP="00A97CEC">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756A4EC" w14:textId="77777777" w:rsidR="00A97CEC" w:rsidRPr="00A9354A" w:rsidRDefault="00A97CEC" w:rsidP="00A97CEC">
            <w:pPr>
              <w:spacing w:line="320" w:lineRule="exact"/>
              <w:ind w:leftChars="47" w:left="113" w:rightChars="46" w:right="110"/>
              <w:jc w:val="both"/>
              <w:rPr>
                <w:color w:val="FF0000"/>
              </w:rPr>
            </w:pPr>
          </w:p>
        </w:tc>
      </w:tr>
      <w:tr w:rsidR="00A97CEC" w:rsidRPr="00A9354A" w14:paraId="7941C23F" w14:textId="77777777" w:rsidTr="00115135">
        <w:trPr>
          <w:trHeight w:val="335"/>
        </w:trPr>
        <w:tc>
          <w:tcPr>
            <w:tcW w:w="1146" w:type="dxa"/>
            <w:tcBorders>
              <w:top w:val="single" w:sz="4" w:space="0" w:color="auto"/>
              <w:left w:val="single" w:sz="4" w:space="0" w:color="auto"/>
              <w:bottom w:val="single" w:sz="4" w:space="0" w:color="auto"/>
              <w:right w:val="single" w:sz="4" w:space="0" w:color="auto"/>
            </w:tcBorders>
          </w:tcPr>
          <w:p w14:paraId="5EC73ECE" w14:textId="668645E1" w:rsidR="00A97CEC" w:rsidRPr="00BF16F3" w:rsidRDefault="00A97CEC" w:rsidP="00A97CEC">
            <w:pPr>
              <w:spacing w:line="320" w:lineRule="atLeast"/>
              <w:ind w:right="114"/>
              <w:jc w:val="both"/>
            </w:pPr>
            <w:r>
              <w:rPr>
                <w:rFonts w:hint="eastAsia"/>
              </w:rPr>
              <w:t>2</w:t>
            </w:r>
          </w:p>
        </w:tc>
        <w:tc>
          <w:tcPr>
            <w:tcW w:w="6019" w:type="dxa"/>
            <w:tcBorders>
              <w:top w:val="single" w:sz="4" w:space="0" w:color="auto"/>
              <w:left w:val="single" w:sz="4" w:space="0" w:color="auto"/>
              <w:bottom w:val="single" w:sz="4" w:space="0" w:color="auto"/>
              <w:right w:val="single" w:sz="4" w:space="0" w:color="auto"/>
            </w:tcBorders>
            <w:vAlign w:val="center"/>
          </w:tcPr>
          <w:p w14:paraId="1CC140A0" w14:textId="54A3FC53" w:rsidR="00A97CEC" w:rsidRPr="00FA30E2" w:rsidRDefault="00A97CEC" w:rsidP="00A97CEC">
            <w:pPr>
              <w:spacing w:line="320" w:lineRule="atLeast"/>
              <w:ind w:left="102" w:rightChars="46" w:right="110"/>
              <w:rPr>
                <w:bCs/>
                <w:lang w:eastAsia="zh-HK"/>
              </w:rPr>
            </w:pPr>
            <w:r w:rsidRPr="008D6D7D">
              <w:rPr>
                <w:w w:val="105"/>
              </w:rPr>
              <w:t xml:space="preserve">The </w:t>
            </w:r>
            <w:r w:rsidR="007D233D">
              <w:rPr>
                <w:w w:val="105"/>
              </w:rPr>
              <w:t>Successful Tenderer</w:t>
            </w:r>
            <w:r w:rsidRPr="008D6D7D">
              <w:rPr>
                <w:w w:val="105"/>
              </w:rPr>
              <w:t xml:space="preserve"> shall ensure that all installation work shall be carried out by suitably qualified persons including without limitation registered electrical worker(s) with valid registration under relevant legislation.  </w:t>
            </w:r>
          </w:p>
        </w:tc>
        <w:tc>
          <w:tcPr>
            <w:tcW w:w="1541" w:type="dxa"/>
            <w:tcBorders>
              <w:top w:val="single" w:sz="4" w:space="0" w:color="auto"/>
              <w:left w:val="single" w:sz="4" w:space="0" w:color="auto"/>
              <w:bottom w:val="single" w:sz="4" w:space="0" w:color="auto"/>
              <w:right w:val="single" w:sz="4" w:space="0" w:color="auto"/>
            </w:tcBorders>
          </w:tcPr>
          <w:p w14:paraId="3CD90128" w14:textId="77777777" w:rsidR="00A97CEC" w:rsidRPr="00A9354A" w:rsidRDefault="00A97CEC" w:rsidP="00A97CEC">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C0E3CDC" w14:textId="77777777" w:rsidR="00A97CEC" w:rsidRPr="00A9354A" w:rsidRDefault="00A97CEC" w:rsidP="00A97CEC">
            <w:pPr>
              <w:spacing w:line="320" w:lineRule="exact"/>
              <w:ind w:leftChars="47" w:left="113" w:rightChars="46" w:right="110"/>
              <w:jc w:val="both"/>
              <w:rPr>
                <w:color w:val="FF0000"/>
              </w:rPr>
            </w:pPr>
          </w:p>
        </w:tc>
      </w:tr>
      <w:tr w:rsidR="00A97CEC" w:rsidRPr="00A9354A" w14:paraId="0DC5FD8F" w14:textId="77777777" w:rsidTr="00115135">
        <w:trPr>
          <w:trHeight w:val="1098"/>
        </w:trPr>
        <w:tc>
          <w:tcPr>
            <w:tcW w:w="1146" w:type="dxa"/>
            <w:tcBorders>
              <w:top w:val="single" w:sz="4" w:space="0" w:color="auto"/>
              <w:left w:val="single" w:sz="4" w:space="0" w:color="auto"/>
              <w:bottom w:val="single" w:sz="4" w:space="0" w:color="auto"/>
              <w:right w:val="single" w:sz="4" w:space="0" w:color="auto"/>
            </w:tcBorders>
          </w:tcPr>
          <w:p w14:paraId="50A1D5F3" w14:textId="3A117448" w:rsidR="00A97CEC" w:rsidRPr="00BF16F3" w:rsidRDefault="00A97CEC" w:rsidP="00A97CEC">
            <w:pPr>
              <w:spacing w:line="320" w:lineRule="atLeast"/>
              <w:ind w:right="114"/>
              <w:jc w:val="both"/>
            </w:pPr>
            <w:r>
              <w:rPr>
                <w:rFonts w:hint="eastAsia"/>
              </w:rPr>
              <w:t>3</w:t>
            </w:r>
          </w:p>
        </w:tc>
        <w:tc>
          <w:tcPr>
            <w:tcW w:w="6019" w:type="dxa"/>
            <w:tcBorders>
              <w:top w:val="single" w:sz="4" w:space="0" w:color="auto"/>
              <w:left w:val="single" w:sz="4" w:space="0" w:color="auto"/>
              <w:bottom w:val="single" w:sz="4" w:space="0" w:color="auto"/>
              <w:right w:val="single" w:sz="4" w:space="0" w:color="auto"/>
            </w:tcBorders>
            <w:vAlign w:val="center"/>
          </w:tcPr>
          <w:p w14:paraId="6B99B9F2" w14:textId="3F30357F" w:rsidR="00A97CEC" w:rsidRPr="00A97CEC" w:rsidRDefault="00A97CEC" w:rsidP="00A97CEC">
            <w:pPr>
              <w:spacing w:line="320" w:lineRule="atLeast"/>
              <w:ind w:left="102" w:rightChars="46" w:right="110"/>
              <w:rPr>
                <w:bCs/>
                <w:lang w:eastAsia="zh-HK"/>
              </w:rPr>
            </w:pPr>
            <w:r w:rsidRPr="00A97CEC">
              <w:rPr>
                <w:w w:val="105"/>
              </w:rPr>
              <w:t xml:space="preserve">The </w:t>
            </w:r>
            <w:r w:rsidR="007D233D">
              <w:rPr>
                <w:w w:val="105"/>
              </w:rPr>
              <w:t>Successful Tenderer</w:t>
            </w:r>
            <w:r w:rsidRPr="00A97CEC">
              <w:rPr>
                <w:w w:val="105"/>
              </w:rPr>
              <w:t xml:space="preserve"> shall, upon completion of the installation work for the </w:t>
            </w:r>
            <w:r>
              <w:t>Goods</w:t>
            </w:r>
            <w:r w:rsidRPr="00A97CEC">
              <w:rPr>
                <w:w w:val="105"/>
              </w:rPr>
              <w:t>, be responsible for relevant statutory submissions to the Government including without limitation duly completed and signed Form WR1 to the Electrical and Mechanical Services Department of the Government.</w:t>
            </w:r>
          </w:p>
        </w:tc>
        <w:tc>
          <w:tcPr>
            <w:tcW w:w="1541" w:type="dxa"/>
            <w:tcBorders>
              <w:top w:val="single" w:sz="4" w:space="0" w:color="auto"/>
              <w:left w:val="single" w:sz="4" w:space="0" w:color="auto"/>
              <w:bottom w:val="single" w:sz="4" w:space="0" w:color="auto"/>
              <w:right w:val="single" w:sz="4" w:space="0" w:color="auto"/>
            </w:tcBorders>
          </w:tcPr>
          <w:p w14:paraId="037F5D9F" w14:textId="77777777" w:rsidR="00A97CEC" w:rsidRPr="00A9354A" w:rsidRDefault="00A97CEC" w:rsidP="00A97CEC">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8375508" w14:textId="77777777" w:rsidR="00A97CEC" w:rsidRPr="00A9354A" w:rsidRDefault="00A97CEC" w:rsidP="00A97CEC">
            <w:pPr>
              <w:spacing w:line="320" w:lineRule="exact"/>
              <w:ind w:leftChars="47" w:left="113" w:rightChars="46" w:right="110"/>
              <w:jc w:val="both"/>
              <w:rPr>
                <w:color w:val="FF0000"/>
              </w:rPr>
            </w:pPr>
          </w:p>
        </w:tc>
      </w:tr>
      <w:tr w:rsidR="00A97CEC" w:rsidRPr="00A9354A" w14:paraId="12E1FF5A" w14:textId="77777777" w:rsidTr="00115135">
        <w:trPr>
          <w:trHeight w:val="1098"/>
        </w:trPr>
        <w:tc>
          <w:tcPr>
            <w:tcW w:w="1146" w:type="dxa"/>
            <w:tcBorders>
              <w:top w:val="single" w:sz="4" w:space="0" w:color="auto"/>
              <w:left w:val="single" w:sz="4" w:space="0" w:color="auto"/>
              <w:bottom w:val="single" w:sz="4" w:space="0" w:color="auto"/>
              <w:right w:val="single" w:sz="4" w:space="0" w:color="auto"/>
            </w:tcBorders>
          </w:tcPr>
          <w:p w14:paraId="7D635669" w14:textId="0FB054E8" w:rsidR="00A97CEC" w:rsidRPr="00A97CEC" w:rsidRDefault="00A97CEC" w:rsidP="00A97CEC">
            <w:pPr>
              <w:spacing w:line="320" w:lineRule="atLeast"/>
              <w:ind w:right="114"/>
              <w:jc w:val="both"/>
              <w:rPr>
                <w:b/>
              </w:rPr>
            </w:pPr>
            <w:r>
              <w:rPr>
                <w:rFonts w:hint="eastAsia"/>
                <w:b/>
              </w:rPr>
              <w:lastRenderedPageBreak/>
              <w:t>(D)</w:t>
            </w:r>
          </w:p>
        </w:tc>
        <w:tc>
          <w:tcPr>
            <w:tcW w:w="6019" w:type="dxa"/>
            <w:tcBorders>
              <w:top w:val="single" w:sz="4" w:space="0" w:color="auto"/>
              <w:left w:val="single" w:sz="4" w:space="0" w:color="auto"/>
              <w:bottom w:val="single" w:sz="4" w:space="0" w:color="auto"/>
              <w:right w:val="single" w:sz="4" w:space="0" w:color="auto"/>
            </w:tcBorders>
            <w:vAlign w:val="center"/>
          </w:tcPr>
          <w:p w14:paraId="66F6E7EA" w14:textId="1066C09A" w:rsidR="00A97CEC" w:rsidRPr="00A97CEC" w:rsidRDefault="00A97CEC" w:rsidP="00A97CEC">
            <w:pPr>
              <w:spacing w:line="320" w:lineRule="atLeast"/>
              <w:ind w:left="102" w:rightChars="46" w:right="110"/>
              <w:rPr>
                <w:b/>
              </w:rPr>
            </w:pPr>
            <w:r w:rsidRPr="00A97CEC">
              <w:rPr>
                <w:b/>
              </w:rPr>
              <w:t>Integration with other IT Systems</w:t>
            </w:r>
            <w:r>
              <w:rPr>
                <w:b/>
              </w:rPr>
              <w:t xml:space="preserve"> (if the </w:t>
            </w:r>
            <w:r w:rsidRPr="00A97CEC">
              <w:rPr>
                <w:b/>
              </w:rPr>
              <w:t xml:space="preserve">Goods </w:t>
            </w:r>
            <w:r>
              <w:rPr>
                <w:b/>
              </w:rPr>
              <w:t>have related features)</w:t>
            </w:r>
          </w:p>
        </w:tc>
        <w:tc>
          <w:tcPr>
            <w:tcW w:w="1541" w:type="dxa"/>
            <w:tcBorders>
              <w:top w:val="single" w:sz="4" w:space="0" w:color="auto"/>
              <w:left w:val="single" w:sz="4" w:space="0" w:color="auto"/>
              <w:bottom w:val="single" w:sz="4" w:space="0" w:color="auto"/>
              <w:right w:val="single" w:sz="4" w:space="0" w:color="auto"/>
            </w:tcBorders>
          </w:tcPr>
          <w:p w14:paraId="292BD9E5" w14:textId="77777777" w:rsidR="00A97CEC" w:rsidRPr="00A9354A" w:rsidRDefault="00A97CEC" w:rsidP="00A97CEC">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252F086" w14:textId="77777777" w:rsidR="00A97CEC" w:rsidRPr="00A9354A" w:rsidRDefault="00A97CEC" w:rsidP="00A97CEC">
            <w:pPr>
              <w:spacing w:line="320" w:lineRule="exact"/>
              <w:ind w:leftChars="47" w:left="113" w:rightChars="46" w:right="110"/>
              <w:jc w:val="both"/>
              <w:rPr>
                <w:color w:val="FF0000"/>
              </w:rPr>
            </w:pPr>
          </w:p>
        </w:tc>
      </w:tr>
      <w:tr w:rsidR="007D233D" w:rsidRPr="00A9354A" w14:paraId="4985B7E7" w14:textId="77777777" w:rsidTr="00115135">
        <w:trPr>
          <w:trHeight w:val="1098"/>
        </w:trPr>
        <w:tc>
          <w:tcPr>
            <w:tcW w:w="1146" w:type="dxa"/>
            <w:tcBorders>
              <w:top w:val="single" w:sz="4" w:space="0" w:color="auto"/>
              <w:left w:val="single" w:sz="4" w:space="0" w:color="auto"/>
              <w:bottom w:val="single" w:sz="4" w:space="0" w:color="auto"/>
              <w:right w:val="single" w:sz="4" w:space="0" w:color="auto"/>
            </w:tcBorders>
          </w:tcPr>
          <w:p w14:paraId="4649822E" w14:textId="3D0ED644" w:rsidR="007D233D" w:rsidRPr="007D233D" w:rsidRDefault="007D233D" w:rsidP="007D233D">
            <w:pPr>
              <w:spacing w:line="320" w:lineRule="atLeast"/>
              <w:ind w:right="114"/>
              <w:jc w:val="both"/>
            </w:pPr>
            <w:r>
              <w:rPr>
                <w:rFonts w:hint="eastAsia"/>
              </w:rPr>
              <w:t>1</w:t>
            </w:r>
          </w:p>
        </w:tc>
        <w:tc>
          <w:tcPr>
            <w:tcW w:w="6019" w:type="dxa"/>
            <w:tcBorders>
              <w:top w:val="single" w:sz="4" w:space="0" w:color="auto"/>
              <w:left w:val="single" w:sz="4" w:space="0" w:color="auto"/>
              <w:bottom w:val="single" w:sz="4" w:space="0" w:color="auto"/>
              <w:right w:val="single" w:sz="4" w:space="0" w:color="auto"/>
            </w:tcBorders>
            <w:vAlign w:val="center"/>
          </w:tcPr>
          <w:p w14:paraId="0D1401FF" w14:textId="2B8E8437" w:rsidR="007D233D" w:rsidRPr="007D233D" w:rsidRDefault="007D233D" w:rsidP="007D233D">
            <w:pPr>
              <w:spacing w:line="320" w:lineRule="atLeast"/>
              <w:ind w:left="102" w:rightChars="46" w:right="110"/>
              <w:rPr>
                <w:w w:val="105"/>
              </w:rPr>
            </w:pPr>
            <w:r w:rsidRPr="007D233D">
              <w:t xml:space="preserve">The </w:t>
            </w:r>
            <w:r>
              <w:t>Successful Tenderer</w:t>
            </w:r>
            <w:r w:rsidRPr="007D233D">
              <w:t xml:space="preserve"> shall be responsible for resolving all issues arising from the System and to the extent necessary, co-operate with other </w:t>
            </w:r>
            <w:r>
              <w:t>Successful Tenderer</w:t>
            </w:r>
            <w:r w:rsidRPr="007D233D">
              <w:t xml:space="preserve">s.  These include the </w:t>
            </w:r>
            <w:r>
              <w:t>Successful Tenderer</w:t>
            </w:r>
            <w:r w:rsidRPr="007D233D">
              <w:t xml:space="preserve"> and other </w:t>
            </w:r>
            <w:r>
              <w:t>Successful Tenderer</w:t>
            </w:r>
            <w:r w:rsidRPr="007D233D">
              <w:t>s overseeing the DICOM compliant systems (“</w:t>
            </w:r>
            <w:r w:rsidRPr="007D233D">
              <w:rPr>
                <w:b/>
              </w:rPr>
              <w:t xml:space="preserve">Other IT </w:t>
            </w:r>
            <w:r>
              <w:rPr>
                <w:b/>
              </w:rPr>
              <w:t>Successful Tenderer</w:t>
            </w:r>
            <w:r w:rsidRPr="007D233D">
              <w:rPr>
                <w:b/>
              </w:rPr>
              <w:t>s</w:t>
            </w:r>
            <w:r w:rsidRPr="007D233D">
              <w:t>”) with which the System shall be interfaced with, including without limitation the picture archiving and communication system (“PACS”).</w:t>
            </w:r>
          </w:p>
        </w:tc>
        <w:tc>
          <w:tcPr>
            <w:tcW w:w="1541" w:type="dxa"/>
            <w:tcBorders>
              <w:top w:val="single" w:sz="4" w:space="0" w:color="auto"/>
              <w:left w:val="single" w:sz="4" w:space="0" w:color="auto"/>
              <w:bottom w:val="single" w:sz="4" w:space="0" w:color="auto"/>
              <w:right w:val="single" w:sz="4" w:space="0" w:color="auto"/>
            </w:tcBorders>
          </w:tcPr>
          <w:p w14:paraId="539D3A99"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1DDEACE" w14:textId="77777777" w:rsidR="007D233D" w:rsidRPr="00A9354A" w:rsidRDefault="007D233D" w:rsidP="007D233D">
            <w:pPr>
              <w:spacing w:line="320" w:lineRule="exact"/>
              <w:ind w:leftChars="47" w:left="113" w:rightChars="46" w:right="110"/>
              <w:jc w:val="both"/>
              <w:rPr>
                <w:color w:val="FF0000"/>
              </w:rPr>
            </w:pPr>
          </w:p>
        </w:tc>
      </w:tr>
      <w:tr w:rsidR="007D233D" w:rsidRPr="00A9354A" w14:paraId="6285CC6A" w14:textId="77777777" w:rsidTr="00115135">
        <w:trPr>
          <w:trHeight w:val="1098"/>
        </w:trPr>
        <w:tc>
          <w:tcPr>
            <w:tcW w:w="1146" w:type="dxa"/>
            <w:tcBorders>
              <w:top w:val="single" w:sz="4" w:space="0" w:color="auto"/>
              <w:left w:val="single" w:sz="4" w:space="0" w:color="auto"/>
              <w:bottom w:val="single" w:sz="4" w:space="0" w:color="auto"/>
              <w:right w:val="single" w:sz="4" w:space="0" w:color="auto"/>
            </w:tcBorders>
          </w:tcPr>
          <w:p w14:paraId="29D30401" w14:textId="1685FE66" w:rsidR="007D233D" w:rsidRPr="007D233D" w:rsidRDefault="007D233D" w:rsidP="007D233D">
            <w:pPr>
              <w:spacing w:line="320" w:lineRule="atLeast"/>
              <w:ind w:right="114"/>
              <w:jc w:val="both"/>
            </w:pPr>
            <w:r>
              <w:rPr>
                <w:rFonts w:hint="eastAsia"/>
              </w:rPr>
              <w:t>2</w:t>
            </w:r>
          </w:p>
        </w:tc>
        <w:tc>
          <w:tcPr>
            <w:tcW w:w="6019" w:type="dxa"/>
            <w:tcBorders>
              <w:top w:val="single" w:sz="4" w:space="0" w:color="auto"/>
              <w:left w:val="single" w:sz="4" w:space="0" w:color="auto"/>
              <w:bottom w:val="single" w:sz="4" w:space="0" w:color="auto"/>
              <w:right w:val="single" w:sz="4" w:space="0" w:color="auto"/>
            </w:tcBorders>
            <w:vAlign w:val="center"/>
          </w:tcPr>
          <w:p w14:paraId="1F4D6CB6" w14:textId="63F50AD0" w:rsidR="007D233D" w:rsidRPr="007D233D" w:rsidRDefault="007D233D" w:rsidP="007D233D">
            <w:pPr>
              <w:spacing w:line="320" w:lineRule="atLeast"/>
              <w:ind w:left="102" w:rightChars="46" w:right="110"/>
              <w:rPr>
                <w:w w:val="105"/>
              </w:rPr>
            </w:pPr>
            <w:r w:rsidRPr="007D233D">
              <w:t xml:space="preserve">The </w:t>
            </w:r>
            <w:r>
              <w:t>Successful Tenderer</w:t>
            </w:r>
            <w:r w:rsidRPr="007D233D">
              <w:t xml:space="preserve"> shall co-operate with and provide all necessary information, support and assistance to the Other IT </w:t>
            </w:r>
            <w:r>
              <w:t>Successful Tenderer</w:t>
            </w:r>
            <w:r w:rsidRPr="007D233D">
              <w:t>s to ensure the successful interfacing with other DICOM compliant systems.</w:t>
            </w:r>
          </w:p>
        </w:tc>
        <w:tc>
          <w:tcPr>
            <w:tcW w:w="1541" w:type="dxa"/>
            <w:tcBorders>
              <w:top w:val="single" w:sz="4" w:space="0" w:color="auto"/>
              <w:left w:val="single" w:sz="4" w:space="0" w:color="auto"/>
              <w:bottom w:val="single" w:sz="4" w:space="0" w:color="auto"/>
              <w:right w:val="single" w:sz="4" w:space="0" w:color="auto"/>
            </w:tcBorders>
          </w:tcPr>
          <w:p w14:paraId="78504D7E"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BB9D0A3" w14:textId="77777777" w:rsidR="007D233D" w:rsidRPr="00A9354A" w:rsidRDefault="007D233D" w:rsidP="007D233D">
            <w:pPr>
              <w:spacing w:line="320" w:lineRule="exact"/>
              <w:ind w:leftChars="47" w:left="113" w:rightChars="46" w:right="110"/>
              <w:jc w:val="both"/>
              <w:rPr>
                <w:color w:val="FF0000"/>
              </w:rPr>
            </w:pPr>
          </w:p>
        </w:tc>
      </w:tr>
      <w:tr w:rsidR="007D233D" w:rsidRPr="00A9354A" w14:paraId="7EA12FAB" w14:textId="77777777" w:rsidTr="00115135">
        <w:trPr>
          <w:trHeight w:val="1098"/>
        </w:trPr>
        <w:tc>
          <w:tcPr>
            <w:tcW w:w="1146" w:type="dxa"/>
            <w:tcBorders>
              <w:top w:val="single" w:sz="4" w:space="0" w:color="auto"/>
              <w:left w:val="single" w:sz="4" w:space="0" w:color="auto"/>
              <w:bottom w:val="single" w:sz="4" w:space="0" w:color="auto"/>
              <w:right w:val="single" w:sz="4" w:space="0" w:color="auto"/>
            </w:tcBorders>
          </w:tcPr>
          <w:p w14:paraId="2F70C127" w14:textId="335D07A0" w:rsidR="007D233D" w:rsidRPr="007D233D" w:rsidRDefault="007D233D" w:rsidP="007D233D">
            <w:pPr>
              <w:spacing w:line="320" w:lineRule="atLeast"/>
              <w:ind w:right="114"/>
              <w:jc w:val="both"/>
            </w:pPr>
            <w:r>
              <w:rPr>
                <w:rFonts w:hint="eastAsia"/>
              </w:rPr>
              <w:t>3</w:t>
            </w:r>
          </w:p>
        </w:tc>
        <w:tc>
          <w:tcPr>
            <w:tcW w:w="6019" w:type="dxa"/>
            <w:tcBorders>
              <w:top w:val="single" w:sz="4" w:space="0" w:color="auto"/>
              <w:left w:val="single" w:sz="4" w:space="0" w:color="auto"/>
              <w:bottom w:val="single" w:sz="4" w:space="0" w:color="auto"/>
              <w:right w:val="single" w:sz="4" w:space="0" w:color="auto"/>
            </w:tcBorders>
            <w:vAlign w:val="center"/>
          </w:tcPr>
          <w:p w14:paraId="13AEB4C9" w14:textId="498258FD" w:rsidR="007D233D" w:rsidRPr="007D233D" w:rsidRDefault="007D233D" w:rsidP="007D233D">
            <w:pPr>
              <w:spacing w:line="320" w:lineRule="atLeast"/>
              <w:ind w:left="102" w:rightChars="46" w:right="110"/>
              <w:rPr>
                <w:w w:val="105"/>
              </w:rPr>
            </w:pPr>
            <w:r w:rsidRPr="007D233D">
              <w:t xml:space="preserve">The Government Representative shall be the final arbitrator in the event of any dispute between the </w:t>
            </w:r>
            <w:r>
              <w:t>Successful Tenderer</w:t>
            </w:r>
            <w:r w:rsidRPr="007D233D">
              <w:t xml:space="preserve"> and any member of the Other IT </w:t>
            </w:r>
            <w:r>
              <w:t>Successful Tenderer</w:t>
            </w:r>
            <w:r w:rsidRPr="007D233D">
              <w:t xml:space="preserve">s, and any decision made by the Government for the resolution of the dispute shall be binding on the </w:t>
            </w:r>
            <w:r>
              <w:t>Successful Tenderer</w:t>
            </w:r>
            <w:r w:rsidRPr="007D233D">
              <w:t xml:space="preserve"> in the absence of any manifest error (even in the case of a dispute between the </w:t>
            </w:r>
            <w:r>
              <w:t>Successful Tenderer</w:t>
            </w:r>
            <w:r w:rsidRPr="007D233D">
              <w:t>.</w:t>
            </w:r>
          </w:p>
        </w:tc>
        <w:tc>
          <w:tcPr>
            <w:tcW w:w="1541" w:type="dxa"/>
            <w:tcBorders>
              <w:top w:val="single" w:sz="4" w:space="0" w:color="auto"/>
              <w:left w:val="single" w:sz="4" w:space="0" w:color="auto"/>
              <w:bottom w:val="single" w:sz="4" w:space="0" w:color="auto"/>
              <w:right w:val="single" w:sz="4" w:space="0" w:color="auto"/>
            </w:tcBorders>
          </w:tcPr>
          <w:p w14:paraId="305A3EAA"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122C9B7" w14:textId="77777777" w:rsidR="007D233D" w:rsidRPr="00A9354A" w:rsidRDefault="007D233D" w:rsidP="007D233D">
            <w:pPr>
              <w:spacing w:line="320" w:lineRule="exact"/>
              <w:ind w:leftChars="47" w:left="113" w:rightChars="46" w:right="110"/>
              <w:jc w:val="both"/>
              <w:rPr>
                <w:color w:val="FF0000"/>
              </w:rPr>
            </w:pPr>
          </w:p>
        </w:tc>
      </w:tr>
      <w:tr w:rsidR="007D233D" w:rsidRPr="00A9354A" w14:paraId="0EF354DF" w14:textId="77777777" w:rsidTr="00115135">
        <w:trPr>
          <w:trHeight w:val="1098"/>
        </w:trPr>
        <w:tc>
          <w:tcPr>
            <w:tcW w:w="1146" w:type="dxa"/>
            <w:tcBorders>
              <w:top w:val="single" w:sz="4" w:space="0" w:color="auto"/>
              <w:left w:val="single" w:sz="4" w:space="0" w:color="auto"/>
              <w:bottom w:val="single" w:sz="4" w:space="0" w:color="auto"/>
              <w:right w:val="single" w:sz="4" w:space="0" w:color="auto"/>
            </w:tcBorders>
          </w:tcPr>
          <w:p w14:paraId="256592B3" w14:textId="543E1F87" w:rsidR="007D233D" w:rsidRPr="007D233D" w:rsidRDefault="007D233D" w:rsidP="007D233D">
            <w:pPr>
              <w:spacing w:line="320" w:lineRule="atLeast"/>
              <w:ind w:right="114"/>
              <w:jc w:val="both"/>
            </w:pPr>
            <w:r>
              <w:rPr>
                <w:rFonts w:hint="eastAsia"/>
              </w:rPr>
              <w:t>4</w:t>
            </w:r>
          </w:p>
        </w:tc>
        <w:tc>
          <w:tcPr>
            <w:tcW w:w="6019" w:type="dxa"/>
            <w:tcBorders>
              <w:top w:val="single" w:sz="4" w:space="0" w:color="auto"/>
              <w:left w:val="single" w:sz="4" w:space="0" w:color="auto"/>
              <w:bottom w:val="single" w:sz="4" w:space="0" w:color="auto"/>
              <w:right w:val="single" w:sz="4" w:space="0" w:color="auto"/>
            </w:tcBorders>
            <w:vAlign w:val="center"/>
          </w:tcPr>
          <w:p w14:paraId="44B9B089" w14:textId="5887373B" w:rsidR="007D233D" w:rsidRPr="007D233D" w:rsidRDefault="007D233D" w:rsidP="007D233D">
            <w:pPr>
              <w:spacing w:line="320" w:lineRule="atLeast"/>
              <w:ind w:left="102" w:rightChars="46" w:right="110"/>
              <w:rPr>
                <w:w w:val="105"/>
              </w:rPr>
            </w:pPr>
            <w:r w:rsidRPr="007D233D">
              <w:t xml:space="preserve">The </w:t>
            </w:r>
            <w:r>
              <w:t>Successful Tenderer</w:t>
            </w:r>
            <w:r w:rsidRPr="007D233D">
              <w:t xml:space="preserve"> shall report to the Government if any Other IT </w:t>
            </w:r>
            <w:r>
              <w:t>Successful Tenderer</w:t>
            </w:r>
            <w:r w:rsidRPr="007D233D">
              <w:t xml:space="preserve"> fails to provide any information, support and assistance as may be necessary to enable the </w:t>
            </w:r>
            <w:r>
              <w:t>Successful Tenderer</w:t>
            </w:r>
            <w:r w:rsidRPr="007D233D">
              <w:t xml:space="preserve"> to perform any tasks for interfacing of the System with other systems.  The </w:t>
            </w:r>
            <w:r>
              <w:t>Successful Tenderer</w:t>
            </w:r>
            <w:r w:rsidRPr="007D233D">
              <w:t xml:space="preserve"> shall also report to the Government if the progress of the interfacing development is affected by the poor performance of any Other IT </w:t>
            </w:r>
            <w:r>
              <w:t>Successful Tenderer</w:t>
            </w:r>
            <w:r w:rsidRPr="007D233D">
              <w:t>.</w:t>
            </w:r>
          </w:p>
        </w:tc>
        <w:tc>
          <w:tcPr>
            <w:tcW w:w="1541" w:type="dxa"/>
            <w:tcBorders>
              <w:top w:val="single" w:sz="4" w:space="0" w:color="auto"/>
              <w:left w:val="single" w:sz="4" w:space="0" w:color="auto"/>
              <w:bottom w:val="single" w:sz="4" w:space="0" w:color="auto"/>
              <w:right w:val="single" w:sz="4" w:space="0" w:color="auto"/>
            </w:tcBorders>
          </w:tcPr>
          <w:p w14:paraId="22B64F40"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70B1361" w14:textId="77777777" w:rsidR="007D233D" w:rsidRPr="00A9354A" w:rsidRDefault="007D233D" w:rsidP="007D233D">
            <w:pPr>
              <w:spacing w:line="320" w:lineRule="exact"/>
              <w:ind w:leftChars="47" w:left="113" w:rightChars="46" w:right="110"/>
              <w:jc w:val="both"/>
              <w:rPr>
                <w:color w:val="FF0000"/>
              </w:rPr>
            </w:pPr>
          </w:p>
        </w:tc>
      </w:tr>
      <w:tr w:rsidR="007D233D" w:rsidRPr="00A9354A" w14:paraId="17403408" w14:textId="77777777" w:rsidTr="0017793C">
        <w:trPr>
          <w:trHeight w:val="811"/>
        </w:trPr>
        <w:tc>
          <w:tcPr>
            <w:tcW w:w="1146" w:type="dxa"/>
            <w:tcBorders>
              <w:top w:val="single" w:sz="4" w:space="0" w:color="auto"/>
              <w:left w:val="single" w:sz="4" w:space="0" w:color="auto"/>
              <w:bottom w:val="single" w:sz="4" w:space="0" w:color="auto"/>
              <w:right w:val="single" w:sz="4" w:space="0" w:color="auto"/>
            </w:tcBorders>
          </w:tcPr>
          <w:p w14:paraId="64558F23" w14:textId="777EA166" w:rsidR="007D233D" w:rsidRPr="000C5D61" w:rsidRDefault="007D233D" w:rsidP="007D233D">
            <w:pPr>
              <w:spacing w:line="320" w:lineRule="atLeast"/>
              <w:ind w:right="114"/>
              <w:jc w:val="both"/>
              <w:rPr>
                <w:b/>
              </w:rPr>
            </w:pPr>
            <w:r w:rsidRPr="000C5D61">
              <w:rPr>
                <w:b/>
              </w:rPr>
              <w:t>(</w:t>
            </w:r>
            <w:r>
              <w:rPr>
                <w:b/>
              </w:rPr>
              <w:t>E</w:t>
            </w:r>
            <w:r w:rsidRPr="000C5D61">
              <w:rPr>
                <w:b/>
              </w:rPr>
              <w:t>)</w:t>
            </w:r>
          </w:p>
        </w:tc>
        <w:tc>
          <w:tcPr>
            <w:tcW w:w="9170" w:type="dxa"/>
            <w:gridSpan w:val="3"/>
            <w:tcBorders>
              <w:top w:val="single" w:sz="4" w:space="0" w:color="auto"/>
              <w:left w:val="single" w:sz="4" w:space="0" w:color="auto"/>
              <w:bottom w:val="single" w:sz="4" w:space="0" w:color="auto"/>
            </w:tcBorders>
          </w:tcPr>
          <w:p w14:paraId="507E4595" w14:textId="0C22E727" w:rsidR="007D233D" w:rsidRPr="000C5D61" w:rsidRDefault="007D233D" w:rsidP="007D233D">
            <w:pPr>
              <w:spacing w:line="320" w:lineRule="exact"/>
              <w:ind w:leftChars="47" w:left="113" w:rightChars="46" w:right="110"/>
              <w:jc w:val="both"/>
              <w:rPr>
                <w:b/>
                <w:color w:val="FF0000"/>
              </w:rPr>
            </w:pPr>
            <w:r w:rsidRPr="000C5D61">
              <w:rPr>
                <w:b/>
                <w:bCs/>
                <w:lang w:eastAsia="zh-HK"/>
              </w:rPr>
              <w:t xml:space="preserve">The </w:t>
            </w:r>
            <w:r>
              <w:rPr>
                <w:b/>
                <w:bCs/>
                <w:lang w:eastAsia="zh-HK"/>
              </w:rPr>
              <w:t>Successful Tenderer</w:t>
            </w:r>
            <w:r w:rsidRPr="000C5D61">
              <w:rPr>
                <w:b/>
                <w:bCs/>
                <w:lang w:eastAsia="zh-HK"/>
              </w:rPr>
              <w:t xml:space="preserve"> shall provide Training in respect of the Goods meeting the following requirements:</w:t>
            </w:r>
          </w:p>
        </w:tc>
      </w:tr>
      <w:tr w:rsidR="007D233D" w:rsidRPr="00A9354A" w14:paraId="143AA941" w14:textId="77777777" w:rsidTr="00115135">
        <w:trPr>
          <w:trHeight w:val="984"/>
        </w:trPr>
        <w:tc>
          <w:tcPr>
            <w:tcW w:w="1146" w:type="dxa"/>
            <w:tcBorders>
              <w:top w:val="single" w:sz="4" w:space="0" w:color="auto"/>
              <w:left w:val="single" w:sz="4" w:space="0" w:color="auto"/>
              <w:bottom w:val="single" w:sz="4" w:space="0" w:color="auto"/>
              <w:right w:val="single" w:sz="4" w:space="0" w:color="auto"/>
            </w:tcBorders>
          </w:tcPr>
          <w:p w14:paraId="4172FBAB" w14:textId="72D1EB54" w:rsidR="007D233D" w:rsidRPr="00A9354A" w:rsidRDefault="007D233D" w:rsidP="007D233D">
            <w:pPr>
              <w:spacing w:line="320" w:lineRule="atLeast"/>
              <w:ind w:right="114"/>
              <w:jc w:val="both"/>
            </w:pPr>
            <w:r>
              <w:lastRenderedPageBreak/>
              <w:t>1.</w:t>
            </w:r>
          </w:p>
        </w:tc>
        <w:tc>
          <w:tcPr>
            <w:tcW w:w="6019" w:type="dxa"/>
            <w:tcBorders>
              <w:top w:val="single" w:sz="4" w:space="0" w:color="auto"/>
              <w:left w:val="single" w:sz="4" w:space="0" w:color="auto"/>
              <w:bottom w:val="single" w:sz="4" w:space="0" w:color="auto"/>
              <w:right w:val="single" w:sz="4" w:space="0" w:color="auto"/>
            </w:tcBorders>
            <w:vAlign w:val="center"/>
          </w:tcPr>
          <w:p w14:paraId="732D9D7E" w14:textId="2A0C8FFF" w:rsidR="007D233D" w:rsidRPr="00A154A6" w:rsidRDefault="007D233D" w:rsidP="007D233D">
            <w:pPr>
              <w:spacing w:line="320" w:lineRule="atLeast"/>
              <w:ind w:left="102" w:rightChars="46" w:right="110"/>
              <w:jc w:val="both"/>
              <w:rPr>
                <w:bCs/>
                <w:lang w:eastAsia="zh-HK"/>
              </w:rPr>
            </w:pPr>
            <w:r>
              <w:t>The successful tenderer shall provide operational training to a minimum of two operational staff at no additional charges for the equipment on offer. The training shall be conducted by personnel fully conversant with the operation and design of the equipment. The training shall include theory and practical on-site training.</w:t>
            </w:r>
          </w:p>
        </w:tc>
        <w:tc>
          <w:tcPr>
            <w:tcW w:w="1541" w:type="dxa"/>
            <w:tcBorders>
              <w:top w:val="single" w:sz="4" w:space="0" w:color="auto"/>
              <w:left w:val="single" w:sz="4" w:space="0" w:color="auto"/>
              <w:bottom w:val="single" w:sz="4" w:space="0" w:color="auto"/>
              <w:right w:val="single" w:sz="4" w:space="0" w:color="auto"/>
            </w:tcBorders>
          </w:tcPr>
          <w:p w14:paraId="37FFEAD4"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FE08AD3" w14:textId="77777777" w:rsidR="007D233D" w:rsidRPr="00A9354A" w:rsidRDefault="007D233D" w:rsidP="007D233D">
            <w:pPr>
              <w:spacing w:line="320" w:lineRule="exact"/>
              <w:ind w:leftChars="47" w:left="113" w:rightChars="46" w:right="110"/>
              <w:jc w:val="both"/>
              <w:rPr>
                <w:color w:val="FF0000"/>
              </w:rPr>
            </w:pPr>
          </w:p>
        </w:tc>
      </w:tr>
      <w:tr w:rsidR="007D233D" w:rsidRPr="00A9354A" w14:paraId="57670039" w14:textId="77777777" w:rsidTr="00115135">
        <w:trPr>
          <w:trHeight w:val="700"/>
        </w:trPr>
        <w:tc>
          <w:tcPr>
            <w:tcW w:w="1146" w:type="dxa"/>
            <w:tcBorders>
              <w:top w:val="single" w:sz="4" w:space="0" w:color="auto"/>
              <w:left w:val="single" w:sz="4" w:space="0" w:color="auto"/>
              <w:bottom w:val="single" w:sz="4" w:space="0" w:color="auto"/>
              <w:right w:val="single" w:sz="4" w:space="0" w:color="auto"/>
            </w:tcBorders>
          </w:tcPr>
          <w:p w14:paraId="297BEBF8" w14:textId="4FE80EDD" w:rsidR="007D233D" w:rsidRPr="00A9354A" w:rsidRDefault="007D233D" w:rsidP="007D233D">
            <w:pPr>
              <w:spacing w:line="320" w:lineRule="atLeast"/>
              <w:ind w:right="114"/>
              <w:jc w:val="both"/>
            </w:pPr>
            <w:r>
              <w:t>2.</w:t>
            </w:r>
          </w:p>
        </w:tc>
        <w:tc>
          <w:tcPr>
            <w:tcW w:w="6019" w:type="dxa"/>
            <w:tcBorders>
              <w:top w:val="single" w:sz="4" w:space="0" w:color="auto"/>
              <w:left w:val="single" w:sz="4" w:space="0" w:color="auto"/>
              <w:bottom w:val="single" w:sz="4" w:space="0" w:color="auto"/>
              <w:right w:val="single" w:sz="4" w:space="0" w:color="auto"/>
            </w:tcBorders>
            <w:vAlign w:val="center"/>
          </w:tcPr>
          <w:p w14:paraId="12185C44" w14:textId="0898723C" w:rsidR="007D233D" w:rsidRPr="00A9354A" w:rsidRDefault="007D233D" w:rsidP="007D233D">
            <w:pPr>
              <w:spacing w:line="320" w:lineRule="atLeast"/>
              <w:ind w:left="102" w:rightChars="46" w:right="110"/>
              <w:jc w:val="both"/>
              <w:rPr>
                <w:bCs/>
                <w:sz w:val="22"/>
                <w:szCs w:val="22"/>
                <w:lang w:eastAsia="zh-HK"/>
              </w:rPr>
            </w:pPr>
            <w:r>
              <w:t>Additional on-site application sessions shall be arranged on request of the Hospital during the first year operation of the equipment without additional charges.</w:t>
            </w:r>
          </w:p>
        </w:tc>
        <w:tc>
          <w:tcPr>
            <w:tcW w:w="1541" w:type="dxa"/>
            <w:tcBorders>
              <w:top w:val="single" w:sz="4" w:space="0" w:color="auto"/>
              <w:left w:val="single" w:sz="4" w:space="0" w:color="auto"/>
              <w:bottom w:val="single" w:sz="4" w:space="0" w:color="auto"/>
              <w:right w:val="single" w:sz="4" w:space="0" w:color="auto"/>
            </w:tcBorders>
          </w:tcPr>
          <w:p w14:paraId="4B986801"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0DADD42" w14:textId="77777777" w:rsidR="007D233D" w:rsidRPr="00A9354A" w:rsidRDefault="007D233D" w:rsidP="007D233D">
            <w:pPr>
              <w:spacing w:line="320" w:lineRule="exact"/>
              <w:ind w:leftChars="47" w:left="113" w:rightChars="46" w:right="110"/>
              <w:jc w:val="both"/>
              <w:rPr>
                <w:color w:val="FF0000"/>
              </w:rPr>
            </w:pPr>
          </w:p>
        </w:tc>
      </w:tr>
      <w:tr w:rsidR="007D233D" w:rsidRPr="00A9354A" w14:paraId="44946C22" w14:textId="77777777" w:rsidTr="00115135">
        <w:trPr>
          <w:trHeight w:val="980"/>
        </w:trPr>
        <w:tc>
          <w:tcPr>
            <w:tcW w:w="1146" w:type="dxa"/>
            <w:tcBorders>
              <w:top w:val="single" w:sz="4" w:space="0" w:color="auto"/>
              <w:left w:val="single" w:sz="4" w:space="0" w:color="auto"/>
              <w:bottom w:val="single" w:sz="4" w:space="0" w:color="auto"/>
              <w:right w:val="single" w:sz="4" w:space="0" w:color="auto"/>
            </w:tcBorders>
          </w:tcPr>
          <w:p w14:paraId="69CD663B" w14:textId="72717299" w:rsidR="007D233D" w:rsidRPr="00A9354A" w:rsidRDefault="007D233D" w:rsidP="007D233D">
            <w:pPr>
              <w:spacing w:line="320" w:lineRule="atLeast"/>
              <w:ind w:right="114"/>
              <w:jc w:val="both"/>
            </w:pPr>
            <w:r>
              <w:t>3.</w:t>
            </w:r>
          </w:p>
        </w:tc>
        <w:tc>
          <w:tcPr>
            <w:tcW w:w="6019" w:type="dxa"/>
            <w:tcBorders>
              <w:top w:val="single" w:sz="4" w:space="0" w:color="auto"/>
              <w:left w:val="single" w:sz="4" w:space="0" w:color="auto"/>
              <w:bottom w:val="single" w:sz="4" w:space="0" w:color="auto"/>
              <w:right w:val="single" w:sz="4" w:space="0" w:color="auto"/>
            </w:tcBorders>
            <w:vAlign w:val="center"/>
          </w:tcPr>
          <w:p w14:paraId="07D7CC9D" w14:textId="01C718E0" w:rsidR="007D233D" w:rsidRPr="007F68D8" w:rsidRDefault="007D233D" w:rsidP="007D233D">
            <w:pPr>
              <w:spacing w:line="320" w:lineRule="atLeast"/>
              <w:ind w:left="102" w:rightChars="46" w:right="110"/>
              <w:jc w:val="both"/>
              <w:rPr>
                <w:rFonts w:eastAsia="DengXian"/>
              </w:rPr>
            </w:pPr>
            <w:r>
              <w:t>The time-table and commencement date for the Local Operational Training shall be advised at least 3 months prior to the commencement of the course. Detailed syllabus is to be submitted at this time for approval. The timing is preferably to be around the time of equipment installation with theoretical training conducted first. The practical part should coincide with the installation and commissioning of the system after equipment acceptance.</w:t>
            </w:r>
          </w:p>
        </w:tc>
        <w:tc>
          <w:tcPr>
            <w:tcW w:w="1541" w:type="dxa"/>
            <w:tcBorders>
              <w:top w:val="single" w:sz="4" w:space="0" w:color="auto"/>
              <w:left w:val="single" w:sz="4" w:space="0" w:color="auto"/>
              <w:bottom w:val="single" w:sz="4" w:space="0" w:color="auto"/>
              <w:right w:val="single" w:sz="4" w:space="0" w:color="auto"/>
            </w:tcBorders>
          </w:tcPr>
          <w:p w14:paraId="7CD15B14"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6A00960" w14:textId="77777777" w:rsidR="007D233D" w:rsidRPr="00A9354A" w:rsidRDefault="007D233D" w:rsidP="007D233D">
            <w:pPr>
              <w:spacing w:line="320" w:lineRule="exact"/>
              <w:ind w:leftChars="47" w:left="113" w:rightChars="46" w:right="110"/>
              <w:jc w:val="both"/>
              <w:rPr>
                <w:color w:val="FF0000"/>
              </w:rPr>
            </w:pPr>
          </w:p>
        </w:tc>
      </w:tr>
      <w:tr w:rsidR="007D233D" w:rsidRPr="00A9354A" w14:paraId="5CCD4891" w14:textId="77777777" w:rsidTr="000C5D61">
        <w:trPr>
          <w:trHeight w:val="772"/>
        </w:trPr>
        <w:tc>
          <w:tcPr>
            <w:tcW w:w="1146" w:type="dxa"/>
            <w:tcBorders>
              <w:top w:val="single" w:sz="4" w:space="0" w:color="auto"/>
              <w:left w:val="single" w:sz="4" w:space="0" w:color="auto"/>
              <w:bottom w:val="single" w:sz="4" w:space="0" w:color="auto"/>
              <w:right w:val="single" w:sz="4" w:space="0" w:color="auto"/>
            </w:tcBorders>
          </w:tcPr>
          <w:p w14:paraId="098CC61B" w14:textId="1350D410" w:rsidR="007D233D" w:rsidRPr="000C5D61" w:rsidRDefault="007D233D" w:rsidP="007D233D">
            <w:pPr>
              <w:spacing w:line="320" w:lineRule="atLeast"/>
              <w:ind w:right="114"/>
              <w:jc w:val="both"/>
              <w:rPr>
                <w:b/>
              </w:rPr>
            </w:pPr>
            <w:r w:rsidRPr="000C5D61">
              <w:rPr>
                <w:b/>
              </w:rPr>
              <w:t>(</w:t>
            </w:r>
            <w:r>
              <w:rPr>
                <w:b/>
              </w:rPr>
              <w:t>F</w:t>
            </w:r>
            <w:r w:rsidRPr="000C5D61">
              <w:rPr>
                <w:b/>
              </w:rPr>
              <w:t>)</w:t>
            </w:r>
          </w:p>
        </w:tc>
        <w:tc>
          <w:tcPr>
            <w:tcW w:w="9170" w:type="dxa"/>
            <w:gridSpan w:val="3"/>
            <w:tcBorders>
              <w:top w:val="single" w:sz="4" w:space="0" w:color="auto"/>
              <w:left w:val="single" w:sz="4" w:space="0" w:color="auto"/>
              <w:bottom w:val="single" w:sz="4" w:space="0" w:color="auto"/>
            </w:tcBorders>
          </w:tcPr>
          <w:p w14:paraId="6C7EF015" w14:textId="36A251A6" w:rsidR="007D233D" w:rsidRPr="000C5D61" w:rsidRDefault="007D233D" w:rsidP="007D233D">
            <w:pPr>
              <w:spacing w:line="320" w:lineRule="exact"/>
              <w:ind w:leftChars="47" w:left="113" w:rightChars="46" w:right="110"/>
              <w:jc w:val="both"/>
              <w:rPr>
                <w:b/>
                <w:color w:val="FF0000"/>
              </w:rPr>
            </w:pPr>
            <w:r w:rsidRPr="008D6D7D">
              <w:rPr>
                <w:b/>
                <w:w w:val="105"/>
                <w:u w:val="single"/>
              </w:rPr>
              <w:t>Documentation</w:t>
            </w:r>
          </w:p>
        </w:tc>
      </w:tr>
      <w:tr w:rsidR="007D233D" w:rsidRPr="00A9354A" w14:paraId="467A21B5" w14:textId="77777777" w:rsidTr="00115135">
        <w:trPr>
          <w:trHeight w:val="980"/>
        </w:trPr>
        <w:tc>
          <w:tcPr>
            <w:tcW w:w="1146" w:type="dxa"/>
            <w:tcBorders>
              <w:top w:val="single" w:sz="4" w:space="0" w:color="auto"/>
              <w:left w:val="single" w:sz="4" w:space="0" w:color="auto"/>
              <w:bottom w:val="single" w:sz="4" w:space="0" w:color="auto"/>
              <w:right w:val="single" w:sz="4" w:space="0" w:color="auto"/>
            </w:tcBorders>
          </w:tcPr>
          <w:p w14:paraId="5F3EBBD3" w14:textId="694C27CE" w:rsidR="007D233D" w:rsidRDefault="007D233D" w:rsidP="007D233D">
            <w:pPr>
              <w:spacing w:line="320" w:lineRule="atLeast"/>
              <w:ind w:right="114"/>
              <w:jc w:val="both"/>
            </w:pPr>
            <w:r w:rsidRPr="003E48FD">
              <w:rPr>
                <w:rFonts w:hint="eastAsia"/>
              </w:rPr>
              <w:t>1</w:t>
            </w:r>
          </w:p>
        </w:tc>
        <w:tc>
          <w:tcPr>
            <w:tcW w:w="6019" w:type="dxa"/>
            <w:tcBorders>
              <w:top w:val="single" w:sz="4" w:space="0" w:color="auto"/>
              <w:left w:val="single" w:sz="4" w:space="0" w:color="auto"/>
              <w:bottom w:val="single" w:sz="4" w:space="0" w:color="auto"/>
              <w:right w:val="single" w:sz="4" w:space="0" w:color="auto"/>
            </w:tcBorders>
            <w:vAlign w:val="center"/>
          </w:tcPr>
          <w:p w14:paraId="04B8738F" w14:textId="299FEC71" w:rsidR="007D233D" w:rsidRPr="007F68D8" w:rsidRDefault="007D233D" w:rsidP="007D233D">
            <w:pPr>
              <w:spacing w:line="320" w:lineRule="atLeast"/>
              <w:ind w:left="102" w:rightChars="46" w:right="110"/>
              <w:jc w:val="both"/>
              <w:rPr>
                <w:rFonts w:eastAsia="DengXian"/>
              </w:rPr>
            </w:pPr>
            <w:r>
              <w:t>Two complete sets of the manufacturer’s operation and maintenance manuals shall be submitted for each equipment at the time of delivery of the equipment. The manufacturer’s operation manual shall be submitted in one hardcopy and one softcopy. The manufacturer’s maintenance manual shall be provided in two softcopies.</w:t>
            </w:r>
          </w:p>
        </w:tc>
        <w:tc>
          <w:tcPr>
            <w:tcW w:w="1541" w:type="dxa"/>
            <w:tcBorders>
              <w:top w:val="single" w:sz="4" w:space="0" w:color="auto"/>
              <w:left w:val="single" w:sz="4" w:space="0" w:color="auto"/>
              <w:bottom w:val="single" w:sz="4" w:space="0" w:color="auto"/>
              <w:right w:val="single" w:sz="4" w:space="0" w:color="auto"/>
            </w:tcBorders>
          </w:tcPr>
          <w:p w14:paraId="3335E9A0"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6506D34" w14:textId="77777777" w:rsidR="007D233D" w:rsidRPr="00A9354A" w:rsidRDefault="007D233D" w:rsidP="007D233D">
            <w:pPr>
              <w:spacing w:line="320" w:lineRule="exact"/>
              <w:ind w:leftChars="47" w:left="113" w:rightChars="46" w:right="110"/>
              <w:jc w:val="both"/>
              <w:rPr>
                <w:color w:val="FF0000"/>
              </w:rPr>
            </w:pPr>
          </w:p>
        </w:tc>
      </w:tr>
      <w:tr w:rsidR="007D233D" w:rsidRPr="00A9354A" w14:paraId="2449C352" w14:textId="77777777" w:rsidTr="00115135">
        <w:trPr>
          <w:trHeight w:val="406"/>
        </w:trPr>
        <w:tc>
          <w:tcPr>
            <w:tcW w:w="1146" w:type="dxa"/>
            <w:tcBorders>
              <w:top w:val="single" w:sz="4" w:space="0" w:color="auto"/>
              <w:left w:val="single" w:sz="4" w:space="0" w:color="auto"/>
              <w:bottom w:val="single" w:sz="4" w:space="0" w:color="auto"/>
              <w:right w:val="single" w:sz="4" w:space="0" w:color="auto"/>
            </w:tcBorders>
          </w:tcPr>
          <w:p w14:paraId="5C1DB5A0" w14:textId="773E8663" w:rsidR="007D233D" w:rsidRPr="00A9354A" w:rsidRDefault="007D233D" w:rsidP="007D233D">
            <w:pPr>
              <w:spacing w:line="320" w:lineRule="atLeast"/>
              <w:ind w:right="114"/>
              <w:jc w:val="both"/>
            </w:pPr>
            <w:r w:rsidRPr="003E48FD">
              <w:rPr>
                <w:rFonts w:hint="eastAsia"/>
              </w:rPr>
              <w:t>2</w:t>
            </w:r>
          </w:p>
        </w:tc>
        <w:tc>
          <w:tcPr>
            <w:tcW w:w="6019" w:type="dxa"/>
            <w:tcBorders>
              <w:top w:val="single" w:sz="4" w:space="0" w:color="auto"/>
              <w:left w:val="single" w:sz="4" w:space="0" w:color="auto"/>
              <w:bottom w:val="single" w:sz="4" w:space="0" w:color="auto"/>
              <w:right w:val="single" w:sz="4" w:space="0" w:color="auto"/>
            </w:tcBorders>
            <w:vAlign w:val="center"/>
          </w:tcPr>
          <w:p w14:paraId="7ACD9782" w14:textId="34B66DEA" w:rsidR="007D233D" w:rsidRPr="00A9354A" w:rsidRDefault="007D233D" w:rsidP="007D233D">
            <w:pPr>
              <w:spacing w:line="320" w:lineRule="atLeast"/>
              <w:ind w:left="102" w:rightChars="46" w:right="110"/>
              <w:jc w:val="both"/>
              <w:rPr>
                <w:b/>
                <w:w w:val="105"/>
                <w:u w:val="single"/>
              </w:rPr>
            </w:pPr>
            <w:r>
              <w:t>These requirements shall also apply to any Original Equipment Manufacturer products under the offer.</w:t>
            </w:r>
          </w:p>
        </w:tc>
        <w:tc>
          <w:tcPr>
            <w:tcW w:w="1541" w:type="dxa"/>
            <w:tcBorders>
              <w:top w:val="single" w:sz="4" w:space="0" w:color="auto"/>
              <w:left w:val="single" w:sz="4" w:space="0" w:color="auto"/>
              <w:bottom w:val="single" w:sz="4" w:space="0" w:color="auto"/>
              <w:right w:val="single" w:sz="4" w:space="0" w:color="auto"/>
            </w:tcBorders>
          </w:tcPr>
          <w:p w14:paraId="3C3A5501"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4DBEE18" w14:textId="77777777" w:rsidR="007D233D" w:rsidRPr="00A9354A" w:rsidRDefault="007D233D" w:rsidP="007D233D">
            <w:pPr>
              <w:spacing w:line="320" w:lineRule="exact"/>
              <w:ind w:leftChars="47" w:left="113" w:rightChars="46" w:right="110"/>
              <w:jc w:val="both"/>
              <w:rPr>
                <w:color w:val="FF0000"/>
              </w:rPr>
            </w:pPr>
          </w:p>
        </w:tc>
      </w:tr>
      <w:tr w:rsidR="007D233D" w:rsidRPr="00A9354A" w14:paraId="6321B95F" w14:textId="77777777" w:rsidTr="00115135">
        <w:trPr>
          <w:trHeight w:val="406"/>
        </w:trPr>
        <w:tc>
          <w:tcPr>
            <w:tcW w:w="1146" w:type="dxa"/>
            <w:tcBorders>
              <w:top w:val="single" w:sz="4" w:space="0" w:color="auto"/>
              <w:left w:val="single" w:sz="4" w:space="0" w:color="auto"/>
              <w:bottom w:val="single" w:sz="4" w:space="0" w:color="auto"/>
              <w:right w:val="single" w:sz="4" w:space="0" w:color="auto"/>
            </w:tcBorders>
          </w:tcPr>
          <w:p w14:paraId="68B9109A" w14:textId="55A37DDA" w:rsidR="007D233D" w:rsidRDefault="007D233D" w:rsidP="007D233D">
            <w:pPr>
              <w:spacing w:line="320" w:lineRule="atLeast"/>
              <w:ind w:right="114"/>
              <w:jc w:val="both"/>
            </w:pPr>
            <w:r>
              <w:t>3</w:t>
            </w:r>
          </w:p>
        </w:tc>
        <w:tc>
          <w:tcPr>
            <w:tcW w:w="6019" w:type="dxa"/>
            <w:tcBorders>
              <w:top w:val="single" w:sz="4" w:space="0" w:color="auto"/>
              <w:left w:val="single" w:sz="4" w:space="0" w:color="auto"/>
              <w:bottom w:val="single" w:sz="4" w:space="0" w:color="auto"/>
              <w:right w:val="single" w:sz="4" w:space="0" w:color="auto"/>
            </w:tcBorders>
            <w:vAlign w:val="center"/>
          </w:tcPr>
          <w:p w14:paraId="1EBEC9ED" w14:textId="7C1FF7D9" w:rsidR="007D233D" w:rsidRPr="001564DE" w:rsidRDefault="007D233D" w:rsidP="007D233D">
            <w:pPr>
              <w:spacing w:line="320" w:lineRule="atLeast"/>
              <w:ind w:left="102" w:rightChars="46" w:right="110"/>
              <w:jc w:val="both"/>
              <w:rPr>
                <w:w w:val="105"/>
              </w:rPr>
            </w:pPr>
            <w:r>
              <w:t>The maintenance manuals and checklist for preventive maintenance of the equipment shall be sent to the hospital after order placement but before the equipment delivery for documentation purpose.</w:t>
            </w:r>
          </w:p>
        </w:tc>
        <w:tc>
          <w:tcPr>
            <w:tcW w:w="1541" w:type="dxa"/>
            <w:tcBorders>
              <w:top w:val="single" w:sz="4" w:space="0" w:color="auto"/>
              <w:left w:val="single" w:sz="4" w:space="0" w:color="auto"/>
              <w:bottom w:val="single" w:sz="4" w:space="0" w:color="auto"/>
              <w:right w:val="single" w:sz="4" w:space="0" w:color="auto"/>
            </w:tcBorders>
          </w:tcPr>
          <w:p w14:paraId="185544BE"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A3AF6FB" w14:textId="77777777" w:rsidR="007D233D" w:rsidRPr="00A9354A" w:rsidRDefault="007D233D" w:rsidP="007D233D">
            <w:pPr>
              <w:spacing w:line="320" w:lineRule="exact"/>
              <w:ind w:leftChars="47" w:left="113" w:rightChars="46" w:right="110"/>
              <w:jc w:val="both"/>
              <w:rPr>
                <w:color w:val="FF0000"/>
              </w:rPr>
            </w:pPr>
          </w:p>
        </w:tc>
      </w:tr>
      <w:tr w:rsidR="007D233D" w:rsidRPr="00A9354A" w14:paraId="3F3C9A37" w14:textId="77777777" w:rsidTr="00115135">
        <w:trPr>
          <w:trHeight w:val="406"/>
        </w:trPr>
        <w:tc>
          <w:tcPr>
            <w:tcW w:w="1146" w:type="dxa"/>
            <w:tcBorders>
              <w:top w:val="single" w:sz="4" w:space="0" w:color="auto"/>
              <w:left w:val="single" w:sz="4" w:space="0" w:color="auto"/>
              <w:bottom w:val="single" w:sz="4" w:space="0" w:color="auto"/>
              <w:right w:val="single" w:sz="4" w:space="0" w:color="auto"/>
            </w:tcBorders>
          </w:tcPr>
          <w:p w14:paraId="634A7D58" w14:textId="71742FFF" w:rsidR="007D233D" w:rsidRDefault="007D233D" w:rsidP="007D233D">
            <w:pPr>
              <w:spacing w:line="320" w:lineRule="atLeast"/>
              <w:ind w:right="114"/>
              <w:jc w:val="both"/>
            </w:pPr>
            <w:r>
              <w:t>4</w:t>
            </w:r>
          </w:p>
        </w:tc>
        <w:tc>
          <w:tcPr>
            <w:tcW w:w="6019" w:type="dxa"/>
            <w:tcBorders>
              <w:top w:val="single" w:sz="4" w:space="0" w:color="auto"/>
              <w:left w:val="single" w:sz="4" w:space="0" w:color="auto"/>
              <w:bottom w:val="single" w:sz="4" w:space="0" w:color="auto"/>
              <w:right w:val="single" w:sz="4" w:space="0" w:color="auto"/>
            </w:tcBorders>
            <w:vAlign w:val="center"/>
          </w:tcPr>
          <w:p w14:paraId="3BB787B7" w14:textId="116246B2" w:rsidR="007D233D" w:rsidRPr="001564DE" w:rsidRDefault="007D233D" w:rsidP="007D233D">
            <w:pPr>
              <w:spacing w:line="320" w:lineRule="atLeast"/>
              <w:ind w:left="102" w:rightChars="46" w:right="110"/>
              <w:jc w:val="both"/>
              <w:rPr>
                <w:w w:val="105"/>
              </w:rPr>
            </w:pPr>
            <w:r>
              <w:t xml:space="preserve">The Successful Tenderer shall provide the authorization letter from manufacturer for providing products, parts and service to end user. The written undertaking shall be signed by a duly authorized representative of the manufacturer and </w:t>
            </w:r>
            <w:r>
              <w:lastRenderedPageBreak/>
              <w:t>dated no later than the quotation closing date.</w:t>
            </w:r>
          </w:p>
        </w:tc>
        <w:tc>
          <w:tcPr>
            <w:tcW w:w="1541" w:type="dxa"/>
            <w:tcBorders>
              <w:top w:val="single" w:sz="4" w:space="0" w:color="auto"/>
              <w:left w:val="single" w:sz="4" w:space="0" w:color="auto"/>
              <w:bottom w:val="single" w:sz="4" w:space="0" w:color="auto"/>
              <w:right w:val="single" w:sz="4" w:space="0" w:color="auto"/>
            </w:tcBorders>
          </w:tcPr>
          <w:p w14:paraId="0ADE3CCB" w14:textId="77777777" w:rsidR="007D233D" w:rsidRPr="00A9354A" w:rsidRDefault="007D233D" w:rsidP="007D233D">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ACEEBE6" w14:textId="77777777" w:rsidR="007D233D" w:rsidRPr="00A9354A" w:rsidRDefault="007D233D" w:rsidP="007D233D">
            <w:pPr>
              <w:spacing w:line="320" w:lineRule="exact"/>
              <w:ind w:leftChars="47" w:left="113" w:rightChars="46" w:right="110"/>
              <w:jc w:val="both"/>
              <w:rPr>
                <w:color w:val="FF0000"/>
              </w:rPr>
            </w:pPr>
          </w:p>
        </w:tc>
      </w:tr>
      <w:tr w:rsidR="007D233D" w:rsidRPr="00A9354A" w14:paraId="3096C915" w14:textId="77777777" w:rsidTr="00AA365A">
        <w:trPr>
          <w:trHeight w:val="429"/>
        </w:trPr>
        <w:tc>
          <w:tcPr>
            <w:tcW w:w="1146" w:type="dxa"/>
            <w:tcBorders>
              <w:top w:val="single" w:sz="4" w:space="0" w:color="auto"/>
              <w:left w:val="single" w:sz="4" w:space="0" w:color="auto"/>
              <w:bottom w:val="single" w:sz="4" w:space="0" w:color="auto"/>
              <w:right w:val="single" w:sz="4" w:space="0" w:color="auto"/>
            </w:tcBorders>
          </w:tcPr>
          <w:p w14:paraId="08A32740" w14:textId="144D9D63" w:rsidR="007D233D" w:rsidRPr="00D55362" w:rsidRDefault="007D233D" w:rsidP="007D233D">
            <w:pPr>
              <w:spacing w:line="320" w:lineRule="atLeast"/>
              <w:ind w:right="114"/>
              <w:rPr>
                <w:b/>
                <w:bCs/>
                <w:w w:val="105"/>
                <w:sz w:val="26"/>
                <w:szCs w:val="26"/>
              </w:rPr>
            </w:pPr>
            <w:r w:rsidRPr="00D55362">
              <w:rPr>
                <w:b/>
                <w:bCs/>
                <w:w w:val="105"/>
                <w:sz w:val="26"/>
                <w:szCs w:val="26"/>
              </w:rPr>
              <w:t>(</w:t>
            </w:r>
            <w:r>
              <w:rPr>
                <w:b/>
                <w:bCs/>
                <w:w w:val="105"/>
                <w:sz w:val="26"/>
                <w:szCs w:val="26"/>
              </w:rPr>
              <w:t>G</w:t>
            </w:r>
            <w:r w:rsidRPr="00D55362">
              <w:rPr>
                <w:b/>
                <w:bCs/>
                <w:w w:val="105"/>
                <w:sz w:val="26"/>
                <w:szCs w:val="26"/>
              </w:rPr>
              <w:t>)</w:t>
            </w:r>
          </w:p>
        </w:tc>
        <w:tc>
          <w:tcPr>
            <w:tcW w:w="6019" w:type="dxa"/>
            <w:tcBorders>
              <w:top w:val="single" w:sz="4" w:space="0" w:color="auto"/>
              <w:left w:val="single" w:sz="4" w:space="0" w:color="auto"/>
              <w:bottom w:val="single" w:sz="4" w:space="0" w:color="auto"/>
              <w:right w:val="nil"/>
            </w:tcBorders>
          </w:tcPr>
          <w:p w14:paraId="76256A42" w14:textId="3F0DC50A" w:rsidR="007D233D" w:rsidRPr="00D55362" w:rsidRDefault="007D233D" w:rsidP="007D233D">
            <w:pPr>
              <w:spacing w:line="320" w:lineRule="atLeast"/>
              <w:ind w:left="102" w:right="46"/>
              <w:rPr>
                <w:b/>
                <w:bCs/>
              </w:rPr>
            </w:pPr>
            <w:r w:rsidRPr="00D55362">
              <w:rPr>
                <w:b/>
                <w:bCs/>
              </w:rPr>
              <w:t>Acceptance Tests</w:t>
            </w:r>
          </w:p>
        </w:tc>
        <w:tc>
          <w:tcPr>
            <w:tcW w:w="1541" w:type="dxa"/>
            <w:tcBorders>
              <w:top w:val="single" w:sz="4" w:space="0" w:color="auto"/>
              <w:left w:val="nil"/>
              <w:bottom w:val="single" w:sz="4" w:space="0" w:color="auto"/>
              <w:right w:val="nil"/>
            </w:tcBorders>
          </w:tcPr>
          <w:p w14:paraId="146A6608" w14:textId="77777777" w:rsidR="007D233D" w:rsidRPr="008B0753" w:rsidRDefault="007D233D" w:rsidP="007D233D">
            <w:pPr>
              <w:spacing w:line="320" w:lineRule="exact"/>
              <w:ind w:leftChars="47" w:left="113" w:right="156"/>
              <w:jc w:val="both"/>
            </w:pPr>
          </w:p>
        </w:tc>
        <w:tc>
          <w:tcPr>
            <w:tcW w:w="1610" w:type="dxa"/>
            <w:tcBorders>
              <w:top w:val="single" w:sz="4" w:space="0" w:color="auto"/>
              <w:left w:val="nil"/>
              <w:bottom w:val="single" w:sz="4" w:space="0" w:color="auto"/>
              <w:right w:val="single" w:sz="4" w:space="0" w:color="auto"/>
            </w:tcBorders>
          </w:tcPr>
          <w:p w14:paraId="50D904B7" w14:textId="77777777" w:rsidR="007D233D" w:rsidRPr="00A9354A" w:rsidRDefault="007D233D" w:rsidP="007D233D">
            <w:pPr>
              <w:spacing w:line="320" w:lineRule="exact"/>
              <w:ind w:leftChars="47" w:left="113" w:right="156"/>
              <w:jc w:val="both"/>
            </w:pPr>
          </w:p>
        </w:tc>
      </w:tr>
      <w:tr w:rsidR="007D233D" w:rsidRPr="00A9354A" w14:paraId="7F82585E" w14:textId="77777777" w:rsidTr="00115135">
        <w:tc>
          <w:tcPr>
            <w:tcW w:w="1146" w:type="dxa"/>
            <w:tcBorders>
              <w:top w:val="single" w:sz="4" w:space="0" w:color="auto"/>
              <w:left w:val="single" w:sz="4" w:space="0" w:color="auto"/>
              <w:bottom w:val="single" w:sz="4" w:space="0" w:color="auto"/>
              <w:right w:val="single" w:sz="4" w:space="0" w:color="auto"/>
            </w:tcBorders>
          </w:tcPr>
          <w:p w14:paraId="3628277D" w14:textId="2748F56A" w:rsidR="007D233D" w:rsidRPr="00A9354A" w:rsidRDefault="007D233D" w:rsidP="007D233D">
            <w:pPr>
              <w:spacing w:line="320" w:lineRule="atLeast"/>
              <w:ind w:right="114"/>
              <w:rPr>
                <w:w w:val="105"/>
              </w:rPr>
            </w:pPr>
            <w:r w:rsidRPr="00A9354A">
              <w:rPr>
                <w:w w:val="105"/>
              </w:rPr>
              <w:t>1.</w:t>
            </w:r>
          </w:p>
        </w:tc>
        <w:tc>
          <w:tcPr>
            <w:tcW w:w="6019" w:type="dxa"/>
            <w:tcBorders>
              <w:top w:val="single" w:sz="4" w:space="0" w:color="auto"/>
              <w:left w:val="single" w:sz="4" w:space="0" w:color="auto"/>
              <w:bottom w:val="single" w:sz="4" w:space="0" w:color="auto"/>
              <w:right w:val="single" w:sz="4" w:space="0" w:color="auto"/>
            </w:tcBorders>
            <w:vAlign w:val="center"/>
          </w:tcPr>
          <w:p w14:paraId="3D7FB8AF" w14:textId="27177F3E" w:rsidR="007D233D" w:rsidRPr="00EA61FC" w:rsidRDefault="007D233D" w:rsidP="007D233D">
            <w:pPr>
              <w:spacing w:line="320" w:lineRule="atLeast"/>
              <w:ind w:left="102" w:right="46"/>
              <w:jc w:val="both"/>
              <w:rPr>
                <w:highlight w:val="yellow"/>
              </w:rPr>
            </w:pPr>
            <w:r>
              <w:t>The complete set of equipment shall be subject to an acceptance test by the Hospital or its authorized nominee or nominees after installation has been completed by the successful tenderer.</w:t>
            </w:r>
          </w:p>
        </w:tc>
        <w:tc>
          <w:tcPr>
            <w:tcW w:w="1541" w:type="dxa"/>
            <w:tcBorders>
              <w:top w:val="single" w:sz="4" w:space="0" w:color="auto"/>
              <w:left w:val="single" w:sz="4" w:space="0" w:color="auto"/>
              <w:bottom w:val="single" w:sz="4" w:space="0" w:color="auto"/>
              <w:right w:val="single" w:sz="4" w:space="0" w:color="auto"/>
            </w:tcBorders>
          </w:tcPr>
          <w:p w14:paraId="67DCD5FB"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1E09F82B" w14:textId="77777777" w:rsidR="007D233D" w:rsidRPr="00A9354A" w:rsidRDefault="007D233D" w:rsidP="007D233D">
            <w:pPr>
              <w:spacing w:line="320" w:lineRule="exact"/>
              <w:ind w:leftChars="47" w:left="113" w:right="156"/>
              <w:jc w:val="both"/>
            </w:pPr>
          </w:p>
        </w:tc>
      </w:tr>
      <w:tr w:rsidR="007D233D" w:rsidRPr="00A9354A" w14:paraId="65D0633D" w14:textId="77777777" w:rsidTr="00115135">
        <w:trPr>
          <w:trHeight w:val="1751"/>
        </w:trPr>
        <w:tc>
          <w:tcPr>
            <w:tcW w:w="1146" w:type="dxa"/>
            <w:tcBorders>
              <w:top w:val="single" w:sz="4" w:space="0" w:color="auto"/>
              <w:left w:val="single" w:sz="4" w:space="0" w:color="auto"/>
              <w:bottom w:val="single" w:sz="4" w:space="0" w:color="auto"/>
              <w:right w:val="single" w:sz="4" w:space="0" w:color="auto"/>
            </w:tcBorders>
          </w:tcPr>
          <w:p w14:paraId="46850AAE" w14:textId="41A12899" w:rsidR="007D233D" w:rsidRPr="00A9354A" w:rsidRDefault="007D233D" w:rsidP="007D233D">
            <w:pPr>
              <w:spacing w:line="320" w:lineRule="atLeast"/>
              <w:ind w:right="114"/>
              <w:rPr>
                <w:w w:val="105"/>
              </w:rPr>
            </w:pPr>
            <w:r w:rsidRPr="00A9354A">
              <w:rPr>
                <w:w w:val="105"/>
              </w:rPr>
              <w:t>2.</w:t>
            </w:r>
          </w:p>
        </w:tc>
        <w:tc>
          <w:tcPr>
            <w:tcW w:w="6019" w:type="dxa"/>
            <w:tcBorders>
              <w:top w:val="single" w:sz="4" w:space="0" w:color="auto"/>
              <w:left w:val="single" w:sz="4" w:space="0" w:color="auto"/>
              <w:bottom w:val="single" w:sz="4" w:space="0" w:color="auto"/>
              <w:right w:val="single" w:sz="4" w:space="0" w:color="auto"/>
            </w:tcBorders>
            <w:vAlign w:val="center"/>
          </w:tcPr>
          <w:p w14:paraId="4B7923FF" w14:textId="77777777" w:rsidR="007D233D" w:rsidRDefault="007D233D" w:rsidP="007D233D">
            <w:pPr>
              <w:ind w:leftChars="47" w:left="113" w:right="114"/>
              <w:jc w:val="both"/>
            </w:pPr>
            <w:r>
              <w:t>The Hospital or its authorized nominee or nominees will not conduct acceptance tests until it has received full certification from the successful tenderer that the successful tenderer has conducted its own tests and found that the equipment meets the specifications in the Contract.</w:t>
            </w:r>
          </w:p>
          <w:p w14:paraId="78F78ADA" w14:textId="7AEE9241" w:rsidR="007D233D" w:rsidRPr="00EA61FC" w:rsidRDefault="007D233D" w:rsidP="007D233D">
            <w:pPr>
              <w:spacing w:line="320" w:lineRule="atLeast"/>
              <w:ind w:left="102" w:right="46"/>
              <w:jc w:val="both"/>
              <w:rPr>
                <w:highlight w:val="yellow"/>
              </w:rPr>
            </w:pPr>
          </w:p>
        </w:tc>
        <w:tc>
          <w:tcPr>
            <w:tcW w:w="1541" w:type="dxa"/>
            <w:tcBorders>
              <w:top w:val="single" w:sz="4" w:space="0" w:color="auto"/>
              <w:left w:val="single" w:sz="4" w:space="0" w:color="auto"/>
              <w:bottom w:val="single" w:sz="4" w:space="0" w:color="auto"/>
              <w:right w:val="single" w:sz="4" w:space="0" w:color="auto"/>
            </w:tcBorders>
          </w:tcPr>
          <w:p w14:paraId="4B96BEA3"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711C4D5A" w14:textId="77777777" w:rsidR="007D233D" w:rsidRPr="00A9354A" w:rsidRDefault="007D233D" w:rsidP="007D233D">
            <w:pPr>
              <w:spacing w:line="320" w:lineRule="exact"/>
              <w:ind w:leftChars="47" w:left="113" w:right="156"/>
              <w:jc w:val="both"/>
            </w:pPr>
          </w:p>
        </w:tc>
      </w:tr>
      <w:tr w:rsidR="007D233D" w:rsidRPr="00A9354A" w14:paraId="2BD404A6" w14:textId="77777777" w:rsidTr="00115135">
        <w:trPr>
          <w:trHeight w:val="1399"/>
        </w:trPr>
        <w:tc>
          <w:tcPr>
            <w:tcW w:w="1146" w:type="dxa"/>
            <w:tcBorders>
              <w:top w:val="single" w:sz="4" w:space="0" w:color="auto"/>
              <w:left w:val="single" w:sz="4" w:space="0" w:color="auto"/>
              <w:bottom w:val="single" w:sz="4" w:space="0" w:color="auto"/>
              <w:right w:val="single" w:sz="4" w:space="0" w:color="auto"/>
            </w:tcBorders>
          </w:tcPr>
          <w:p w14:paraId="60A05DA6" w14:textId="5F5E01C6" w:rsidR="007D233D" w:rsidRPr="00A9354A" w:rsidRDefault="007D233D" w:rsidP="007D233D">
            <w:pPr>
              <w:spacing w:line="320" w:lineRule="atLeast"/>
              <w:ind w:right="114"/>
              <w:rPr>
                <w:w w:val="105"/>
              </w:rPr>
            </w:pPr>
            <w:r w:rsidRPr="00A9354A">
              <w:rPr>
                <w:w w:val="105"/>
              </w:rPr>
              <w:t>3.</w:t>
            </w:r>
          </w:p>
        </w:tc>
        <w:tc>
          <w:tcPr>
            <w:tcW w:w="6019" w:type="dxa"/>
            <w:tcBorders>
              <w:top w:val="single" w:sz="4" w:space="0" w:color="auto"/>
              <w:left w:val="single" w:sz="4" w:space="0" w:color="auto"/>
              <w:bottom w:val="single" w:sz="4" w:space="0" w:color="auto"/>
              <w:right w:val="single" w:sz="4" w:space="0" w:color="auto"/>
            </w:tcBorders>
            <w:vAlign w:val="center"/>
          </w:tcPr>
          <w:p w14:paraId="0335810D" w14:textId="0166C981" w:rsidR="007D233D" w:rsidRPr="00EA61FC" w:rsidRDefault="007D233D" w:rsidP="007D233D">
            <w:pPr>
              <w:spacing w:line="320" w:lineRule="atLeast"/>
              <w:ind w:left="102" w:right="46"/>
              <w:jc w:val="both"/>
              <w:rPr>
                <w:highlight w:val="yellow"/>
              </w:rPr>
            </w:pPr>
            <w:r>
              <w:t>The Successful Tenderer shall provide all testing equipment and/or materials to conduct site acceptance test. The test shall be carried out by the Hospital Representative(s) and assistance or facilitation from the Successful Tenderer may also be required. All testing equipment to be used for the acceptance test and instrument calibrations shall be calibrated and copies of calibration certificates shall be forwarded to the Hospital representative(s) for records.</w:t>
            </w:r>
          </w:p>
        </w:tc>
        <w:tc>
          <w:tcPr>
            <w:tcW w:w="1541" w:type="dxa"/>
            <w:tcBorders>
              <w:top w:val="single" w:sz="4" w:space="0" w:color="auto"/>
              <w:left w:val="single" w:sz="4" w:space="0" w:color="auto"/>
              <w:bottom w:val="single" w:sz="4" w:space="0" w:color="auto"/>
              <w:right w:val="single" w:sz="4" w:space="0" w:color="auto"/>
            </w:tcBorders>
          </w:tcPr>
          <w:p w14:paraId="36A477BC"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5E9240FD" w14:textId="77777777" w:rsidR="007D233D" w:rsidRPr="00A9354A" w:rsidRDefault="007D233D" w:rsidP="007D233D">
            <w:pPr>
              <w:spacing w:line="320" w:lineRule="exact"/>
              <w:ind w:leftChars="47" w:left="113" w:right="156"/>
              <w:jc w:val="both"/>
            </w:pPr>
          </w:p>
        </w:tc>
      </w:tr>
      <w:tr w:rsidR="007D233D" w:rsidRPr="00A9354A" w14:paraId="654325A5" w14:textId="77777777" w:rsidTr="00AA365A">
        <w:trPr>
          <w:trHeight w:val="373"/>
        </w:trPr>
        <w:tc>
          <w:tcPr>
            <w:tcW w:w="1146" w:type="dxa"/>
            <w:tcBorders>
              <w:top w:val="single" w:sz="4" w:space="0" w:color="auto"/>
              <w:left w:val="single" w:sz="4" w:space="0" w:color="auto"/>
              <w:bottom w:val="single" w:sz="4" w:space="0" w:color="auto"/>
              <w:right w:val="single" w:sz="4" w:space="0" w:color="auto"/>
            </w:tcBorders>
          </w:tcPr>
          <w:p w14:paraId="72A23944" w14:textId="59FDD02A" w:rsidR="007D233D" w:rsidRPr="000C5D61" w:rsidRDefault="007D233D" w:rsidP="007D233D">
            <w:pPr>
              <w:spacing w:line="320" w:lineRule="atLeast"/>
              <w:ind w:right="114"/>
              <w:rPr>
                <w:b/>
                <w:bCs/>
                <w:w w:val="105"/>
                <w:sz w:val="26"/>
                <w:szCs w:val="26"/>
              </w:rPr>
            </w:pPr>
            <w:r w:rsidRPr="000C5D61">
              <w:rPr>
                <w:b/>
                <w:bCs/>
                <w:w w:val="105"/>
                <w:sz w:val="26"/>
                <w:szCs w:val="26"/>
              </w:rPr>
              <w:t>(</w:t>
            </w:r>
            <w:r>
              <w:rPr>
                <w:b/>
                <w:bCs/>
                <w:w w:val="105"/>
                <w:sz w:val="26"/>
                <w:szCs w:val="26"/>
              </w:rPr>
              <w:t>H</w:t>
            </w:r>
            <w:r w:rsidRPr="000C5D61">
              <w:rPr>
                <w:b/>
                <w:bCs/>
                <w:w w:val="105"/>
                <w:sz w:val="26"/>
                <w:szCs w:val="26"/>
              </w:rPr>
              <w:t>)</w:t>
            </w:r>
          </w:p>
        </w:tc>
        <w:tc>
          <w:tcPr>
            <w:tcW w:w="6019" w:type="dxa"/>
            <w:tcBorders>
              <w:top w:val="single" w:sz="4" w:space="0" w:color="auto"/>
              <w:left w:val="single" w:sz="4" w:space="0" w:color="auto"/>
              <w:bottom w:val="single" w:sz="4" w:space="0" w:color="auto"/>
              <w:right w:val="nil"/>
            </w:tcBorders>
          </w:tcPr>
          <w:p w14:paraId="547BD8CB" w14:textId="32AAF485" w:rsidR="007D233D" w:rsidRPr="000C5D61" w:rsidRDefault="007D233D" w:rsidP="007D233D">
            <w:pPr>
              <w:spacing w:line="320" w:lineRule="atLeast"/>
              <w:ind w:left="102" w:right="46"/>
              <w:jc w:val="both"/>
              <w:rPr>
                <w:b/>
                <w:bCs/>
              </w:rPr>
            </w:pPr>
            <w:r w:rsidRPr="000C5D61">
              <w:rPr>
                <w:b/>
                <w:bCs/>
              </w:rPr>
              <w:t>Indicative Warranty Service</w:t>
            </w:r>
          </w:p>
        </w:tc>
        <w:tc>
          <w:tcPr>
            <w:tcW w:w="1541" w:type="dxa"/>
            <w:tcBorders>
              <w:top w:val="single" w:sz="4" w:space="0" w:color="auto"/>
              <w:left w:val="nil"/>
              <w:bottom w:val="single" w:sz="4" w:space="0" w:color="auto"/>
              <w:right w:val="nil"/>
            </w:tcBorders>
          </w:tcPr>
          <w:p w14:paraId="2E38BD96" w14:textId="77777777" w:rsidR="007D233D" w:rsidRPr="008B0753" w:rsidRDefault="007D233D" w:rsidP="007D233D">
            <w:pPr>
              <w:spacing w:line="320" w:lineRule="exact"/>
              <w:ind w:leftChars="47" w:left="113" w:right="156"/>
              <w:jc w:val="both"/>
            </w:pPr>
          </w:p>
        </w:tc>
        <w:tc>
          <w:tcPr>
            <w:tcW w:w="1610" w:type="dxa"/>
            <w:tcBorders>
              <w:top w:val="single" w:sz="4" w:space="0" w:color="auto"/>
              <w:left w:val="nil"/>
              <w:bottom w:val="single" w:sz="4" w:space="0" w:color="auto"/>
              <w:right w:val="single" w:sz="4" w:space="0" w:color="auto"/>
            </w:tcBorders>
          </w:tcPr>
          <w:p w14:paraId="51CDF52A" w14:textId="77777777" w:rsidR="007D233D" w:rsidRPr="00A9354A" w:rsidRDefault="007D233D" w:rsidP="007D233D">
            <w:pPr>
              <w:spacing w:line="320" w:lineRule="exact"/>
              <w:ind w:leftChars="47" w:left="113" w:right="156"/>
              <w:jc w:val="both"/>
            </w:pPr>
          </w:p>
        </w:tc>
      </w:tr>
      <w:tr w:rsidR="007D233D" w:rsidRPr="00A9354A" w14:paraId="065A059A" w14:textId="77777777" w:rsidTr="00AA365A">
        <w:trPr>
          <w:trHeight w:val="1980"/>
        </w:trPr>
        <w:tc>
          <w:tcPr>
            <w:tcW w:w="1146" w:type="dxa"/>
            <w:tcBorders>
              <w:top w:val="single" w:sz="4" w:space="0" w:color="auto"/>
              <w:left w:val="single" w:sz="4" w:space="0" w:color="auto"/>
              <w:bottom w:val="single" w:sz="4" w:space="0" w:color="auto"/>
              <w:right w:val="single" w:sz="4" w:space="0" w:color="auto"/>
            </w:tcBorders>
          </w:tcPr>
          <w:p w14:paraId="5ED7609C" w14:textId="194A74A9" w:rsidR="007D233D" w:rsidRPr="00212B80" w:rsidRDefault="007D233D" w:rsidP="007D233D">
            <w:pPr>
              <w:spacing w:line="320" w:lineRule="atLeast"/>
              <w:ind w:right="114"/>
              <w:rPr>
                <w:w w:val="105"/>
              </w:rPr>
            </w:pPr>
            <w:bookmarkStart w:id="2" w:name="_Hlk151735195"/>
            <w:r w:rsidRPr="00212B80">
              <w:rPr>
                <w:lang w:val="en-US"/>
              </w:rPr>
              <w:t>1</w:t>
            </w:r>
          </w:p>
        </w:tc>
        <w:tc>
          <w:tcPr>
            <w:tcW w:w="6019" w:type="dxa"/>
            <w:tcBorders>
              <w:top w:val="single" w:sz="4" w:space="0" w:color="auto"/>
              <w:left w:val="single" w:sz="4" w:space="0" w:color="auto"/>
              <w:bottom w:val="single" w:sz="4" w:space="0" w:color="auto"/>
              <w:right w:val="single" w:sz="4" w:space="0" w:color="auto"/>
            </w:tcBorders>
          </w:tcPr>
          <w:p w14:paraId="07A23138" w14:textId="1450B8A0" w:rsidR="007D233D" w:rsidRPr="00EA61FC" w:rsidRDefault="007D233D" w:rsidP="007D233D">
            <w:pPr>
              <w:spacing w:line="320" w:lineRule="atLeast"/>
              <w:ind w:left="102" w:right="46"/>
              <w:jc w:val="both"/>
            </w:pPr>
            <w:r w:rsidRPr="00EA61FC">
              <w:t xml:space="preserve">The </w:t>
            </w:r>
            <w:r>
              <w:t>Successful Tenderer</w:t>
            </w:r>
            <w:r w:rsidRPr="00EA61FC">
              <w:t xml:space="preserve"> shall provide </w:t>
            </w:r>
            <w:r>
              <w:t>written notification to the G</w:t>
            </w:r>
            <w:r w:rsidRPr="00EA61FC">
              <w:t xml:space="preserve">overnment </w:t>
            </w:r>
            <w:r>
              <w:t>within 2</w:t>
            </w:r>
            <w:r w:rsidRPr="00EA61FC">
              <w:t xml:space="preserve">4 hours </w:t>
            </w:r>
            <w:r>
              <w:t xml:space="preserve">regarding </w:t>
            </w:r>
            <w:r w:rsidRPr="00EA61FC">
              <w:t xml:space="preserve">(a) faults and/or deficiencies known to the </w:t>
            </w:r>
            <w:r>
              <w:t>Successful Tenderer</w:t>
            </w:r>
            <w:r w:rsidRPr="00EA61FC">
              <w:t xml:space="preserve"> found in Goods supplied by the </w:t>
            </w:r>
            <w:r>
              <w:t>Successful Tenderer</w:t>
            </w:r>
            <w:r w:rsidRPr="00EA61FC">
              <w:t xml:space="preserve"> which are similar to the Government’s Goods and (b) methods developed to deal with such faults, and/or deficiencies.</w:t>
            </w:r>
          </w:p>
        </w:tc>
        <w:tc>
          <w:tcPr>
            <w:tcW w:w="1541" w:type="dxa"/>
            <w:tcBorders>
              <w:top w:val="single" w:sz="4" w:space="0" w:color="auto"/>
              <w:left w:val="single" w:sz="4" w:space="0" w:color="auto"/>
              <w:bottom w:val="single" w:sz="4" w:space="0" w:color="auto"/>
              <w:right w:val="single" w:sz="4" w:space="0" w:color="auto"/>
            </w:tcBorders>
          </w:tcPr>
          <w:p w14:paraId="7446DE13"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5DC26999" w14:textId="77777777" w:rsidR="007D233D" w:rsidRPr="00A9354A" w:rsidRDefault="007D233D" w:rsidP="007D233D">
            <w:pPr>
              <w:spacing w:line="320" w:lineRule="exact"/>
              <w:ind w:leftChars="47" w:left="113" w:right="156"/>
              <w:jc w:val="both"/>
            </w:pPr>
          </w:p>
        </w:tc>
      </w:tr>
      <w:tr w:rsidR="007D233D" w:rsidRPr="00A9354A" w14:paraId="5BA95E52" w14:textId="77777777" w:rsidTr="00AA365A">
        <w:trPr>
          <w:trHeight w:val="987"/>
        </w:trPr>
        <w:tc>
          <w:tcPr>
            <w:tcW w:w="1146" w:type="dxa"/>
            <w:tcBorders>
              <w:top w:val="single" w:sz="4" w:space="0" w:color="auto"/>
              <w:left w:val="single" w:sz="4" w:space="0" w:color="auto"/>
              <w:bottom w:val="single" w:sz="4" w:space="0" w:color="auto"/>
              <w:right w:val="single" w:sz="4" w:space="0" w:color="auto"/>
            </w:tcBorders>
          </w:tcPr>
          <w:p w14:paraId="1E33F3DF" w14:textId="7FEC8527" w:rsidR="007D233D" w:rsidRPr="00212B80" w:rsidRDefault="007D233D" w:rsidP="007D233D">
            <w:pPr>
              <w:spacing w:line="320" w:lineRule="atLeast"/>
              <w:ind w:right="114"/>
              <w:rPr>
                <w:w w:val="105"/>
              </w:rPr>
            </w:pPr>
            <w:r w:rsidRPr="00212B80">
              <w:rPr>
                <w:lang w:val="en-US"/>
              </w:rPr>
              <w:t>2</w:t>
            </w:r>
          </w:p>
        </w:tc>
        <w:tc>
          <w:tcPr>
            <w:tcW w:w="6019" w:type="dxa"/>
            <w:tcBorders>
              <w:top w:val="single" w:sz="4" w:space="0" w:color="auto"/>
              <w:left w:val="single" w:sz="4" w:space="0" w:color="auto"/>
              <w:bottom w:val="single" w:sz="4" w:space="0" w:color="auto"/>
              <w:right w:val="single" w:sz="4" w:space="0" w:color="auto"/>
            </w:tcBorders>
          </w:tcPr>
          <w:p w14:paraId="4A1F82C9" w14:textId="3C34F86E" w:rsidR="007D233D" w:rsidRPr="00EA61FC" w:rsidRDefault="007D233D" w:rsidP="007D233D">
            <w:pPr>
              <w:spacing w:line="320" w:lineRule="atLeast"/>
              <w:ind w:left="102" w:right="46"/>
              <w:jc w:val="both"/>
            </w:pPr>
            <w:r w:rsidRPr="00EA61FC">
              <w:t>Where the same fault or deficiency occurs more than one time within three (3) months</w:t>
            </w:r>
            <w:r>
              <w:t xml:space="preserve"> from the same fault or deficiency first reported, the Successful Tenderer</w:t>
            </w:r>
            <w:r w:rsidRPr="00EA61FC">
              <w:t xml:space="preserve"> shall provide assistance to the Government and the CMHHK Operator in finding the cause(s) and the remedies of such fault or deficiency and preventing further occurrences.</w:t>
            </w:r>
          </w:p>
        </w:tc>
        <w:tc>
          <w:tcPr>
            <w:tcW w:w="1541" w:type="dxa"/>
            <w:tcBorders>
              <w:top w:val="single" w:sz="4" w:space="0" w:color="auto"/>
              <w:left w:val="single" w:sz="4" w:space="0" w:color="auto"/>
              <w:bottom w:val="single" w:sz="4" w:space="0" w:color="auto"/>
              <w:right w:val="single" w:sz="4" w:space="0" w:color="auto"/>
            </w:tcBorders>
          </w:tcPr>
          <w:p w14:paraId="35E92B84"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4D374044" w14:textId="77777777" w:rsidR="007D233D" w:rsidRPr="00A9354A" w:rsidRDefault="007D233D" w:rsidP="007D233D">
            <w:pPr>
              <w:spacing w:line="320" w:lineRule="exact"/>
              <w:ind w:leftChars="47" w:left="113" w:right="156"/>
              <w:jc w:val="both"/>
            </w:pPr>
          </w:p>
        </w:tc>
      </w:tr>
      <w:tr w:rsidR="007D233D" w:rsidRPr="00A9354A" w14:paraId="503959E8" w14:textId="77777777" w:rsidTr="00212B80">
        <w:trPr>
          <w:trHeight w:val="1277"/>
        </w:trPr>
        <w:tc>
          <w:tcPr>
            <w:tcW w:w="1146" w:type="dxa"/>
            <w:tcBorders>
              <w:top w:val="single" w:sz="4" w:space="0" w:color="auto"/>
              <w:left w:val="single" w:sz="4" w:space="0" w:color="auto"/>
              <w:bottom w:val="single" w:sz="4" w:space="0" w:color="auto"/>
              <w:right w:val="single" w:sz="4" w:space="0" w:color="auto"/>
            </w:tcBorders>
          </w:tcPr>
          <w:p w14:paraId="6F311D1E" w14:textId="2FD6A000" w:rsidR="007D233D" w:rsidRPr="00212B80" w:rsidRDefault="007D233D" w:rsidP="007D233D">
            <w:pPr>
              <w:spacing w:line="320" w:lineRule="atLeast"/>
              <w:ind w:right="114"/>
              <w:rPr>
                <w:lang w:val="en-US"/>
              </w:rPr>
            </w:pPr>
            <w:r w:rsidRPr="00212B80">
              <w:rPr>
                <w:lang w:val="en-US"/>
              </w:rPr>
              <w:lastRenderedPageBreak/>
              <w:t>3.</w:t>
            </w:r>
          </w:p>
        </w:tc>
        <w:tc>
          <w:tcPr>
            <w:tcW w:w="6019" w:type="dxa"/>
            <w:tcBorders>
              <w:top w:val="single" w:sz="4" w:space="0" w:color="auto"/>
              <w:left w:val="single" w:sz="4" w:space="0" w:color="auto"/>
              <w:bottom w:val="single" w:sz="4" w:space="0" w:color="auto"/>
              <w:right w:val="single" w:sz="4" w:space="0" w:color="auto"/>
            </w:tcBorders>
          </w:tcPr>
          <w:p w14:paraId="4A36FAC3" w14:textId="3534C4C5" w:rsidR="007D233D" w:rsidRPr="00EA61FC" w:rsidRDefault="007D233D" w:rsidP="007D233D">
            <w:pPr>
              <w:spacing w:line="320" w:lineRule="atLeast"/>
              <w:ind w:left="102"/>
              <w:jc w:val="both"/>
              <w:rPr>
                <w:lang w:val="en-US"/>
              </w:rPr>
            </w:pPr>
            <w:r w:rsidRPr="00EA61FC">
              <w:rPr>
                <w:lang w:val="en-US"/>
              </w:rPr>
              <w:t xml:space="preserve">The </w:t>
            </w:r>
            <w:r>
              <w:rPr>
                <w:lang w:val="en-US"/>
              </w:rPr>
              <w:t>Successful Tenderer</w:t>
            </w:r>
            <w:r w:rsidRPr="00EA61FC">
              <w:rPr>
                <w:lang w:val="en-US"/>
              </w:rPr>
              <w:t xml:space="preserve"> shall conduct safety investigation and provide investigation report with safety recommendations when there is a safety incident happened within the Warranty Period of the </w:t>
            </w:r>
            <w:r>
              <w:rPr>
                <w:lang w:val="en-US"/>
              </w:rPr>
              <w:t xml:space="preserve">offered </w:t>
            </w:r>
            <w:r w:rsidRPr="00EA61FC">
              <w:rPr>
                <w:lang w:val="en-US"/>
              </w:rPr>
              <w:t>Goods.</w:t>
            </w:r>
          </w:p>
        </w:tc>
        <w:tc>
          <w:tcPr>
            <w:tcW w:w="1541" w:type="dxa"/>
            <w:tcBorders>
              <w:top w:val="single" w:sz="4" w:space="0" w:color="auto"/>
              <w:left w:val="single" w:sz="4" w:space="0" w:color="auto"/>
              <w:bottom w:val="single" w:sz="4" w:space="0" w:color="auto"/>
              <w:right w:val="single" w:sz="4" w:space="0" w:color="auto"/>
            </w:tcBorders>
          </w:tcPr>
          <w:p w14:paraId="3A3EF636"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1C785A9F" w14:textId="77777777" w:rsidR="007D233D" w:rsidRPr="00A9354A" w:rsidRDefault="007D233D" w:rsidP="007D233D">
            <w:pPr>
              <w:spacing w:line="320" w:lineRule="exact"/>
              <w:ind w:leftChars="47" w:left="113" w:right="156"/>
              <w:jc w:val="both"/>
            </w:pPr>
          </w:p>
        </w:tc>
      </w:tr>
      <w:tr w:rsidR="007D233D" w:rsidRPr="00A9354A" w14:paraId="0F165144" w14:textId="77777777" w:rsidTr="00AA365A">
        <w:trPr>
          <w:trHeight w:val="417"/>
        </w:trPr>
        <w:tc>
          <w:tcPr>
            <w:tcW w:w="1146" w:type="dxa"/>
            <w:tcBorders>
              <w:top w:val="single" w:sz="4" w:space="0" w:color="auto"/>
              <w:left w:val="single" w:sz="4" w:space="0" w:color="auto"/>
              <w:bottom w:val="single" w:sz="4" w:space="0" w:color="auto"/>
              <w:right w:val="single" w:sz="4" w:space="0" w:color="auto"/>
            </w:tcBorders>
          </w:tcPr>
          <w:p w14:paraId="6B5B03AB" w14:textId="02C47B7C" w:rsidR="007D233D" w:rsidRPr="00116C05" w:rsidRDefault="007D233D" w:rsidP="007D233D">
            <w:pPr>
              <w:spacing w:line="320" w:lineRule="atLeast"/>
              <w:ind w:right="114"/>
              <w:rPr>
                <w:lang w:val="en-US"/>
              </w:rPr>
            </w:pPr>
            <w:r w:rsidRPr="00116C05">
              <w:rPr>
                <w:lang w:val="en-US"/>
              </w:rPr>
              <w:t>4.</w:t>
            </w:r>
          </w:p>
        </w:tc>
        <w:tc>
          <w:tcPr>
            <w:tcW w:w="6019" w:type="dxa"/>
            <w:tcBorders>
              <w:top w:val="single" w:sz="4" w:space="0" w:color="auto"/>
              <w:left w:val="single" w:sz="4" w:space="0" w:color="auto"/>
              <w:bottom w:val="single" w:sz="4" w:space="0" w:color="auto"/>
              <w:right w:val="single" w:sz="4" w:space="0" w:color="auto"/>
            </w:tcBorders>
          </w:tcPr>
          <w:p w14:paraId="1DA8AB30" w14:textId="3AF4FA95" w:rsidR="007D233D" w:rsidRPr="00A6053B" w:rsidRDefault="007D233D" w:rsidP="007D233D">
            <w:pPr>
              <w:spacing w:line="320" w:lineRule="atLeast"/>
              <w:ind w:left="102" w:right="46"/>
              <w:rPr>
                <w:lang w:val="en-US"/>
              </w:rPr>
            </w:pPr>
            <w:r w:rsidRPr="00A6053B">
              <w:rPr>
                <w:lang w:val="en-US"/>
              </w:rPr>
              <w:t>Preventive Maintenance</w:t>
            </w:r>
          </w:p>
        </w:tc>
        <w:tc>
          <w:tcPr>
            <w:tcW w:w="1541" w:type="dxa"/>
            <w:tcBorders>
              <w:top w:val="single" w:sz="4" w:space="0" w:color="auto"/>
              <w:left w:val="single" w:sz="4" w:space="0" w:color="auto"/>
              <w:bottom w:val="single" w:sz="4" w:space="0" w:color="auto"/>
              <w:right w:val="single" w:sz="4" w:space="0" w:color="auto"/>
            </w:tcBorders>
          </w:tcPr>
          <w:p w14:paraId="6ABC11D9"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4C05A1A0" w14:textId="77777777" w:rsidR="007D233D" w:rsidRPr="00A9354A" w:rsidRDefault="007D233D" w:rsidP="007D233D">
            <w:pPr>
              <w:spacing w:line="320" w:lineRule="exact"/>
              <w:ind w:leftChars="47" w:left="113" w:right="156"/>
              <w:jc w:val="both"/>
            </w:pPr>
          </w:p>
        </w:tc>
      </w:tr>
      <w:tr w:rsidR="007D233D" w:rsidRPr="00A9354A" w14:paraId="0A95B1EF" w14:textId="77777777" w:rsidTr="00CC4343">
        <w:trPr>
          <w:trHeight w:val="2817"/>
        </w:trPr>
        <w:tc>
          <w:tcPr>
            <w:tcW w:w="1146" w:type="dxa"/>
            <w:tcBorders>
              <w:top w:val="single" w:sz="4" w:space="0" w:color="auto"/>
              <w:left w:val="single" w:sz="4" w:space="0" w:color="auto"/>
              <w:bottom w:val="single" w:sz="4" w:space="0" w:color="auto"/>
              <w:right w:val="single" w:sz="4" w:space="0" w:color="auto"/>
            </w:tcBorders>
          </w:tcPr>
          <w:p w14:paraId="4E4EF7BF" w14:textId="4B0C52BF" w:rsidR="007D233D" w:rsidRPr="00116C05" w:rsidRDefault="007D233D" w:rsidP="007D233D">
            <w:pPr>
              <w:spacing w:line="320" w:lineRule="atLeast"/>
              <w:ind w:right="114"/>
              <w:rPr>
                <w:w w:val="105"/>
              </w:rPr>
            </w:pPr>
            <w:r w:rsidRPr="00116C05">
              <w:rPr>
                <w:lang w:val="en-US"/>
              </w:rPr>
              <w:t>4.1</w:t>
            </w:r>
          </w:p>
        </w:tc>
        <w:tc>
          <w:tcPr>
            <w:tcW w:w="6019" w:type="dxa"/>
            <w:tcBorders>
              <w:top w:val="single" w:sz="4" w:space="0" w:color="auto"/>
              <w:left w:val="single" w:sz="4" w:space="0" w:color="auto"/>
              <w:bottom w:val="single" w:sz="4" w:space="0" w:color="auto"/>
              <w:right w:val="single" w:sz="4" w:space="0" w:color="auto"/>
            </w:tcBorders>
          </w:tcPr>
          <w:p w14:paraId="4706E0EB" w14:textId="3A4413E3" w:rsidR="007D233D" w:rsidRPr="00EA61FC" w:rsidRDefault="007D233D" w:rsidP="007D233D">
            <w:pPr>
              <w:spacing w:line="320" w:lineRule="atLeast"/>
              <w:ind w:left="102" w:right="46"/>
              <w:jc w:val="both"/>
            </w:pPr>
            <w:r w:rsidRPr="001D24E7">
              <w:t xml:space="preserve">The </w:t>
            </w:r>
            <w:r>
              <w:t>Successful Tenderer</w:t>
            </w:r>
            <w:r w:rsidRPr="001D24E7">
              <w:t xml:space="preserve"> shall provide preventive maintenance services at least one (1) time within the Warranty Period,</w:t>
            </w:r>
            <w:r w:rsidRPr="00EA61FC">
              <w:t xml:space="preserve"> covering full inspection, lubrication and testing in order to keep the Goods in good operating condition and in accordance with the Technical Specifications. The scope of maintenance shall include the following activities: </w:t>
            </w:r>
          </w:p>
          <w:p w14:paraId="6DEF67FE" w14:textId="77777777" w:rsidR="007D233D" w:rsidRPr="00EA61FC" w:rsidRDefault="007D233D" w:rsidP="007D233D">
            <w:pPr>
              <w:spacing w:line="320" w:lineRule="atLeast"/>
              <w:ind w:left="102" w:right="46"/>
              <w:jc w:val="both"/>
            </w:pPr>
          </w:p>
          <w:p w14:paraId="14756633" w14:textId="77777777" w:rsidR="007D233D" w:rsidRPr="00EA61FC" w:rsidRDefault="007D233D" w:rsidP="007D233D">
            <w:pPr>
              <w:spacing w:line="320" w:lineRule="atLeast"/>
              <w:ind w:left="102" w:right="46"/>
              <w:jc w:val="both"/>
            </w:pPr>
            <w:r w:rsidRPr="00EA61FC">
              <w:t>(</w:t>
            </w:r>
            <w:proofErr w:type="spellStart"/>
            <w:r w:rsidRPr="00EA61FC">
              <w:t>i</w:t>
            </w:r>
            <w:proofErr w:type="spellEnd"/>
            <w:r w:rsidRPr="00EA61FC">
              <w:t>)</w:t>
            </w:r>
            <w:r w:rsidRPr="00EA61FC">
              <w:tab/>
              <w:t>checking and performing safety tests for ensuring satisfactory performance of the Goods;</w:t>
            </w:r>
          </w:p>
          <w:p w14:paraId="76DE6DCB" w14:textId="77777777" w:rsidR="007D233D" w:rsidRPr="00EA61FC" w:rsidRDefault="007D233D" w:rsidP="007D233D">
            <w:pPr>
              <w:spacing w:line="320" w:lineRule="atLeast"/>
              <w:ind w:left="102" w:right="46"/>
              <w:jc w:val="both"/>
            </w:pPr>
            <w:r w:rsidRPr="00EA61FC">
              <w:t>(ii)</w:t>
            </w:r>
            <w:r w:rsidRPr="00EA61FC">
              <w:tab/>
              <w:t>checking and performing all necessary repairs and adjustments of the Goods; and</w:t>
            </w:r>
          </w:p>
          <w:p w14:paraId="46832EC2" w14:textId="4E26F896" w:rsidR="007D233D" w:rsidRPr="00EA61FC" w:rsidRDefault="007D233D" w:rsidP="007D233D">
            <w:pPr>
              <w:spacing w:line="320" w:lineRule="atLeast"/>
              <w:ind w:left="102" w:right="46"/>
              <w:jc w:val="both"/>
              <w:rPr>
                <w:highlight w:val="yellow"/>
              </w:rPr>
            </w:pPr>
            <w:r w:rsidRPr="00EA61FC">
              <w:t>(iii)</w:t>
            </w:r>
            <w:r w:rsidRPr="00EA61FC">
              <w:tab/>
            </w:r>
            <w:proofErr w:type="gramStart"/>
            <w:r w:rsidRPr="00EA61FC">
              <w:t>lubricating</w:t>
            </w:r>
            <w:proofErr w:type="gramEnd"/>
            <w:r w:rsidRPr="00EA61FC">
              <w:t xml:space="preserve"> all components and replacement as necessary, to maintain the Goods in good order including supply of material and labour.</w:t>
            </w:r>
          </w:p>
        </w:tc>
        <w:tc>
          <w:tcPr>
            <w:tcW w:w="1541" w:type="dxa"/>
            <w:tcBorders>
              <w:top w:val="single" w:sz="4" w:space="0" w:color="auto"/>
              <w:left w:val="single" w:sz="4" w:space="0" w:color="auto"/>
              <w:bottom w:val="single" w:sz="4" w:space="0" w:color="auto"/>
              <w:right w:val="single" w:sz="4" w:space="0" w:color="auto"/>
            </w:tcBorders>
          </w:tcPr>
          <w:p w14:paraId="31A5902F"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37992E65" w14:textId="77777777" w:rsidR="007D233D" w:rsidRPr="00A9354A" w:rsidRDefault="007D233D" w:rsidP="007D233D">
            <w:pPr>
              <w:spacing w:line="320" w:lineRule="exact"/>
              <w:ind w:leftChars="47" w:left="113" w:right="156"/>
              <w:jc w:val="both"/>
            </w:pPr>
          </w:p>
        </w:tc>
      </w:tr>
      <w:tr w:rsidR="007D233D" w:rsidRPr="00A9354A" w14:paraId="7DEE200D" w14:textId="77777777" w:rsidTr="00CC4343">
        <w:trPr>
          <w:trHeight w:val="2090"/>
        </w:trPr>
        <w:tc>
          <w:tcPr>
            <w:tcW w:w="1146" w:type="dxa"/>
            <w:tcBorders>
              <w:top w:val="single" w:sz="4" w:space="0" w:color="auto"/>
              <w:left w:val="single" w:sz="4" w:space="0" w:color="auto"/>
              <w:bottom w:val="single" w:sz="4" w:space="0" w:color="auto"/>
              <w:right w:val="single" w:sz="4" w:space="0" w:color="auto"/>
            </w:tcBorders>
          </w:tcPr>
          <w:p w14:paraId="2AC30AFD" w14:textId="23BD1CC8" w:rsidR="007D233D" w:rsidRPr="00116C05" w:rsidRDefault="007D233D" w:rsidP="007D233D">
            <w:pPr>
              <w:spacing w:line="320" w:lineRule="atLeast"/>
              <w:ind w:right="114"/>
              <w:rPr>
                <w:w w:val="105"/>
              </w:rPr>
            </w:pPr>
            <w:r w:rsidRPr="00116C05">
              <w:rPr>
                <w:lang w:val="en-US"/>
              </w:rPr>
              <w:t>4.2</w:t>
            </w:r>
          </w:p>
        </w:tc>
        <w:tc>
          <w:tcPr>
            <w:tcW w:w="6019" w:type="dxa"/>
            <w:tcBorders>
              <w:top w:val="single" w:sz="4" w:space="0" w:color="auto"/>
              <w:left w:val="single" w:sz="4" w:space="0" w:color="auto"/>
              <w:bottom w:val="single" w:sz="4" w:space="0" w:color="auto"/>
              <w:right w:val="single" w:sz="4" w:space="0" w:color="auto"/>
            </w:tcBorders>
          </w:tcPr>
          <w:p w14:paraId="17896899" w14:textId="66F6D237" w:rsidR="007D233D" w:rsidRPr="00EA61FC" w:rsidRDefault="007D233D" w:rsidP="007D233D">
            <w:pPr>
              <w:spacing w:line="320" w:lineRule="atLeast"/>
              <w:ind w:left="102" w:right="46"/>
              <w:jc w:val="both"/>
            </w:pPr>
            <w:r w:rsidRPr="00EA61FC">
              <w:t xml:space="preserve">One (1) month before the start of the Warranty Period, the </w:t>
            </w:r>
            <w:r>
              <w:t>Successful Tenderer</w:t>
            </w:r>
            <w:r w:rsidRPr="00EA61FC">
              <w:t xml:space="preserve"> shall submit for the Government’s approval a preventive maintenance services schedule for the Goods.  The scheduled services should normally be carried out during normal business hours where other operation of the CMHHK shall not be interfered. The </w:t>
            </w:r>
            <w:r>
              <w:t>Successful Tenderer</w:t>
            </w:r>
            <w:r w:rsidRPr="00EA61FC">
              <w:t xml:space="preserve"> shall follow the schedule approved by the Government.</w:t>
            </w:r>
          </w:p>
        </w:tc>
        <w:tc>
          <w:tcPr>
            <w:tcW w:w="1541" w:type="dxa"/>
            <w:tcBorders>
              <w:top w:val="single" w:sz="4" w:space="0" w:color="auto"/>
              <w:left w:val="single" w:sz="4" w:space="0" w:color="auto"/>
              <w:bottom w:val="single" w:sz="4" w:space="0" w:color="auto"/>
              <w:right w:val="single" w:sz="4" w:space="0" w:color="auto"/>
            </w:tcBorders>
          </w:tcPr>
          <w:p w14:paraId="0D7E8383" w14:textId="77777777" w:rsidR="007D233D" w:rsidRPr="00A9354A"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4987E878" w14:textId="77777777" w:rsidR="007D233D" w:rsidRPr="00A9354A" w:rsidRDefault="007D233D" w:rsidP="007D233D">
            <w:pPr>
              <w:spacing w:line="320" w:lineRule="exact"/>
              <w:ind w:leftChars="47" w:left="113" w:right="156"/>
              <w:jc w:val="both"/>
            </w:pPr>
          </w:p>
        </w:tc>
      </w:tr>
      <w:tr w:rsidR="007D233D" w:rsidRPr="00A9354A" w14:paraId="162FB6C7" w14:textId="77777777" w:rsidTr="000C5D61">
        <w:trPr>
          <w:trHeight w:val="804"/>
        </w:trPr>
        <w:tc>
          <w:tcPr>
            <w:tcW w:w="1146" w:type="dxa"/>
            <w:tcBorders>
              <w:top w:val="single" w:sz="4" w:space="0" w:color="auto"/>
              <w:left w:val="single" w:sz="4" w:space="0" w:color="auto"/>
              <w:bottom w:val="single" w:sz="4" w:space="0" w:color="auto"/>
              <w:right w:val="single" w:sz="4" w:space="0" w:color="auto"/>
            </w:tcBorders>
          </w:tcPr>
          <w:p w14:paraId="1C395149" w14:textId="3EBFCA46" w:rsidR="007D233D" w:rsidRPr="00116C05" w:rsidRDefault="007D233D" w:rsidP="007D233D">
            <w:pPr>
              <w:spacing w:line="320" w:lineRule="atLeast"/>
              <w:ind w:right="114"/>
              <w:rPr>
                <w:w w:val="105"/>
              </w:rPr>
            </w:pPr>
            <w:r w:rsidRPr="00116C05">
              <w:rPr>
                <w:lang w:val="en-US"/>
              </w:rPr>
              <w:t>4.3</w:t>
            </w:r>
          </w:p>
        </w:tc>
        <w:tc>
          <w:tcPr>
            <w:tcW w:w="6019" w:type="dxa"/>
            <w:tcBorders>
              <w:top w:val="single" w:sz="4" w:space="0" w:color="auto"/>
              <w:left w:val="single" w:sz="4" w:space="0" w:color="auto"/>
              <w:bottom w:val="single" w:sz="4" w:space="0" w:color="auto"/>
              <w:right w:val="single" w:sz="4" w:space="0" w:color="auto"/>
            </w:tcBorders>
          </w:tcPr>
          <w:p w14:paraId="5DF0163D" w14:textId="52D7FE2A" w:rsidR="007D233D" w:rsidRPr="00EA61FC" w:rsidRDefault="007D233D" w:rsidP="007D233D">
            <w:pPr>
              <w:spacing w:line="320" w:lineRule="atLeast"/>
              <w:ind w:left="102" w:right="46"/>
              <w:jc w:val="both"/>
              <w:rPr>
                <w:lang w:val="en-US"/>
              </w:rPr>
            </w:pPr>
            <w:r w:rsidRPr="00EA61FC">
              <w:rPr>
                <w:lang w:val="en-US"/>
              </w:rPr>
              <w:t xml:space="preserve">The </w:t>
            </w:r>
            <w:r>
              <w:rPr>
                <w:lang w:val="en-US"/>
              </w:rPr>
              <w:t>Successful Tenderer</w:t>
            </w:r>
            <w:r w:rsidRPr="00EA61FC">
              <w:rPr>
                <w:lang w:val="en-US"/>
              </w:rPr>
              <w:t xml:space="preserve"> shall perform an inspection to check over the Goods and submit a report to the Government within one (1) month before the end of the Warranty Period. The report shall include present condition of the Goods, any irregularities or faults found with cause of the fault identified, remedial actions taken or to be taken, parts repaired/replaced, and any follow-up actions or recommendations.</w:t>
            </w:r>
          </w:p>
        </w:tc>
        <w:tc>
          <w:tcPr>
            <w:tcW w:w="1541" w:type="dxa"/>
            <w:tcBorders>
              <w:top w:val="single" w:sz="4" w:space="0" w:color="auto"/>
              <w:left w:val="single" w:sz="4" w:space="0" w:color="auto"/>
              <w:bottom w:val="single" w:sz="4" w:space="0" w:color="auto"/>
              <w:right w:val="single" w:sz="4" w:space="0" w:color="auto"/>
            </w:tcBorders>
          </w:tcPr>
          <w:p w14:paraId="5E920F41" w14:textId="77777777" w:rsidR="007D233D" w:rsidRPr="008B0753"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24601C70" w14:textId="77777777" w:rsidR="007D233D" w:rsidRPr="00A9354A" w:rsidRDefault="007D233D" w:rsidP="007D233D">
            <w:pPr>
              <w:spacing w:line="320" w:lineRule="exact"/>
              <w:ind w:leftChars="47" w:left="113" w:right="156"/>
              <w:jc w:val="both"/>
            </w:pPr>
          </w:p>
        </w:tc>
      </w:tr>
      <w:tr w:rsidR="007D233D" w:rsidRPr="00A9354A" w14:paraId="050543A9" w14:textId="77777777" w:rsidTr="00CC4343">
        <w:trPr>
          <w:trHeight w:val="1694"/>
        </w:trPr>
        <w:tc>
          <w:tcPr>
            <w:tcW w:w="1146" w:type="dxa"/>
            <w:tcBorders>
              <w:top w:val="single" w:sz="4" w:space="0" w:color="auto"/>
              <w:left w:val="single" w:sz="4" w:space="0" w:color="auto"/>
              <w:bottom w:val="single" w:sz="4" w:space="0" w:color="auto"/>
              <w:right w:val="single" w:sz="4" w:space="0" w:color="auto"/>
            </w:tcBorders>
          </w:tcPr>
          <w:p w14:paraId="42818E72" w14:textId="3C676F0E" w:rsidR="007D233D" w:rsidRPr="00116C05" w:rsidRDefault="007D233D" w:rsidP="007D233D">
            <w:pPr>
              <w:spacing w:line="320" w:lineRule="atLeast"/>
              <w:ind w:right="114"/>
              <w:rPr>
                <w:lang w:val="en-US"/>
              </w:rPr>
            </w:pPr>
            <w:r w:rsidRPr="00116C05">
              <w:rPr>
                <w:lang w:val="en-US"/>
              </w:rPr>
              <w:lastRenderedPageBreak/>
              <w:t>4.4</w:t>
            </w:r>
          </w:p>
        </w:tc>
        <w:tc>
          <w:tcPr>
            <w:tcW w:w="6019" w:type="dxa"/>
            <w:tcBorders>
              <w:top w:val="single" w:sz="4" w:space="0" w:color="auto"/>
              <w:left w:val="single" w:sz="4" w:space="0" w:color="auto"/>
              <w:bottom w:val="single" w:sz="4" w:space="0" w:color="auto"/>
              <w:right w:val="single" w:sz="4" w:space="0" w:color="auto"/>
            </w:tcBorders>
          </w:tcPr>
          <w:p w14:paraId="7F427BA9" w14:textId="5E01820E" w:rsidR="007D233D" w:rsidRPr="00EA61FC" w:rsidRDefault="007D233D" w:rsidP="007D233D">
            <w:pPr>
              <w:spacing w:line="320" w:lineRule="atLeast"/>
              <w:ind w:left="102" w:right="46"/>
              <w:jc w:val="both"/>
              <w:rPr>
                <w:lang w:val="en-US"/>
              </w:rPr>
            </w:pPr>
            <w:r w:rsidRPr="00EA61FC">
              <w:rPr>
                <w:lang w:val="en-US"/>
              </w:rPr>
              <w:t xml:space="preserve">In the event of any irregularities identified during the preventive maintenance, the </w:t>
            </w:r>
            <w:r>
              <w:rPr>
                <w:lang w:val="en-US"/>
              </w:rPr>
              <w:t>Successful Tenderer</w:t>
            </w:r>
            <w:r w:rsidRPr="00EA61FC">
              <w:rPr>
                <w:lang w:val="en-US"/>
              </w:rPr>
              <w:t xml:space="preserve"> shall take remedial actions and report to the Government and the CMHHK Operator immediately.  The </w:t>
            </w:r>
            <w:r>
              <w:rPr>
                <w:lang w:val="en-US"/>
              </w:rPr>
              <w:t>Successful Tenderer</w:t>
            </w:r>
            <w:r w:rsidRPr="00EA61FC">
              <w:rPr>
                <w:lang w:val="en-US"/>
              </w:rPr>
              <w:t xml:space="preserve"> shall, based on the findings from the preventive maintenance, draw the attention of the Government and the CMHHK Operator immediately to take any preventive measures or appropriate action at an early stage in order to avoid major faults or degradation in performance of the Goods.</w:t>
            </w:r>
          </w:p>
        </w:tc>
        <w:tc>
          <w:tcPr>
            <w:tcW w:w="1541" w:type="dxa"/>
            <w:tcBorders>
              <w:top w:val="single" w:sz="4" w:space="0" w:color="auto"/>
              <w:left w:val="single" w:sz="4" w:space="0" w:color="auto"/>
              <w:bottom w:val="single" w:sz="4" w:space="0" w:color="auto"/>
              <w:right w:val="single" w:sz="4" w:space="0" w:color="auto"/>
            </w:tcBorders>
          </w:tcPr>
          <w:p w14:paraId="348EF0D7" w14:textId="77777777" w:rsidR="007D233D" w:rsidRPr="008B0753"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6ABA380D" w14:textId="77777777" w:rsidR="007D233D" w:rsidRPr="00A9354A" w:rsidRDefault="007D233D" w:rsidP="007D233D">
            <w:pPr>
              <w:spacing w:line="320" w:lineRule="exact"/>
              <w:ind w:leftChars="47" w:left="113" w:right="156"/>
              <w:jc w:val="both"/>
            </w:pPr>
          </w:p>
        </w:tc>
      </w:tr>
      <w:bookmarkEnd w:id="2"/>
      <w:tr w:rsidR="007D233D" w:rsidRPr="00212B80" w14:paraId="29737C83" w14:textId="77777777" w:rsidTr="00CC4343">
        <w:trPr>
          <w:trHeight w:val="451"/>
        </w:trPr>
        <w:tc>
          <w:tcPr>
            <w:tcW w:w="1146" w:type="dxa"/>
            <w:tcBorders>
              <w:top w:val="single" w:sz="4" w:space="0" w:color="auto"/>
              <w:left w:val="single" w:sz="4" w:space="0" w:color="auto"/>
              <w:bottom w:val="single" w:sz="4" w:space="0" w:color="auto"/>
              <w:right w:val="single" w:sz="4" w:space="0" w:color="auto"/>
            </w:tcBorders>
          </w:tcPr>
          <w:p w14:paraId="4A0DF28F" w14:textId="65E47936" w:rsidR="007D233D" w:rsidRPr="00A6053B" w:rsidRDefault="007D233D" w:rsidP="007D233D">
            <w:pPr>
              <w:spacing w:line="320" w:lineRule="atLeast"/>
              <w:ind w:right="114"/>
              <w:rPr>
                <w:bCs/>
                <w:w w:val="105"/>
                <w:sz w:val="26"/>
                <w:szCs w:val="26"/>
              </w:rPr>
            </w:pPr>
            <w:r w:rsidRPr="00A6053B">
              <w:rPr>
                <w:bCs/>
                <w:w w:val="105"/>
                <w:sz w:val="26"/>
                <w:szCs w:val="26"/>
              </w:rPr>
              <w:t>5.</w:t>
            </w:r>
          </w:p>
        </w:tc>
        <w:tc>
          <w:tcPr>
            <w:tcW w:w="6019" w:type="dxa"/>
            <w:tcBorders>
              <w:top w:val="single" w:sz="4" w:space="0" w:color="auto"/>
              <w:left w:val="single" w:sz="4" w:space="0" w:color="auto"/>
              <w:bottom w:val="single" w:sz="4" w:space="0" w:color="auto"/>
              <w:right w:val="nil"/>
            </w:tcBorders>
          </w:tcPr>
          <w:p w14:paraId="141F4679" w14:textId="07E9469C" w:rsidR="007D233D" w:rsidRPr="00A6053B" w:rsidRDefault="007D233D" w:rsidP="007D233D">
            <w:pPr>
              <w:spacing w:line="320" w:lineRule="atLeast"/>
              <w:ind w:left="102" w:right="46"/>
              <w:jc w:val="both"/>
              <w:rPr>
                <w:bCs/>
              </w:rPr>
            </w:pPr>
            <w:r w:rsidRPr="00A6053B">
              <w:rPr>
                <w:bCs/>
              </w:rPr>
              <w:t>Corrective Maintenance</w:t>
            </w:r>
          </w:p>
        </w:tc>
        <w:tc>
          <w:tcPr>
            <w:tcW w:w="1541" w:type="dxa"/>
            <w:tcBorders>
              <w:top w:val="single" w:sz="4" w:space="0" w:color="auto"/>
              <w:left w:val="nil"/>
              <w:bottom w:val="single" w:sz="4" w:space="0" w:color="auto"/>
              <w:right w:val="nil"/>
            </w:tcBorders>
          </w:tcPr>
          <w:p w14:paraId="0EDF405D" w14:textId="77777777" w:rsidR="007D233D" w:rsidRPr="00212B80" w:rsidRDefault="007D233D" w:rsidP="007D233D">
            <w:pPr>
              <w:spacing w:line="320" w:lineRule="exact"/>
              <w:ind w:leftChars="47" w:left="113" w:right="156"/>
              <w:jc w:val="both"/>
            </w:pPr>
          </w:p>
        </w:tc>
        <w:tc>
          <w:tcPr>
            <w:tcW w:w="1610" w:type="dxa"/>
            <w:tcBorders>
              <w:top w:val="single" w:sz="4" w:space="0" w:color="auto"/>
              <w:left w:val="nil"/>
              <w:bottom w:val="single" w:sz="4" w:space="0" w:color="auto"/>
              <w:right w:val="single" w:sz="4" w:space="0" w:color="auto"/>
            </w:tcBorders>
          </w:tcPr>
          <w:p w14:paraId="25B4F04D" w14:textId="77777777" w:rsidR="007D233D" w:rsidRPr="00212B80" w:rsidRDefault="007D233D" w:rsidP="007D233D">
            <w:pPr>
              <w:spacing w:line="320" w:lineRule="exact"/>
              <w:ind w:leftChars="47" w:left="113" w:right="156"/>
              <w:jc w:val="both"/>
            </w:pPr>
          </w:p>
        </w:tc>
      </w:tr>
      <w:tr w:rsidR="007D233D" w:rsidRPr="00212B80" w14:paraId="5DC86D51" w14:textId="77777777" w:rsidTr="00CC4343">
        <w:trPr>
          <w:trHeight w:val="1083"/>
        </w:trPr>
        <w:tc>
          <w:tcPr>
            <w:tcW w:w="1146" w:type="dxa"/>
            <w:tcBorders>
              <w:top w:val="single" w:sz="4" w:space="0" w:color="auto"/>
              <w:left w:val="single" w:sz="4" w:space="0" w:color="auto"/>
              <w:bottom w:val="single" w:sz="4" w:space="0" w:color="auto"/>
              <w:right w:val="single" w:sz="4" w:space="0" w:color="auto"/>
            </w:tcBorders>
          </w:tcPr>
          <w:p w14:paraId="710D44A9" w14:textId="2BCBC6DE" w:rsidR="007D233D" w:rsidRPr="00116C05" w:rsidRDefault="007D233D" w:rsidP="007D233D">
            <w:pPr>
              <w:spacing w:line="320" w:lineRule="atLeast"/>
              <w:ind w:right="114"/>
              <w:rPr>
                <w:w w:val="105"/>
              </w:rPr>
            </w:pPr>
            <w:r w:rsidRPr="00116C05">
              <w:rPr>
                <w:lang w:val="en-US"/>
              </w:rPr>
              <w:t>5.1</w:t>
            </w:r>
          </w:p>
        </w:tc>
        <w:tc>
          <w:tcPr>
            <w:tcW w:w="6019" w:type="dxa"/>
            <w:tcBorders>
              <w:top w:val="single" w:sz="4" w:space="0" w:color="auto"/>
              <w:left w:val="single" w:sz="4" w:space="0" w:color="auto"/>
              <w:bottom w:val="single" w:sz="4" w:space="0" w:color="auto"/>
              <w:right w:val="single" w:sz="4" w:space="0" w:color="auto"/>
            </w:tcBorders>
          </w:tcPr>
          <w:p w14:paraId="25100786" w14:textId="57104602" w:rsidR="007D233D" w:rsidRPr="00116C05" w:rsidRDefault="007D233D" w:rsidP="007D233D">
            <w:pPr>
              <w:spacing w:line="320" w:lineRule="atLeast"/>
              <w:ind w:left="102" w:right="46"/>
              <w:jc w:val="both"/>
            </w:pPr>
            <w:r w:rsidRPr="00116C05">
              <w:t xml:space="preserve">The </w:t>
            </w:r>
            <w:r>
              <w:t>Successful Tenderer</w:t>
            </w:r>
            <w:r w:rsidRPr="00116C05">
              <w:t xml:space="preserve"> shall provide a hotline for fault reporting to ensure prompt fault attendance. The faults and complaints response time shall be within two (2) working days from the reporting of fault to the </w:t>
            </w:r>
            <w:r>
              <w:t>Successful Tenderer</w:t>
            </w:r>
            <w:r w:rsidRPr="00116C05">
              <w:t>.</w:t>
            </w:r>
          </w:p>
        </w:tc>
        <w:tc>
          <w:tcPr>
            <w:tcW w:w="1541" w:type="dxa"/>
            <w:tcBorders>
              <w:top w:val="single" w:sz="4" w:space="0" w:color="auto"/>
              <w:left w:val="single" w:sz="4" w:space="0" w:color="auto"/>
              <w:bottom w:val="single" w:sz="4" w:space="0" w:color="auto"/>
              <w:right w:val="single" w:sz="4" w:space="0" w:color="auto"/>
            </w:tcBorders>
          </w:tcPr>
          <w:p w14:paraId="72FD6A88" w14:textId="77777777" w:rsidR="007D233D" w:rsidRPr="00116C05"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7EECCEDA" w14:textId="77777777" w:rsidR="007D233D" w:rsidRPr="00212B80" w:rsidRDefault="007D233D" w:rsidP="007D233D">
            <w:pPr>
              <w:spacing w:line="320" w:lineRule="exact"/>
              <w:ind w:leftChars="47" w:left="113" w:right="156"/>
              <w:jc w:val="both"/>
            </w:pPr>
          </w:p>
        </w:tc>
      </w:tr>
      <w:tr w:rsidR="007D233D" w:rsidRPr="00212B80" w14:paraId="0819C86C" w14:textId="77777777" w:rsidTr="00EA61FC">
        <w:trPr>
          <w:trHeight w:val="1343"/>
        </w:trPr>
        <w:tc>
          <w:tcPr>
            <w:tcW w:w="1146" w:type="dxa"/>
            <w:tcBorders>
              <w:top w:val="single" w:sz="4" w:space="0" w:color="auto"/>
              <w:left w:val="single" w:sz="4" w:space="0" w:color="auto"/>
              <w:bottom w:val="single" w:sz="4" w:space="0" w:color="auto"/>
              <w:right w:val="single" w:sz="4" w:space="0" w:color="auto"/>
            </w:tcBorders>
          </w:tcPr>
          <w:p w14:paraId="1FEAFE60" w14:textId="1B3D1DC9" w:rsidR="007D233D" w:rsidRPr="00116C05" w:rsidRDefault="007D233D" w:rsidP="007D233D">
            <w:pPr>
              <w:spacing w:line="320" w:lineRule="atLeast"/>
              <w:ind w:right="114"/>
              <w:rPr>
                <w:w w:val="105"/>
              </w:rPr>
            </w:pPr>
            <w:r w:rsidRPr="00116C05">
              <w:rPr>
                <w:lang w:val="en-US"/>
              </w:rPr>
              <w:t>5.2</w:t>
            </w:r>
          </w:p>
        </w:tc>
        <w:tc>
          <w:tcPr>
            <w:tcW w:w="6019" w:type="dxa"/>
            <w:tcBorders>
              <w:top w:val="single" w:sz="4" w:space="0" w:color="auto"/>
              <w:left w:val="single" w:sz="4" w:space="0" w:color="auto"/>
              <w:bottom w:val="single" w:sz="4" w:space="0" w:color="auto"/>
              <w:right w:val="single" w:sz="4" w:space="0" w:color="auto"/>
            </w:tcBorders>
          </w:tcPr>
          <w:p w14:paraId="152D73A8" w14:textId="7C1F0F0D" w:rsidR="007D233D" w:rsidRPr="00116C05" w:rsidRDefault="007D233D" w:rsidP="007D233D">
            <w:pPr>
              <w:spacing w:line="320" w:lineRule="atLeast"/>
              <w:ind w:left="102" w:right="46"/>
              <w:jc w:val="both"/>
            </w:pPr>
            <w:r w:rsidRPr="00116C05">
              <w:t xml:space="preserve">The </w:t>
            </w:r>
            <w:r>
              <w:t>Successful Tenderer</w:t>
            </w:r>
            <w:r w:rsidRPr="00116C05">
              <w:t xml:space="preserve"> shall rectify faults and perform replacement of parts, adjustments and calibrations as may be necessary to ensure the Goods works properly in accordance with the Technical Specifications.</w:t>
            </w:r>
          </w:p>
        </w:tc>
        <w:tc>
          <w:tcPr>
            <w:tcW w:w="1541" w:type="dxa"/>
            <w:tcBorders>
              <w:top w:val="single" w:sz="4" w:space="0" w:color="auto"/>
              <w:left w:val="single" w:sz="4" w:space="0" w:color="auto"/>
              <w:bottom w:val="single" w:sz="4" w:space="0" w:color="auto"/>
              <w:right w:val="single" w:sz="4" w:space="0" w:color="auto"/>
            </w:tcBorders>
          </w:tcPr>
          <w:p w14:paraId="0BBAB226" w14:textId="77777777" w:rsidR="007D233D" w:rsidRPr="00116C05"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1451258A" w14:textId="77777777" w:rsidR="007D233D" w:rsidRPr="00212B80" w:rsidRDefault="007D233D" w:rsidP="007D233D">
            <w:pPr>
              <w:spacing w:line="320" w:lineRule="exact"/>
              <w:ind w:leftChars="47" w:left="113" w:right="156"/>
              <w:jc w:val="both"/>
            </w:pPr>
          </w:p>
        </w:tc>
      </w:tr>
      <w:tr w:rsidR="007D233D" w:rsidRPr="00212B80" w14:paraId="28B62A32" w14:textId="77777777" w:rsidTr="00CC4343">
        <w:trPr>
          <w:trHeight w:val="992"/>
        </w:trPr>
        <w:tc>
          <w:tcPr>
            <w:tcW w:w="1146" w:type="dxa"/>
            <w:tcBorders>
              <w:top w:val="single" w:sz="4" w:space="0" w:color="auto"/>
              <w:left w:val="single" w:sz="4" w:space="0" w:color="auto"/>
              <w:bottom w:val="single" w:sz="4" w:space="0" w:color="auto"/>
              <w:right w:val="single" w:sz="4" w:space="0" w:color="auto"/>
            </w:tcBorders>
          </w:tcPr>
          <w:p w14:paraId="1FA2F427" w14:textId="4BD9E8C5" w:rsidR="007D233D" w:rsidRPr="00116C05" w:rsidRDefault="007D233D" w:rsidP="007D233D">
            <w:pPr>
              <w:spacing w:line="320" w:lineRule="atLeast"/>
              <w:ind w:right="114"/>
              <w:rPr>
                <w:w w:val="105"/>
              </w:rPr>
            </w:pPr>
            <w:r w:rsidRPr="00116C05">
              <w:rPr>
                <w:lang w:val="en-US"/>
              </w:rPr>
              <w:t>5.3</w:t>
            </w:r>
          </w:p>
        </w:tc>
        <w:tc>
          <w:tcPr>
            <w:tcW w:w="6019" w:type="dxa"/>
            <w:tcBorders>
              <w:top w:val="single" w:sz="4" w:space="0" w:color="auto"/>
              <w:left w:val="single" w:sz="4" w:space="0" w:color="auto"/>
              <w:bottom w:val="single" w:sz="4" w:space="0" w:color="auto"/>
              <w:right w:val="single" w:sz="4" w:space="0" w:color="auto"/>
            </w:tcBorders>
          </w:tcPr>
          <w:p w14:paraId="497D4479" w14:textId="72250232" w:rsidR="007D233D" w:rsidRPr="00116C05" w:rsidRDefault="007D233D" w:rsidP="007D233D">
            <w:pPr>
              <w:spacing w:line="320" w:lineRule="atLeast"/>
              <w:ind w:left="102"/>
              <w:jc w:val="both"/>
            </w:pPr>
            <w:r w:rsidRPr="00116C05">
              <w:t xml:space="preserve">In the event that the </w:t>
            </w:r>
            <w:r>
              <w:t>Successful Tenderer</w:t>
            </w:r>
            <w:r w:rsidRPr="00116C05">
              <w:t xml:space="preserve"> decides to replace a </w:t>
            </w:r>
            <w:r>
              <w:t>faulty c</w:t>
            </w:r>
            <w:r w:rsidRPr="00116C05">
              <w:t xml:space="preserve">omponent of the Goods, the </w:t>
            </w:r>
            <w:r>
              <w:t xml:space="preserve">faulty component shall return to the </w:t>
            </w:r>
            <w:r w:rsidRPr="00116C05">
              <w:t>CMHHK Operator.</w:t>
            </w:r>
            <w:r>
              <w:t xml:space="preserve">  Any replacement components provided by the Successful Tenderer hereunder shall become the property of the Government/CMHHK Operator. </w:t>
            </w:r>
          </w:p>
        </w:tc>
        <w:tc>
          <w:tcPr>
            <w:tcW w:w="1541" w:type="dxa"/>
            <w:tcBorders>
              <w:top w:val="single" w:sz="4" w:space="0" w:color="auto"/>
              <w:left w:val="single" w:sz="4" w:space="0" w:color="auto"/>
              <w:bottom w:val="single" w:sz="4" w:space="0" w:color="auto"/>
              <w:right w:val="single" w:sz="4" w:space="0" w:color="auto"/>
            </w:tcBorders>
          </w:tcPr>
          <w:p w14:paraId="65B8BAA9" w14:textId="77777777" w:rsidR="007D233D" w:rsidRPr="00116C05" w:rsidRDefault="007D233D" w:rsidP="007D233D">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7ADDC407" w14:textId="77777777" w:rsidR="007D233D" w:rsidRPr="00212B80" w:rsidRDefault="007D233D" w:rsidP="007D233D">
            <w:pPr>
              <w:spacing w:line="320" w:lineRule="exact"/>
              <w:ind w:leftChars="47" w:left="113" w:right="156"/>
              <w:jc w:val="both"/>
            </w:pPr>
          </w:p>
        </w:tc>
      </w:tr>
      <w:tr w:rsidR="007D233D" w:rsidRPr="00DD6023" w14:paraId="727FF535" w14:textId="77777777" w:rsidTr="002F4AD5">
        <w:trPr>
          <w:trHeight w:val="191"/>
        </w:trPr>
        <w:tc>
          <w:tcPr>
            <w:tcW w:w="1146" w:type="dxa"/>
            <w:tcBorders>
              <w:top w:val="single" w:sz="4" w:space="0" w:color="auto"/>
              <w:left w:val="single" w:sz="4" w:space="0" w:color="auto"/>
              <w:bottom w:val="single" w:sz="4" w:space="0" w:color="auto"/>
              <w:right w:val="single" w:sz="4" w:space="0" w:color="auto"/>
            </w:tcBorders>
          </w:tcPr>
          <w:p w14:paraId="4621C933" w14:textId="4818EF66" w:rsidR="007D233D" w:rsidRPr="00116C05" w:rsidRDefault="007D233D" w:rsidP="007D233D">
            <w:pPr>
              <w:spacing w:line="320" w:lineRule="atLeast"/>
              <w:ind w:right="114"/>
              <w:rPr>
                <w:w w:val="105"/>
              </w:rPr>
            </w:pPr>
            <w:r w:rsidRPr="00116C05">
              <w:rPr>
                <w:lang w:val="en-US"/>
              </w:rPr>
              <w:t>6.</w:t>
            </w:r>
          </w:p>
        </w:tc>
        <w:tc>
          <w:tcPr>
            <w:tcW w:w="6019" w:type="dxa"/>
            <w:tcBorders>
              <w:top w:val="single" w:sz="4" w:space="0" w:color="auto"/>
              <w:left w:val="single" w:sz="4" w:space="0" w:color="auto"/>
              <w:bottom w:val="single" w:sz="4" w:space="0" w:color="auto"/>
              <w:right w:val="single" w:sz="4" w:space="0" w:color="auto"/>
            </w:tcBorders>
          </w:tcPr>
          <w:p w14:paraId="193080AC" w14:textId="2A34B463" w:rsidR="007D233D" w:rsidRPr="00EA61FC" w:rsidRDefault="007D233D" w:rsidP="007D233D">
            <w:pPr>
              <w:spacing w:line="320" w:lineRule="atLeast"/>
              <w:ind w:left="102"/>
              <w:jc w:val="both"/>
              <w:rPr>
                <w:rFonts w:eastAsia="Times New Roman"/>
                <w:highlight w:val="yellow"/>
              </w:rPr>
            </w:pPr>
            <w:r w:rsidRPr="00EA61FC">
              <w:rPr>
                <w:rFonts w:eastAsia="Times New Roman"/>
              </w:rPr>
              <w:t xml:space="preserve">In case of breakdown of the Goods in the course of operation, or the maintenance of the Goods by the </w:t>
            </w:r>
            <w:r>
              <w:rPr>
                <w:rFonts w:eastAsia="Times New Roman"/>
              </w:rPr>
              <w:t>Successful Tenderer</w:t>
            </w:r>
            <w:r w:rsidRPr="00EA61FC">
              <w:rPr>
                <w:rFonts w:eastAsia="Times New Roman"/>
              </w:rPr>
              <w:t xml:space="preserve"> within the Warranty Period, all associated works, and the possible implications shall be borne by the </w:t>
            </w:r>
            <w:r>
              <w:rPr>
                <w:rFonts w:eastAsia="Times New Roman"/>
              </w:rPr>
              <w:t>Successful Tenderer</w:t>
            </w:r>
            <w:r w:rsidRPr="00EA61FC">
              <w:rPr>
                <w:rFonts w:eastAsia="Times New Roman"/>
              </w:rPr>
              <w:t xml:space="preserve">. </w:t>
            </w:r>
          </w:p>
        </w:tc>
        <w:tc>
          <w:tcPr>
            <w:tcW w:w="1541" w:type="dxa"/>
            <w:tcBorders>
              <w:top w:val="single" w:sz="4" w:space="0" w:color="auto"/>
              <w:left w:val="single" w:sz="4" w:space="0" w:color="auto"/>
              <w:bottom w:val="single" w:sz="4" w:space="0" w:color="auto"/>
              <w:right w:val="single" w:sz="4" w:space="0" w:color="auto"/>
            </w:tcBorders>
          </w:tcPr>
          <w:p w14:paraId="74C50379" w14:textId="77777777" w:rsidR="007D233D" w:rsidRPr="00DD6023" w:rsidRDefault="007D233D" w:rsidP="007D233D">
            <w:pPr>
              <w:spacing w:line="320" w:lineRule="exact"/>
              <w:ind w:leftChars="47" w:left="113" w:right="156"/>
              <w:jc w:val="both"/>
              <w:rPr>
                <w:highlight w:val="yellow"/>
              </w:rPr>
            </w:pPr>
          </w:p>
        </w:tc>
        <w:tc>
          <w:tcPr>
            <w:tcW w:w="1610" w:type="dxa"/>
            <w:tcBorders>
              <w:top w:val="single" w:sz="4" w:space="0" w:color="auto"/>
              <w:left w:val="single" w:sz="4" w:space="0" w:color="auto"/>
              <w:bottom w:val="single" w:sz="4" w:space="0" w:color="auto"/>
              <w:right w:val="single" w:sz="4" w:space="0" w:color="auto"/>
            </w:tcBorders>
          </w:tcPr>
          <w:p w14:paraId="4523339D" w14:textId="77777777" w:rsidR="007D233D" w:rsidRPr="00DD6023" w:rsidRDefault="007D233D" w:rsidP="007D233D">
            <w:pPr>
              <w:spacing w:line="320" w:lineRule="exact"/>
              <w:ind w:leftChars="47" w:left="113" w:right="156"/>
              <w:jc w:val="both"/>
              <w:rPr>
                <w:highlight w:val="yellow"/>
              </w:rPr>
            </w:pPr>
          </w:p>
        </w:tc>
      </w:tr>
      <w:tr w:rsidR="007D233D" w:rsidRPr="00DD6023" w14:paraId="058BD5A6" w14:textId="77777777" w:rsidTr="00CC4343">
        <w:trPr>
          <w:trHeight w:val="1143"/>
        </w:trPr>
        <w:tc>
          <w:tcPr>
            <w:tcW w:w="1146" w:type="dxa"/>
            <w:tcBorders>
              <w:top w:val="single" w:sz="4" w:space="0" w:color="auto"/>
              <w:left w:val="single" w:sz="4" w:space="0" w:color="auto"/>
              <w:bottom w:val="single" w:sz="4" w:space="0" w:color="auto"/>
              <w:right w:val="single" w:sz="4" w:space="0" w:color="auto"/>
            </w:tcBorders>
          </w:tcPr>
          <w:p w14:paraId="0DC86F1E" w14:textId="1EA60293" w:rsidR="007D233D" w:rsidRPr="00116C05" w:rsidDel="00731DEA" w:rsidRDefault="007D233D" w:rsidP="007D233D">
            <w:pPr>
              <w:spacing w:line="320" w:lineRule="atLeast"/>
              <w:ind w:right="114"/>
              <w:rPr>
                <w:lang w:val="en-US"/>
              </w:rPr>
            </w:pPr>
            <w:r w:rsidRPr="00116C05">
              <w:rPr>
                <w:lang w:val="en-US"/>
              </w:rPr>
              <w:t>7.</w:t>
            </w:r>
          </w:p>
        </w:tc>
        <w:tc>
          <w:tcPr>
            <w:tcW w:w="6019" w:type="dxa"/>
            <w:tcBorders>
              <w:top w:val="single" w:sz="4" w:space="0" w:color="auto"/>
              <w:left w:val="single" w:sz="4" w:space="0" w:color="auto"/>
              <w:bottom w:val="single" w:sz="4" w:space="0" w:color="auto"/>
              <w:right w:val="single" w:sz="4" w:space="0" w:color="auto"/>
            </w:tcBorders>
          </w:tcPr>
          <w:p w14:paraId="5D5B7F27" w14:textId="66297226" w:rsidR="007D233D" w:rsidRPr="00EA61FC" w:rsidRDefault="007D233D" w:rsidP="007D233D">
            <w:pPr>
              <w:snapToGrid w:val="0"/>
              <w:spacing w:line="320" w:lineRule="atLeast"/>
              <w:ind w:left="102" w:rightChars="57" w:right="137"/>
              <w:jc w:val="both"/>
              <w:rPr>
                <w:highlight w:val="yellow"/>
              </w:rPr>
            </w:pPr>
            <w:r w:rsidRPr="00EA61FC">
              <w:t xml:space="preserve">During the Warranty Period, the maintenance staff of the </w:t>
            </w:r>
            <w:r>
              <w:t>Successful Tenderer</w:t>
            </w:r>
            <w:r w:rsidRPr="00EA61FC">
              <w:t xml:space="preserve"> shall complete the site record “Maintenance Log Book” in either English or Chinese after each on-site visit.  The entries shall give a full report of the works undertaken during the attendance, including description of fault, zone/areas affected by the fault, cause </w:t>
            </w:r>
            <w:r w:rsidRPr="00EA61FC">
              <w:lastRenderedPageBreak/>
              <w:t>of fault, remedial actions taken or to be taken, parts repaired/replaced, any follow-up actions or recommendations.</w:t>
            </w:r>
          </w:p>
        </w:tc>
        <w:tc>
          <w:tcPr>
            <w:tcW w:w="1541" w:type="dxa"/>
            <w:tcBorders>
              <w:top w:val="single" w:sz="4" w:space="0" w:color="auto"/>
              <w:left w:val="single" w:sz="4" w:space="0" w:color="auto"/>
              <w:bottom w:val="single" w:sz="4" w:space="0" w:color="auto"/>
              <w:right w:val="single" w:sz="4" w:space="0" w:color="auto"/>
            </w:tcBorders>
          </w:tcPr>
          <w:p w14:paraId="1A29F049" w14:textId="77777777" w:rsidR="007D233D" w:rsidRPr="00DD6023" w:rsidRDefault="007D233D" w:rsidP="007D233D">
            <w:pPr>
              <w:spacing w:line="320" w:lineRule="exact"/>
              <w:ind w:leftChars="47" w:left="113" w:right="156"/>
              <w:jc w:val="both"/>
              <w:rPr>
                <w:highlight w:val="yellow"/>
              </w:rPr>
            </w:pPr>
          </w:p>
        </w:tc>
        <w:tc>
          <w:tcPr>
            <w:tcW w:w="1610" w:type="dxa"/>
            <w:tcBorders>
              <w:top w:val="single" w:sz="4" w:space="0" w:color="auto"/>
              <w:left w:val="single" w:sz="4" w:space="0" w:color="auto"/>
              <w:bottom w:val="single" w:sz="4" w:space="0" w:color="auto"/>
              <w:right w:val="single" w:sz="4" w:space="0" w:color="auto"/>
            </w:tcBorders>
          </w:tcPr>
          <w:p w14:paraId="55F3D053" w14:textId="77777777" w:rsidR="007D233D" w:rsidRPr="00DD6023" w:rsidRDefault="007D233D" w:rsidP="007D233D">
            <w:pPr>
              <w:spacing w:line="320" w:lineRule="exact"/>
              <w:ind w:leftChars="47" w:left="113" w:right="156"/>
              <w:jc w:val="both"/>
              <w:rPr>
                <w:highlight w:val="yellow"/>
              </w:rPr>
            </w:pPr>
          </w:p>
        </w:tc>
      </w:tr>
      <w:tr w:rsidR="007D233D" w:rsidRPr="00DD6023" w14:paraId="3C9A2ECC" w14:textId="77777777" w:rsidTr="00A04887">
        <w:trPr>
          <w:trHeight w:val="2020"/>
        </w:trPr>
        <w:tc>
          <w:tcPr>
            <w:tcW w:w="1146" w:type="dxa"/>
            <w:tcBorders>
              <w:top w:val="single" w:sz="4" w:space="0" w:color="auto"/>
              <w:left w:val="single" w:sz="4" w:space="0" w:color="auto"/>
              <w:bottom w:val="single" w:sz="4" w:space="0" w:color="auto"/>
              <w:right w:val="single" w:sz="4" w:space="0" w:color="auto"/>
            </w:tcBorders>
          </w:tcPr>
          <w:p w14:paraId="36CB878C" w14:textId="45995FBB" w:rsidR="007D233D" w:rsidRPr="00116C05" w:rsidRDefault="007D233D" w:rsidP="007D233D">
            <w:pPr>
              <w:spacing w:line="320" w:lineRule="atLeast"/>
              <w:ind w:right="114"/>
              <w:rPr>
                <w:lang w:val="en-US"/>
              </w:rPr>
            </w:pPr>
            <w:r w:rsidRPr="00116C05">
              <w:rPr>
                <w:lang w:val="en-US"/>
              </w:rPr>
              <w:t>8.</w:t>
            </w:r>
          </w:p>
        </w:tc>
        <w:tc>
          <w:tcPr>
            <w:tcW w:w="6019" w:type="dxa"/>
            <w:tcBorders>
              <w:top w:val="single" w:sz="4" w:space="0" w:color="auto"/>
              <w:left w:val="single" w:sz="4" w:space="0" w:color="auto"/>
              <w:bottom w:val="single" w:sz="4" w:space="0" w:color="auto"/>
              <w:right w:val="single" w:sz="4" w:space="0" w:color="auto"/>
            </w:tcBorders>
          </w:tcPr>
          <w:p w14:paraId="796F5775" w14:textId="4A38BBFD" w:rsidR="007D233D" w:rsidRPr="000C5D61" w:rsidRDefault="007D233D" w:rsidP="007D233D">
            <w:pPr>
              <w:spacing w:line="320" w:lineRule="atLeast"/>
              <w:ind w:left="102"/>
              <w:jc w:val="both"/>
            </w:pPr>
            <w:r w:rsidRPr="000C5D61">
              <w:t xml:space="preserve">The </w:t>
            </w:r>
            <w:r>
              <w:t>Successful Tenderer</w:t>
            </w:r>
            <w:r w:rsidRPr="000C5D61">
              <w:t xml:space="preserve"> shall inform the Government and the CMHHK Operator immediately of any intention by it or the relevant manufacturers to cease manufacture of any Spare Parts prior to any such cessation.  The </w:t>
            </w:r>
            <w:r>
              <w:t>Successful Tenderer</w:t>
            </w:r>
            <w:r w:rsidRPr="000C5D61">
              <w:t xml:space="preserve"> shall, at its own cost, be responsible to keep sufficient stock of Spare Parts for maintenance services during the Warranty Period, and shall ensure that they are fully functional and in good working conditions.</w:t>
            </w:r>
          </w:p>
          <w:p w14:paraId="391BCCBE" w14:textId="67D177DE" w:rsidR="007D233D" w:rsidRPr="00116C05" w:rsidRDefault="007D233D" w:rsidP="007D233D">
            <w:pPr>
              <w:snapToGrid w:val="0"/>
              <w:spacing w:line="320" w:lineRule="atLeast"/>
              <w:ind w:left="102" w:rightChars="57" w:right="137"/>
              <w:jc w:val="both"/>
              <w:rPr>
                <w:highlight w:val="yellow"/>
              </w:rPr>
            </w:pPr>
          </w:p>
        </w:tc>
        <w:tc>
          <w:tcPr>
            <w:tcW w:w="1541" w:type="dxa"/>
            <w:tcBorders>
              <w:top w:val="single" w:sz="4" w:space="0" w:color="auto"/>
              <w:left w:val="single" w:sz="4" w:space="0" w:color="auto"/>
              <w:bottom w:val="single" w:sz="4" w:space="0" w:color="auto"/>
              <w:right w:val="single" w:sz="4" w:space="0" w:color="auto"/>
            </w:tcBorders>
          </w:tcPr>
          <w:p w14:paraId="7A8A686A" w14:textId="77777777" w:rsidR="007D233D" w:rsidRPr="00DD6023" w:rsidRDefault="007D233D" w:rsidP="007D233D">
            <w:pPr>
              <w:spacing w:line="320" w:lineRule="exact"/>
              <w:ind w:leftChars="47" w:left="113" w:right="156"/>
              <w:jc w:val="both"/>
              <w:rPr>
                <w:highlight w:val="yellow"/>
              </w:rPr>
            </w:pPr>
          </w:p>
        </w:tc>
        <w:tc>
          <w:tcPr>
            <w:tcW w:w="1610" w:type="dxa"/>
            <w:tcBorders>
              <w:top w:val="single" w:sz="4" w:space="0" w:color="auto"/>
              <w:left w:val="single" w:sz="4" w:space="0" w:color="auto"/>
              <w:bottom w:val="single" w:sz="4" w:space="0" w:color="auto"/>
              <w:right w:val="single" w:sz="4" w:space="0" w:color="auto"/>
            </w:tcBorders>
          </w:tcPr>
          <w:p w14:paraId="2AD4B115" w14:textId="77777777" w:rsidR="007D233D" w:rsidRPr="00DD6023" w:rsidRDefault="007D233D" w:rsidP="007D233D">
            <w:pPr>
              <w:spacing w:line="320" w:lineRule="exact"/>
              <w:ind w:leftChars="47" w:left="113" w:right="156"/>
              <w:jc w:val="both"/>
              <w:rPr>
                <w:highlight w:val="yellow"/>
              </w:rPr>
            </w:pPr>
          </w:p>
        </w:tc>
      </w:tr>
    </w:tbl>
    <w:p w14:paraId="6EECC6DD" w14:textId="77777777" w:rsidR="00263C06" w:rsidRPr="00A9354A" w:rsidRDefault="00263C06">
      <w:pPr>
        <w:widowControl/>
        <w:rPr>
          <w:rFonts w:eastAsia="Times New Roman"/>
          <w:b/>
          <w:lang w:val="en-US"/>
        </w:rPr>
      </w:pPr>
      <w:r w:rsidRPr="00A9354A">
        <w:rPr>
          <w:rFonts w:eastAsia="Times New Roman"/>
          <w:b/>
          <w:lang w:val="en-US"/>
        </w:rPr>
        <w:br w:type="page"/>
      </w:r>
    </w:p>
    <w:p w14:paraId="0C960CDE" w14:textId="77777777" w:rsidR="003637CE" w:rsidRPr="001D4824" w:rsidRDefault="00E512D7" w:rsidP="004E295F">
      <w:pPr>
        <w:autoSpaceDE w:val="0"/>
        <w:autoSpaceDN w:val="0"/>
        <w:spacing w:before="1" w:after="120" w:line="242" w:lineRule="auto"/>
        <w:ind w:right="847"/>
        <w:jc w:val="both"/>
        <w:rPr>
          <w:rFonts w:eastAsia="Times New Roman"/>
          <w:b/>
          <w:u w:val="single"/>
          <w:lang w:val="en-US"/>
        </w:rPr>
      </w:pPr>
      <w:r w:rsidRPr="001D4824">
        <w:rPr>
          <w:rFonts w:eastAsia="Times New Roman"/>
          <w:b/>
          <w:u w:val="single"/>
          <w:lang w:val="en-US"/>
        </w:rPr>
        <w:lastRenderedPageBreak/>
        <w:t>Part 4</w:t>
      </w:r>
      <w:r w:rsidR="003637CE" w:rsidRPr="001D4824">
        <w:rPr>
          <w:rFonts w:eastAsia="Times New Roman"/>
          <w:b/>
          <w:u w:val="single"/>
          <w:lang w:val="en-US"/>
        </w:rPr>
        <w:t xml:space="preserve"> </w:t>
      </w:r>
      <w:r w:rsidR="00EF7980" w:rsidRPr="001D4824">
        <w:rPr>
          <w:rFonts w:eastAsia="Times New Roman"/>
          <w:b/>
          <w:u w:val="single"/>
          <w:lang w:val="en-US"/>
        </w:rPr>
        <w:t>–</w:t>
      </w:r>
      <w:r w:rsidR="003637CE" w:rsidRPr="001D4824">
        <w:rPr>
          <w:rFonts w:eastAsia="Times New Roman"/>
          <w:b/>
          <w:u w:val="single"/>
          <w:lang w:val="en-US"/>
        </w:rPr>
        <w:t xml:space="preserve"> </w:t>
      </w:r>
      <w:r w:rsidR="00263C06" w:rsidRPr="001D4824">
        <w:rPr>
          <w:rFonts w:eastAsia="Times New Roman"/>
          <w:b/>
          <w:u w:val="single"/>
          <w:lang w:val="en-US"/>
        </w:rPr>
        <w:t>Implementation Plan</w:t>
      </w:r>
    </w:p>
    <w:p w14:paraId="7378486F" w14:textId="01B19E6E" w:rsidR="00E512D7" w:rsidRPr="00A9354A" w:rsidRDefault="00E512D7" w:rsidP="003637CE">
      <w:pPr>
        <w:spacing w:after="160" w:line="259" w:lineRule="auto"/>
        <w:contextualSpacing/>
        <w:jc w:val="both"/>
        <w:rPr>
          <w:rFonts w:eastAsiaTheme="minorEastAsia"/>
          <w:i/>
          <w:kern w:val="1"/>
          <w:lang w:val="en-US" w:eastAsia="zh-HK"/>
        </w:rPr>
      </w:pPr>
      <w:r w:rsidRPr="004073C8">
        <w:rPr>
          <w:rFonts w:eastAsiaTheme="minorEastAsia"/>
          <w:i/>
          <w:lang w:val="en-US"/>
        </w:rPr>
        <w:t>(</w:t>
      </w:r>
      <w:r w:rsidR="002A6C5D" w:rsidRPr="00FC3FDA">
        <w:rPr>
          <w:rFonts w:eastAsiaTheme="minorEastAsia"/>
          <w:i/>
          <w:lang w:val="en-US"/>
        </w:rPr>
        <w:t xml:space="preserve">Note to Suppliers: </w:t>
      </w:r>
      <w:r w:rsidRPr="00FC3FDA">
        <w:rPr>
          <w:rFonts w:eastAsiaTheme="minorEastAsia"/>
          <w:i/>
          <w:lang w:val="en-US"/>
        </w:rPr>
        <w:t xml:space="preserve">Please provide the estimated time periods </w:t>
      </w:r>
      <w:r w:rsidR="00EA1DA0" w:rsidRPr="00A9354A">
        <w:rPr>
          <w:rFonts w:eastAsiaTheme="minorEastAsia"/>
          <w:i/>
          <w:lang w:val="en-US"/>
        </w:rPr>
        <w:t xml:space="preserve">required </w:t>
      </w:r>
      <w:r w:rsidRPr="00A9354A">
        <w:rPr>
          <w:rFonts w:eastAsiaTheme="minorEastAsia"/>
          <w:i/>
          <w:lang w:val="en-US"/>
        </w:rPr>
        <w:t xml:space="preserve">for the completion of the following tasks, counting from the date of issue an order </w:t>
      </w:r>
      <w:r w:rsidR="00EA1DA0" w:rsidRPr="00A9354A">
        <w:rPr>
          <w:rFonts w:eastAsiaTheme="minorEastAsia"/>
          <w:i/>
          <w:lang w:val="en-US"/>
        </w:rPr>
        <w:t>(“Order Date”)</w:t>
      </w:r>
      <w:r w:rsidR="009E6D79" w:rsidRPr="00A9354A">
        <w:rPr>
          <w:rFonts w:eastAsiaTheme="minorEastAsia"/>
          <w:i/>
          <w:lang w:val="en-US"/>
        </w:rPr>
        <w:t xml:space="preserve">.  Both the start and end date of the Order Date is referenced as </w:t>
      </w:r>
      <w:r w:rsidR="009E6D79" w:rsidRPr="00A9354A">
        <w:rPr>
          <w:rFonts w:eastAsiaTheme="minorEastAsia"/>
          <w:b/>
          <w:i/>
          <w:lang w:val="en-US"/>
        </w:rPr>
        <w:t>Month 0</w:t>
      </w:r>
      <w:r w:rsidR="004E295F" w:rsidRPr="00A9354A">
        <w:rPr>
          <w:rFonts w:eastAsiaTheme="minorEastAsia"/>
          <w:i/>
          <w:lang w:val="en-US"/>
        </w:rPr>
        <w:t xml:space="preserve">.  The </w:t>
      </w:r>
      <w:r w:rsidR="00CB1FB3" w:rsidRPr="00A9354A">
        <w:rPr>
          <w:rFonts w:eastAsiaTheme="minorEastAsia"/>
          <w:i/>
          <w:lang w:val="en-US"/>
        </w:rPr>
        <w:t>Goods</w:t>
      </w:r>
      <w:r w:rsidR="004E295F" w:rsidRPr="00A9354A">
        <w:rPr>
          <w:rFonts w:eastAsiaTheme="minorEastAsia"/>
          <w:i/>
          <w:lang w:val="en-US"/>
        </w:rPr>
        <w:t xml:space="preserve"> should be </w:t>
      </w:r>
      <w:proofErr w:type="gramStart"/>
      <w:r w:rsidR="004E295F" w:rsidRPr="00A9354A">
        <w:rPr>
          <w:rFonts w:eastAsiaTheme="minorEastAsia"/>
          <w:b/>
          <w:i/>
          <w:lang w:val="en-US"/>
        </w:rPr>
        <w:t>Ready</w:t>
      </w:r>
      <w:proofErr w:type="gramEnd"/>
      <w:r w:rsidR="004E295F" w:rsidRPr="00A9354A">
        <w:rPr>
          <w:rFonts w:eastAsiaTheme="minorEastAsia"/>
          <w:b/>
          <w:i/>
          <w:lang w:val="en-US"/>
        </w:rPr>
        <w:t xml:space="preserve"> for Use in the last month of the Implementation Plan.</w:t>
      </w:r>
      <w:r w:rsidR="00263C06" w:rsidRPr="00A9354A">
        <w:rPr>
          <w:rFonts w:eastAsiaTheme="minorEastAsia"/>
          <w:i/>
          <w:lang w:val="en-US"/>
        </w:rPr>
        <w:t>)</w:t>
      </w:r>
    </w:p>
    <w:p w14:paraId="687FB578" w14:textId="1EC3CC2F" w:rsidR="003637CE" w:rsidRPr="00F25348" w:rsidRDefault="003637CE" w:rsidP="00F25348">
      <w:pPr>
        <w:spacing w:after="160" w:line="259" w:lineRule="auto"/>
        <w:ind w:left="709"/>
        <w:contextualSpacing/>
        <w:jc w:val="both"/>
        <w:rPr>
          <w:rFonts w:eastAsiaTheme="minorEastAsia"/>
          <w:b/>
          <w:kern w:val="1"/>
          <w:lang w:val="en-US" w:eastAsia="zh-HK"/>
        </w:rPr>
      </w:pPr>
    </w:p>
    <w:p w14:paraId="587CE63D" w14:textId="45CE8572" w:rsidR="00043551" w:rsidRPr="006D71FC" w:rsidRDefault="00043551" w:rsidP="00726519">
      <w:pPr>
        <w:spacing w:after="160" w:line="259" w:lineRule="auto"/>
        <w:contextualSpacing/>
        <w:jc w:val="both"/>
        <w:rPr>
          <w:rFonts w:eastAsiaTheme="minorEastAsia"/>
          <w:b/>
          <w:color w:val="000000" w:themeColor="text1"/>
          <w:kern w:val="1"/>
          <w:lang w:val="en-US" w:eastAsia="zh-HK"/>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5211"/>
        <w:gridCol w:w="1793"/>
        <w:gridCol w:w="1883"/>
      </w:tblGrid>
      <w:tr w:rsidR="009E6D79" w:rsidRPr="00A9354A" w14:paraId="782CB5E1" w14:textId="77777777" w:rsidTr="00B62BD5">
        <w:trPr>
          <w:trHeight w:val="666"/>
        </w:trPr>
        <w:tc>
          <w:tcPr>
            <w:tcW w:w="5864" w:type="dxa"/>
            <w:gridSpan w:val="2"/>
            <w:vMerge w:val="restart"/>
            <w:vAlign w:val="center"/>
          </w:tcPr>
          <w:p w14:paraId="0661B336" w14:textId="77777777" w:rsidR="009E6D79" w:rsidRPr="00A9354A" w:rsidRDefault="009E6D79" w:rsidP="00263C06">
            <w:pPr>
              <w:snapToGrid w:val="0"/>
              <w:spacing w:beforeLines="25" w:before="60" w:afterLines="25" w:after="60" w:line="259" w:lineRule="auto"/>
              <w:jc w:val="center"/>
              <w:rPr>
                <w:rFonts w:eastAsiaTheme="minorEastAsia"/>
                <w:b/>
                <w:color w:val="000000"/>
                <w:lang w:val="en-US" w:eastAsia="zh-HK"/>
              </w:rPr>
            </w:pPr>
            <w:r w:rsidRPr="00A9354A">
              <w:rPr>
                <w:rFonts w:eastAsiaTheme="minorEastAsia"/>
                <w:b/>
                <w:color w:val="000000"/>
                <w:lang w:val="en-US" w:eastAsia="zh-HK"/>
              </w:rPr>
              <w:t>Tasks of the Implementation Plan</w:t>
            </w:r>
          </w:p>
        </w:tc>
        <w:tc>
          <w:tcPr>
            <w:tcW w:w="3676" w:type="dxa"/>
            <w:gridSpan w:val="2"/>
          </w:tcPr>
          <w:p w14:paraId="6D24C055" w14:textId="77777777" w:rsidR="009E6D79" w:rsidRPr="00A9354A" w:rsidRDefault="004909DE" w:rsidP="009E6D79">
            <w:pPr>
              <w:snapToGrid w:val="0"/>
              <w:spacing w:line="259" w:lineRule="auto"/>
              <w:jc w:val="center"/>
              <w:rPr>
                <w:rFonts w:eastAsiaTheme="minorEastAsia"/>
                <w:b/>
                <w:color w:val="000000"/>
                <w:lang w:val="en-US" w:eastAsia="zh-HK"/>
              </w:rPr>
            </w:pPr>
            <w:r w:rsidRPr="00A9354A">
              <w:rPr>
                <w:rFonts w:eastAsiaTheme="minorEastAsia"/>
                <w:b/>
                <w:color w:val="000000"/>
                <w:lang w:val="en-US" w:eastAsia="zh-HK"/>
              </w:rPr>
              <w:t xml:space="preserve">Estimated </w:t>
            </w:r>
            <w:r w:rsidR="009E6D79" w:rsidRPr="00A9354A">
              <w:rPr>
                <w:rFonts w:eastAsiaTheme="minorEastAsia"/>
                <w:b/>
                <w:color w:val="000000"/>
                <w:lang w:val="en-US" w:eastAsia="zh-HK"/>
              </w:rPr>
              <w:t xml:space="preserve">Time Period for </w:t>
            </w:r>
          </w:p>
          <w:p w14:paraId="35F3730B" w14:textId="77777777" w:rsidR="009E6D79" w:rsidRPr="00A9354A" w:rsidRDefault="009E6D79" w:rsidP="009E6D79">
            <w:pPr>
              <w:snapToGrid w:val="0"/>
              <w:spacing w:line="259" w:lineRule="auto"/>
              <w:jc w:val="center"/>
              <w:rPr>
                <w:rFonts w:eastAsiaTheme="minorEastAsia"/>
                <w:color w:val="000000"/>
                <w:lang w:val="en-US"/>
              </w:rPr>
            </w:pPr>
            <w:r w:rsidRPr="00A9354A">
              <w:rPr>
                <w:rFonts w:eastAsiaTheme="minorEastAsia"/>
                <w:b/>
                <w:color w:val="000000"/>
                <w:lang w:val="en-US" w:eastAsia="zh-HK"/>
              </w:rPr>
              <w:t>Performing the Tasks</w:t>
            </w:r>
          </w:p>
          <w:p w14:paraId="579131B4" w14:textId="77777777" w:rsidR="009E6D79" w:rsidRPr="00A9354A" w:rsidRDefault="009E6D79" w:rsidP="009E6D79">
            <w:pPr>
              <w:snapToGrid w:val="0"/>
              <w:spacing w:line="259" w:lineRule="auto"/>
              <w:jc w:val="center"/>
              <w:rPr>
                <w:rFonts w:eastAsiaTheme="minorEastAsia"/>
                <w:b/>
                <w:color w:val="000000"/>
                <w:lang w:val="en-US"/>
              </w:rPr>
            </w:pPr>
            <w:r w:rsidRPr="00A9354A">
              <w:rPr>
                <w:rFonts w:eastAsiaTheme="minorEastAsia"/>
                <w:color w:val="000000"/>
                <w:lang w:val="en-US"/>
              </w:rPr>
              <w:t>(</w:t>
            </w:r>
            <w:r w:rsidRPr="00A9354A">
              <w:rPr>
                <w:rFonts w:eastAsiaTheme="minorEastAsia"/>
                <w:color w:val="000000"/>
                <w:lang w:val="en-US" w:eastAsia="zh-HK"/>
              </w:rPr>
              <w:t>T</w:t>
            </w:r>
            <w:r w:rsidRPr="00A9354A">
              <w:rPr>
                <w:rFonts w:eastAsiaTheme="minorEastAsia"/>
                <w:color w:val="000000"/>
                <w:lang w:val="en-US"/>
              </w:rPr>
              <w:t xml:space="preserve">he Order Date is set as Month </w:t>
            </w:r>
            <w:r w:rsidRPr="00A9354A">
              <w:rPr>
                <w:rFonts w:eastAsiaTheme="minorEastAsia"/>
                <w:b/>
                <w:color w:val="000000"/>
                <w:u w:val="single"/>
                <w:lang w:val="en-US"/>
              </w:rPr>
              <w:t>0</w:t>
            </w:r>
            <w:r w:rsidRPr="00A9354A">
              <w:rPr>
                <w:rFonts w:eastAsiaTheme="minorEastAsia"/>
                <w:color w:val="000000"/>
                <w:lang w:val="en-US"/>
              </w:rPr>
              <w:t>)</w:t>
            </w:r>
          </w:p>
        </w:tc>
      </w:tr>
      <w:tr w:rsidR="009E6D79" w:rsidRPr="00A9354A" w14:paraId="47F46765" w14:textId="77777777" w:rsidTr="00B62BD5">
        <w:trPr>
          <w:trHeight w:val="634"/>
        </w:trPr>
        <w:tc>
          <w:tcPr>
            <w:tcW w:w="5864" w:type="dxa"/>
            <w:gridSpan w:val="2"/>
            <w:vMerge/>
            <w:tcBorders>
              <w:bottom w:val="single" w:sz="4" w:space="0" w:color="auto"/>
            </w:tcBorders>
          </w:tcPr>
          <w:p w14:paraId="664A83BA" w14:textId="77777777" w:rsidR="009E6D79" w:rsidRPr="00A9354A" w:rsidRDefault="009E6D79" w:rsidP="009150AF">
            <w:pPr>
              <w:keepNext/>
              <w:keepLines/>
              <w:snapToGrid w:val="0"/>
              <w:spacing w:before="160" w:after="160" w:line="240" w:lineRule="atLeast"/>
              <w:jc w:val="both"/>
              <w:outlineLvl w:val="3"/>
              <w:rPr>
                <w:rFonts w:eastAsiaTheme="majorEastAsia"/>
                <w:iCs/>
                <w:color w:val="000000"/>
                <w:lang w:val="en-US"/>
              </w:rPr>
            </w:pPr>
          </w:p>
        </w:tc>
        <w:tc>
          <w:tcPr>
            <w:tcW w:w="1793" w:type="dxa"/>
          </w:tcPr>
          <w:p w14:paraId="53AC74AC" w14:textId="77777777" w:rsidR="009E6D79" w:rsidRPr="00A9354A" w:rsidRDefault="009E6D79" w:rsidP="00263C06">
            <w:pPr>
              <w:snapToGrid w:val="0"/>
              <w:spacing w:before="160" w:after="160" w:line="240" w:lineRule="atLeast"/>
              <w:jc w:val="center"/>
              <w:rPr>
                <w:rFonts w:eastAsiaTheme="minorEastAsia"/>
                <w:b/>
                <w:color w:val="000000"/>
                <w:lang w:val="en-US"/>
              </w:rPr>
            </w:pPr>
            <w:r w:rsidRPr="00A9354A">
              <w:rPr>
                <w:rFonts w:eastAsiaTheme="minorEastAsia"/>
                <w:b/>
                <w:color w:val="000000"/>
                <w:lang w:val="en-US"/>
              </w:rPr>
              <w:t xml:space="preserve">Start </w:t>
            </w:r>
            <w:r w:rsidRPr="00A9354A">
              <w:rPr>
                <w:rFonts w:eastAsiaTheme="minorEastAsia"/>
                <w:color w:val="000000"/>
                <w:lang w:val="en-US"/>
              </w:rPr>
              <w:t>(Month)</w:t>
            </w:r>
          </w:p>
        </w:tc>
        <w:tc>
          <w:tcPr>
            <w:tcW w:w="1883" w:type="dxa"/>
          </w:tcPr>
          <w:p w14:paraId="1A04DF3A" w14:textId="77777777" w:rsidR="009E6D79" w:rsidRPr="00A9354A" w:rsidRDefault="009E6D79" w:rsidP="009E6D79">
            <w:pPr>
              <w:snapToGrid w:val="0"/>
              <w:spacing w:before="160" w:after="160" w:line="240" w:lineRule="atLeast"/>
              <w:jc w:val="center"/>
              <w:rPr>
                <w:rFonts w:eastAsiaTheme="minorEastAsia"/>
                <w:color w:val="000000"/>
                <w:lang w:val="en-US"/>
              </w:rPr>
            </w:pPr>
            <w:r w:rsidRPr="00A9354A">
              <w:rPr>
                <w:rFonts w:eastAsiaTheme="minorEastAsia"/>
                <w:b/>
                <w:color w:val="000000"/>
                <w:lang w:val="en-US"/>
              </w:rPr>
              <w:t xml:space="preserve">End </w:t>
            </w:r>
            <w:r w:rsidRPr="00A9354A">
              <w:rPr>
                <w:rFonts w:eastAsiaTheme="minorEastAsia"/>
                <w:color w:val="000000"/>
                <w:lang w:val="en-US"/>
              </w:rPr>
              <w:t>(Month)</w:t>
            </w:r>
          </w:p>
        </w:tc>
      </w:tr>
      <w:tr w:rsidR="009E6D79" w:rsidRPr="00A9354A" w14:paraId="53061BCD" w14:textId="77777777" w:rsidTr="00B62BD5">
        <w:trPr>
          <w:trHeight w:val="634"/>
        </w:trPr>
        <w:tc>
          <w:tcPr>
            <w:tcW w:w="653" w:type="dxa"/>
            <w:tcBorders>
              <w:bottom w:val="single" w:sz="4" w:space="0" w:color="auto"/>
              <w:right w:val="nil"/>
            </w:tcBorders>
          </w:tcPr>
          <w:p w14:paraId="062F77CB" w14:textId="77777777" w:rsidR="009E6D79" w:rsidRPr="00A9354A" w:rsidRDefault="009E6D79">
            <w:pPr>
              <w:numPr>
                <w:ilvl w:val="0"/>
                <w:numId w:val="62"/>
              </w:numPr>
              <w:snapToGrid w:val="0"/>
              <w:spacing w:before="160" w:after="160" w:line="240" w:lineRule="atLeast"/>
              <w:rPr>
                <w:rFonts w:eastAsiaTheme="minorEastAsia"/>
                <w:color w:val="000000"/>
                <w:lang w:val="en-US"/>
              </w:rPr>
            </w:pPr>
          </w:p>
        </w:tc>
        <w:tc>
          <w:tcPr>
            <w:tcW w:w="5211" w:type="dxa"/>
            <w:tcBorders>
              <w:left w:val="nil"/>
              <w:bottom w:val="single" w:sz="4" w:space="0" w:color="auto"/>
            </w:tcBorders>
          </w:tcPr>
          <w:p w14:paraId="66136203" w14:textId="77777777" w:rsidR="009E6D79" w:rsidRPr="00A9354A" w:rsidRDefault="009E6D79" w:rsidP="008E3296">
            <w:pPr>
              <w:keepNext/>
              <w:keepLines/>
              <w:snapToGrid w:val="0"/>
              <w:spacing w:before="160" w:after="160" w:line="240" w:lineRule="atLeast"/>
              <w:jc w:val="both"/>
              <w:outlineLvl w:val="3"/>
              <w:rPr>
                <w:rFonts w:eastAsiaTheme="majorEastAsia"/>
                <w:iCs/>
                <w:color w:val="000000"/>
                <w:lang w:val="en-US"/>
              </w:rPr>
            </w:pPr>
            <w:r w:rsidRPr="00A9354A">
              <w:rPr>
                <w:rFonts w:eastAsiaTheme="majorEastAsia"/>
                <w:iCs/>
                <w:color w:val="000000"/>
                <w:lang w:val="en-US"/>
              </w:rPr>
              <w:t xml:space="preserve">Order Date </w:t>
            </w:r>
            <w:r w:rsidR="008E3296" w:rsidRPr="00A9354A">
              <w:rPr>
                <w:rFonts w:eastAsiaTheme="majorEastAsia"/>
                <w:i/>
                <w:iCs/>
                <w:color w:val="000000"/>
                <w:lang w:val="en-US"/>
              </w:rPr>
              <w:t xml:space="preserve">(i.e. the date of order placed by the Government, if any) </w:t>
            </w:r>
          </w:p>
        </w:tc>
        <w:tc>
          <w:tcPr>
            <w:tcW w:w="1793" w:type="dxa"/>
          </w:tcPr>
          <w:p w14:paraId="10A400EF" w14:textId="77777777" w:rsidR="009E6D79" w:rsidRPr="00A9354A" w:rsidRDefault="009E6D79" w:rsidP="00263C06">
            <w:pPr>
              <w:snapToGrid w:val="0"/>
              <w:spacing w:before="160" w:after="160" w:line="240" w:lineRule="atLeast"/>
              <w:jc w:val="center"/>
              <w:rPr>
                <w:rFonts w:eastAsiaTheme="minorEastAsia"/>
                <w:b/>
                <w:color w:val="000000"/>
                <w:lang w:val="en-US"/>
              </w:rPr>
            </w:pPr>
            <w:r w:rsidRPr="00A9354A">
              <w:rPr>
                <w:rFonts w:eastAsiaTheme="minorEastAsia"/>
                <w:b/>
                <w:color w:val="000000"/>
                <w:lang w:val="en-US"/>
              </w:rPr>
              <w:t>0</w:t>
            </w:r>
          </w:p>
        </w:tc>
        <w:tc>
          <w:tcPr>
            <w:tcW w:w="1883" w:type="dxa"/>
          </w:tcPr>
          <w:p w14:paraId="7EC47D41" w14:textId="77777777" w:rsidR="009E6D79" w:rsidRPr="00A9354A" w:rsidRDefault="009E6D79" w:rsidP="00263C06">
            <w:pPr>
              <w:snapToGrid w:val="0"/>
              <w:spacing w:before="160" w:after="160" w:line="240" w:lineRule="atLeast"/>
              <w:jc w:val="center"/>
              <w:rPr>
                <w:rFonts w:eastAsiaTheme="minorEastAsia"/>
                <w:b/>
                <w:color w:val="000000"/>
                <w:lang w:val="en-US" w:eastAsia="zh-HK"/>
              </w:rPr>
            </w:pPr>
            <w:r w:rsidRPr="00A9354A">
              <w:rPr>
                <w:rFonts w:eastAsiaTheme="minorEastAsia"/>
                <w:b/>
                <w:color w:val="000000"/>
                <w:lang w:val="en-US" w:eastAsia="zh-HK"/>
              </w:rPr>
              <w:t>0</w:t>
            </w:r>
          </w:p>
        </w:tc>
      </w:tr>
      <w:tr w:rsidR="009E6D79" w:rsidRPr="00A9354A" w14:paraId="57C3F066" w14:textId="77777777" w:rsidTr="00B62BD5">
        <w:trPr>
          <w:trHeight w:val="70"/>
        </w:trPr>
        <w:tc>
          <w:tcPr>
            <w:tcW w:w="653" w:type="dxa"/>
            <w:tcBorders>
              <w:right w:val="nil"/>
            </w:tcBorders>
          </w:tcPr>
          <w:p w14:paraId="4A50B3D3" w14:textId="77777777" w:rsidR="009E6D79" w:rsidRPr="00A9354A" w:rsidRDefault="009E6D79">
            <w:pPr>
              <w:numPr>
                <w:ilvl w:val="0"/>
                <w:numId w:val="62"/>
              </w:numPr>
              <w:snapToGrid w:val="0"/>
              <w:spacing w:before="160" w:after="160" w:line="240" w:lineRule="atLeast"/>
              <w:rPr>
                <w:rFonts w:eastAsiaTheme="minorEastAsia"/>
                <w:color w:val="000000"/>
                <w:lang w:val="en-US"/>
              </w:rPr>
            </w:pPr>
          </w:p>
        </w:tc>
        <w:tc>
          <w:tcPr>
            <w:tcW w:w="5211" w:type="dxa"/>
            <w:tcBorders>
              <w:left w:val="nil"/>
            </w:tcBorders>
          </w:tcPr>
          <w:p w14:paraId="150F8E08" w14:textId="1DF2D5A6" w:rsidR="009E6D79" w:rsidRPr="00A9354A" w:rsidRDefault="009E6D79" w:rsidP="009150AF">
            <w:pPr>
              <w:keepNext/>
              <w:keepLines/>
              <w:snapToGrid w:val="0"/>
              <w:spacing w:before="160" w:after="160" w:line="240" w:lineRule="atLeast"/>
              <w:jc w:val="both"/>
              <w:outlineLvl w:val="3"/>
              <w:rPr>
                <w:rFonts w:eastAsiaTheme="majorEastAsia"/>
                <w:iCs/>
                <w:color w:val="000000"/>
                <w:lang w:val="en-US"/>
              </w:rPr>
            </w:pPr>
            <w:r w:rsidRPr="00A9354A">
              <w:rPr>
                <w:rFonts w:eastAsiaTheme="majorEastAsia"/>
                <w:iCs/>
                <w:color w:val="000000"/>
                <w:lang w:val="en-US"/>
              </w:rPr>
              <w:t xml:space="preserve">Delivery of the </w:t>
            </w:r>
            <w:r w:rsidR="00B62BD5" w:rsidRPr="00A9354A">
              <w:rPr>
                <w:rFonts w:eastAsiaTheme="majorEastAsia"/>
                <w:iCs/>
                <w:color w:val="000000"/>
                <w:lang w:val="en-US"/>
              </w:rPr>
              <w:t>Goods</w:t>
            </w:r>
            <w:r w:rsidRPr="00A9354A">
              <w:rPr>
                <w:rFonts w:eastAsiaTheme="majorEastAsia"/>
                <w:iCs/>
                <w:color w:val="000000"/>
                <w:lang w:val="en-US"/>
              </w:rPr>
              <w:t xml:space="preserve"> </w:t>
            </w:r>
          </w:p>
        </w:tc>
        <w:tc>
          <w:tcPr>
            <w:tcW w:w="1793" w:type="dxa"/>
          </w:tcPr>
          <w:p w14:paraId="10C87D5C" w14:textId="77777777" w:rsidR="009E6D79" w:rsidRPr="00A9354A" w:rsidRDefault="009E6D79" w:rsidP="00263C06">
            <w:pPr>
              <w:snapToGrid w:val="0"/>
              <w:spacing w:before="160" w:after="160" w:line="240" w:lineRule="atLeast"/>
              <w:jc w:val="center"/>
              <w:rPr>
                <w:rFonts w:eastAsiaTheme="minorEastAsia"/>
                <w:color w:val="000000"/>
                <w:lang w:val="en-US"/>
              </w:rPr>
            </w:pPr>
          </w:p>
        </w:tc>
        <w:tc>
          <w:tcPr>
            <w:tcW w:w="1883" w:type="dxa"/>
          </w:tcPr>
          <w:p w14:paraId="767DEB97" w14:textId="77777777" w:rsidR="009E6D79" w:rsidRPr="00A9354A" w:rsidRDefault="009E6D79" w:rsidP="00263C06">
            <w:pPr>
              <w:snapToGrid w:val="0"/>
              <w:spacing w:before="160" w:after="160" w:line="240" w:lineRule="atLeast"/>
              <w:jc w:val="center"/>
              <w:rPr>
                <w:rFonts w:eastAsiaTheme="minorEastAsia"/>
                <w:color w:val="000000"/>
                <w:lang w:val="en-US"/>
              </w:rPr>
            </w:pPr>
          </w:p>
        </w:tc>
      </w:tr>
      <w:tr w:rsidR="009E6D79" w:rsidRPr="00A9354A" w14:paraId="53DE879A" w14:textId="77777777" w:rsidTr="00B62BD5">
        <w:trPr>
          <w:trHeight w:val="70"/>
        </w:trPr>
        <w:tc>
          <w:tcPr>
            <w:tcW w:w="653" w:type="dxa"/>
            <w:tcBorders>
              <w:right w:val="nil"/>
            </w:tcBorders>
          </w:tcPr>
          <w:p w14:paraId="7CC01138" w14:textId="77777777" w:rsidR="009E6D79" w:rsidRPr="004D19EC" w:rsidRDefault="009E6D79">
            <w:pPr>
              <w:numPr>
                <w:ilvl w:val="0"/>
                <w:numId w:val="62"/>
              </w:numPr>
              <w:snapToGrid w:val="0"/>
              <w:spacing w:before="160" w:after="160" w:line="240" w:lineRule="atLeast"/>
              <w:jc w:val="both"/>
              <w:rPr>
                <w:rFonts w:eastAsiaTheme="minorEastAsia"/>
                <w:color w:val="000000"/>
                <w:lang w:val="en-US"/>
              </w:rPr>
            </w:pPr>
          </w:p>
        </w:tc>
        <w:tc>
          <w:tcPr>
            <w:tcW w:w="5211" w:type="dxa"/>
            <w:tcBorders>
              <w:left w:val="nil"/>
            </w:tcBorders>
          </w:tcPr>
          <w:p w14:paraId="6F61899A" w14:textId="05A2686C" w:rsidR="009E6D79" w:rsidRPr="004D19EC" w:rsidRDefault="009E6D79" w:rsidP="00DD6023">
            <w:pPr>
              <w:keepNext/>
              <w:keepLines/>
              <w:snapToGrid w:val="0"/>
              <w:spacing w:before="160" w:after="160" w:line="240" w:lineRule="atLeast"/>
              <w:jc w:val="both"/>
              <w:outlineLvl w:val="3"/>
              <w:rPr>
                <w:rFonts w:eastAsiaTheme="majorEastAsia"/>
                <w:iCs/>
                <w:color w:val="000000"/>
                <w:lang w:val="en-US"/>
              </w:rPr>
            </w:pPr>
            <w:r w:rsidRPr="004D19EC">
              <w:rPr>
                <w:rFonts w:eastAsiaTheme="majorEastAsia"/>
                <w:iCs/>
                <w:color w:val="000000"/>
                <w:lang w:val="en-US"/>
              </w:rPr>
              <w:t>Delivery of Docum</w:t>
            </w:r>
            <w:r w:rsidRPr="004D19EC">
              <w:rPr>
                <w:rFonts w:eastAsiaTheme="majorEastAsia"/>
                <w:iCs/>
                <w:lang w:val="en-US"/>
              </w:rPr>
              <w:t>entation (</w:t>
            </w:r>
            <w:r w:rsidR="00B93E32" w:rsidRPr="004D19EC">
              <w:rPr>
                <w:rFonts w:eastAsiaTheme="majorEastAsia"/>
                <w:i/>
                <w:iCs/>
                <w:lang w:val="en-US"/>
              </w:rPr>
              <w:t xml:space="preserve">Please refer to </w:t>
            </w:r>
            <w:r w:rsidR="006A0105" w:rsidRPr="004D19EC">
              <w:rPr>
                <w:rFonts w:eastAsiaTheme="majorEastAsia"/>
                <w:b/>
                <w:i/>
                <w:iCs/>
                <w:lang w:val="en-US"/>
              </w:rPr>
              <w:t xml:space="preserve">section </w:t>
            </w:r>
            <w:r w:rsidR="007D233D">
              <w:rPr>
                <w:rFonts w:eastAsiaTheme="majorEastAsia"/>
                <w:b/>
                <w:i/>
                <w:iCs/>
                <w:lang w:val="en-US"/>
              </w:rPr>
              <w:t>F</w:t>
            </w:r>
            <w:r w:rsidR="007F7A0F" w:rsidRPr="004D19EC">
              <w:rPr>
                <w:rFonts w:eastAsiaTheme="majorEastAsia"/>
                <w:b/>
                <w:i/>
                <w:iCs/>
                <w:lang w:val="en-US"/>
              </w:rPr>
              <w:t xml:space="preserve"> </w:t>
            </w:r>
            <w:r w:rsidR="006A0105" w:rsidRPr="004D19EC">
              <w:rPr>
                <w:rFonts w:eastAsiaTheme="majorEastAsia"/>
                <w:b/>
                <w:i/>
                <w:iCs/>
                <w:lang w:val="en-US"/>
              </w:rPr>
              <w:t>in Part 3</w:t>
            </w:r>
            <w:r w:rsidR="00B93E32" w:rsidRPr="004D19EC">
              <w:rPr>
                <w:rFonts w:eastAsiaTheme="majorEastAsia"/>
                <w:i/>
                <w:iCs/>
                <w:lang w:val="en-US"/>
              </w:rPr>
              <w:t xml:space="preserve"> for details</w:t>
            </w:r>
            <w:r w:rsidRPr="004D19EC">
              <w:rPr>
                <w:rFonts w:eastAsiaTheme="majorEastAsia"/>
                <w:iCs/>
                <w:lang w:val="en-US"/>
              </w:rPr>
              <w:t>)</w:t>
            </w:r>
          </w:p>
        </w:tc>
        <w:tc>
          <w:tcPr>
            <w:tcW w:w="1793" w:type="dxa"/>
          </w:tcPr>
          <w:p w14:paraId="0BE8C751" w14:textId="77777777" w:rsidR="009E6D79" w:rsidRPr="00A9354A" w:rsidRDefault="009E6D79" w:rsidP="00263C06">
            <w:pPr>
              <w:snapToGrid w:val="0"/>
              <w:spacing w:before="160" w:after="160" w:line="240" w:lineRule="atLeast"/>
              <w:jc w:val="center"/>
              <w:rPr>
                <w:rFonts w:eastAsiaTheme="minorEastAsia"/>
                <w:color w:val="000000"/>
                <w:lang w:val="en-US"/>
              </w:rPr>
            </w:pPr>
          </w:p>
        </w:tc>
        <w:tc>
          <w:tcPr>
            <w:tcW w:w="1883" w:type="dxa"/>
          </w:tcPr>
          <w:p w14:paraId="7C333754" w14:textId="77777777" w:rsidR="009E6D79" w:rsidRPr="00A9354A" w:rsidRDefault="009E6D79" w:rsidP="00263C06">
            <w:pPr>
              <w:snapToGrid w:val="0"/>
              <w:spacing w:before="160" w:after="160" w:line="240" w:lineRule="atLeast"/>
              <w:jc w:val="center"/>
              <w:rPr>
                <w:rFonts w:eastAsiaTheme="minorEastAsia"/>
                <w:color w:val="000000"/>
                <w:lang w:val="en-US"/>
              </w:rPr>
            </w:pPr>
          </w:p>
        </w:tc>
      </w:tr>
      <w:tr w:rsidR="009E6D79" w:rsidRPr="00A9354A" w14:paraId="0A8EB3FC" w14:textId="77777777" w:rsidTr="00B62BD5">
        <w:trPr>
          <w:trHeight w:val="70"/>
        </w:trPr>
        <w:tc>
          <w:tcPr>
            <w:tcW w:w="653" w:type="dxa"/>
            <w:tcBorders>
              <w:right w:val="nil"/>
            </w:tcBorders>
          </w:tcPr>
          <w:p w14:paraId="1B0502FA" w14:textId="77777777" w:rsidR="009E6D79" w:rsidRPr="004D19EC" w:rsidRDefault="009E6D79">
            <w:pPr>
              <w:numPr>
                <w:ilvl w:val="0"/>
                <w:numId w:val="62"/>
              </w:numPr>
              <w:snapToGrid w:val="0"/>
              <w:spacing w:before="160" w:after="160" w:line="240" w:lineRule="atLeast"/>
              <w:rPr>
                <w:rFonts w:eastAsiaTheme="minorEastAsia"/>
                <w:color w:val="000000"/>
                <w:lang w:val="en-US"/>
              </w:rPr>
            </w:pPr>
          </w:p>
        </w:tc>
        <w:tc>
          <w:tcPr>
            <w:tcW w:w="5211" w:type="dxa"/>
            <w:tcBorders>
              <w:left w:val="nil"/>
            </w:tcBorders>
          </w:tcPr>
          <w:p w14:paraId="2A4FF71B" w14:textId="15F0D658" w:rsidR="009E6D79" w:rsidRPr="004D19EC" w:rsidRDefault="009E6D79" w:rsidP="007D233D">
            <w:pPr>
              <w:keepNext/>
              <w:keepLines/>
              <w:snapToGrid w:val="0"/>
              <w:spacing w:before="160" w:after="160" w:line="240" w:lineRule="atLeast"/>
              <w:jc w:val="both"/>
              <w:outlineLvl w:val="3"/>
              <w:rPr>
                <w:rFonts w:eastAsiaTheme="majorEastAsia"/>
                <w:iCs/>
                <w:color w:val="000000"/>
                <w:lang w:val="en-US"/>
              </w:rPr>
            </w:pPr>
            <w:r w:rsidRPr="004D19EC">
              <w:rPr>
                <w:rFonts w:eastAsiaTheme="majorEastAsia"/>
                <w:iCs/>
                <w:color w:val="000000"/>
                <w:lang w:val="en-US"/>
              </w:rPr>
              <w:t>Training (</w:t>
            </w:r>
            <w:r w:rsidRPr="004D19EC">
              <w:rPr>
                <w:rFonts w:eastAsiaTheme="majorEastAsia"/>
                <w:i/>
                <w:iCs/>
                <w:color w:val="000000"/>
                <w:lang w:val="en-US"/>
              </w:rPr>
              <w:t xml:space="preserve">Please refer to </w:t>
            </w:r>
            <w:r w:rsidR="006A0105" w:rsidRPr="004D19EC">
              <w:rPr>
                <w:rFonts w:eastAsiaTheme="majorEastAsia"/>
                <w:b/>
                <w:i/>
                <w:iCs/>
                <w:lang w:val="en-US"/>
              </w:rPr>
              <w:t xml:space="preserve">section </w:t>
            </w:r>
            <w:r w:rsidR="007D233D">
              <w:rPr>
                <w:rFonts w:eastAsiaTheme="majorEastAsia"/>
                <w:b/>
                <w:i/>
                <w:iCs/>
                <w:lang w:val="en-US"/>
              </w:rPr>
              <w:t>E</w:t>
            </w:r>
            <w:r w:rsidR="007F7A0F" w:rsidRPr="004D19EC">
              <w:rPr>
                <w:rFonts w:eastAsiaTheme="majorEastAsia"/>
                <w:b/>
                <w:i/>
                <w:iCs/>
                <w:lang w:val="en-US"/>
              </w:rPr>
              <w:t xml:space="preserve"> </w:t>
            </w:r>
            <w:r w:rsidR="006A0105" w:rsidRPr="004D19EC">
              <w:rPr>
                <w:rFonts w:eastAsiaTheme="majorEastAsia"/>
                <w:b/>
                <w:i/>
                <w:iCs/>
                <w:lang w:val="en-US"/>
              </w:rPr>
              <w:t>in Part 3</w:t>
            </w:r>
            <w:r w:rsidRPr="004D19EC">
              <w:rPr>
                <w:rFonts w:eastAsiaTheme="majorEastAsia"/>
                <w:i/>
                <w:iCs/>
                <w:lang w:val="en-US"/>
              </w:rPr>
              <w:t xml:space="preserve"> for Details</w:t>
            </w:r>
            <w:r w:rsidRPr="004D19EC">
              <w:rPr>
                <w:rFonts w:eastAsiaTheme="majorEastAsia"/>
                <w:iCs/>
                <w:lang w:val="en-US"/>
              </w:rPr>
              <w:t>)</w:t>
            </w:r>
          </w:p>
        </w:tc>
        <w:tc>
          <w:tcPr>
            <w:tcW w:w="1793" w:type="dxa"/>
          </w:tcPr>
          <w:p w14:paraId="58C788D2" w14:textId="77777777" w:rsidR="009E6D79" w:rsidRPr="00A9354A" w:rsidRDefault="009E6D79" w:rsidP="00263C06">
            <w:pPr>
              <w:snapToGrid w:val="0"/>
              <w:spacing w:before="160" w:after="160" w:line="240" w:lineRule="atLeast"/>
              <w:jc w:val="center"/>
              <w:rPr>
                <w:rFonts w:eastAsiaTheme="minorEastAsia"/>
                <w:color w:val="000000"/>
                <w:lang w:val="en-US"/>
              </w:rPr>
            </w:pPr>
          </w:p>
        </w:tc>
        <w:tc>
          <w:tcPr>
            <w:tcW w:w="1883" w:type="dxa"/>
          </w:tcPr>
          <w:p w14:paraId="79D8BB19" w14:textId="77777777" w:rsidR="009E6D79" w:rsidRPr="00A9354A" w:rsidRDefault="009E6D79" w:rsidP="00263C06">
            <w:pPr>
              <w:snapToGrid w:val="0"/>
              <w:spacing w:before="160" w:after="160" w:line="240" w:lineRule="atLeast"/>
              <w:jc w:val="center"/>
              <w:rPr>
                <w:rFonts w:eastAsiaTheme="minorEastAsia"/>
                <w:color w:val="000000"/>
                <w:lang w:val="en-US"/>
              </w:rPr>
            </w:pPr>
          </w:p>
        </w:tc>
      </w:tr>
      <w:tr w:rsidR="009E6D79" w:rsidRPr="00A9354A" w14:paraId="6F0B9ED8" w14:textId="77777777" w:rsidTr="00B62BD5">
        <w:trPr>
          <w:trHeight w:val="283"/>
        </w:trPr>
        <w:tc>
          <w:tcPr>
            <w:tcW w:w="653" w:type="dxa"/>
            <w:tcBorders>
              <w:right w:val="nil"/>
            </w:tcBorders>
          </w:tcPr>
          <w:p w14:paraId="1F9B6E71" w14:textId="77777777" w:rsidR="009E6D79" w:rsidRPr="00A9354A" w:rsidRDefault="009E6D79">
            <w:pPr>
              <w:numPr>
                <w:ilvl w:val="0"/>
                <w:numId w:val="62"/>
              </w:numPr>
              <w:snapToGrid w:val="0"/>
              <w:spacing w:before="160" w:after="160" w:line="240" w:lineRule="atLeast"/>
              <w:rPr>
                <w:rFonts w:eastAsiaTheme="minorEastAsia"/>
                <w:color w:val="000000"/>
                <w:lang w:val="en-US"/>
              </w:rPr>
            </w:pPr>
          </w:p>
        </w:tc>
        <w:tc>
          <w:tcPr>
            <w:tcW w:w="5211" w:type="dxa"/>
            <w:tcBorders>
              <w:left w:val="nil"/>
            </w:tcBorders>
          </w:tcPr>
          <w:p w14:paraId="28E898C1" w14:textId="77777777" w:rsidR="009E6D79" w:rsidRPr="00A9354A" w:rsidRDefault="009E6D79" w:rsidP="009150AF">
            <w:pPr>
              <w:keepNext/>
              <w:keepLines/>
              <w:snapToGrid w:val="0"/>
              <w:spacing w:before="160" w:after="160" w:line="240" w:lineRule="atLeast"/>
              <w:jc w:val="both"/>
              <w:outlineLvl w:val="3"/>
              <w:rPr>
                <w:rFonts w:eastAsiaTheme="majorEastAsia"/>
                <w:iCs/>
                <w:color w:val="000000"/>
                <w:lang w:val="en-US"/>
              </w:rPr>
            </w:pPr>
            <w:r w:rsidRPr="00A9354A">
              <w:rPr>
                <w:rFonts w:eastAsiaTheme="majorEastAsia"/>
                <w:iCs/>
                <w:color w:val="000000"/>
                <w:lang w:val="en-US"/>
              </w:rPr>
              <w:t>Acceptance Test</w:t>
            </w:r>
            <w:r w:rsidR="008E3296" w:rsidRPr="00A9354A">
              <w:rPr>
                <w:rFonts w:eastAsiaTheme="majorEastAsia"/>
                <w:iCs/>
                <w:color w:val="000000"/>
                <w:lang w:val="en-US"/>
              </w:rPr>
              <w:t>s</w:t>
            </w:r>
          </w:p>
        </w:tc>
        <w:tc>
          <w:tcPr>
            <w:tcW w:w="1793" w:type="dxa"/>
          </w:tcPr>
          <w:p w14:paraId="7E38E453" w14:textId="77777777" w:rsidR="009E6D79" w:rsidRPr="00A9354A" w:rsidRDefault="009E6D79" w:rsidP="00263C06">
            <w:pPr>
              <w:snapToGrid w:val="0"/>
              <w:spacing w:before="160" w:after="160" w:line="240" w:lineRule="atLeast"/>
              <w:jc w:val="center"/>
              <w:rPr>
                <w:rFonts w:eastAsiaTheme="minorEastAsia"/>
                <w:color w:val="000000"/>
                <w:lang w:val="en-US"/>
              </w:rPr>
            </w:pPr>
          </w:p>
        </w:tc>
        <w:tc>
          <w:tcPr>
            <w:tcW w:w="1883" w:type="dxa"/>
          </w:tcPr>
          <w:p w14:paraId="679C378A" w14:textId="77777777" w:rsidR="009E6D79" w:rsidRPr="00A9354A" w:rsidRDefault="009E6D79" w:rsidP="00263C06">
            <w:pPr>
              <w:snapToGrid w:val="0"/>
              <w:spacing w:before="160" w:after="160" w:line="240" w:lineRule="atLeast"/>
              <w:jc w:val="center"/>
              <w:rPr>
                <w:rFonts w:eastAsiaTheme="minorEastAsia"/>
                <w:color w:val="000000"/>
                <w:lang w:val="en-US"/>
              </w:rPr>
            </w:pPr>
          </w:p>
        </w:tc>
      </w:tr>
      <w:tr w:rsidR="009E6D79" w:rsidRPr="00A9354A" w14:paraId="61AF6248" w14:textId="77777777" w:rsidTr="00B62BD5">
        <w:trPr>
          <w:trHeight w:val="283"/>
        </w:trPr>
        <w:tc>
          <w:tcPr>
            <w:tcW w:w="653" w:type="dxa"/>
            <w:tcBorders>
              <w:right w:val="nil"/>
            </w:tcBorders>
          </w:tcPr>
          <w:p w14:paraId="3FDD7FD9" w14:textId="77777777" w:rsidR="009E6D79" w:rsidRPr="00A9354A" w:rsidRDefault="009E6D79">
            <w:pPr>
              <w:numPr>
                <w:ilvl w:val="0"/>
                <w:numId w:val="62"/>
              </w:numPr>
              <w:snapToGrid w:val="0"/>
              <w:spacing w:before="160" w:after="160" w:line="240" w:lineRule="atLeast"/>
              <w:rPr>
                <w:rFonts w:eastAsiaTheme="minorEastAsia"/>
                <w:color w:val="000000"/>
                <w:sz w:val="23"/>
                <w:szCs w:val="23"/>
                <w:lang w:val="en-US"/>
              </w:rPr>
            </w:pPr>
          </w:p>
        </w:tc>
        <w:tc>
          <w:tcPr>
            <w:tcW w:w="5211" w:type="dxa"/>
            <w:tcBorders>
              <w:left w:val="nil"/>
            </w:tcBorders>
          </w:tcPr>
          <w:p w14:paraId="2F7E6F51" w14:textId="5EB29208" w:rsidR="009E6D79" w:rsidRPr="00A9354A" w:rsidRDefault="00B62BD5" w:rsidP="009344F6">
            <w:pPr>
              <w:keepNext/>
              <w:keepLines/>
              <w:snapToGrid w:val="0"/>
              <w:spacing w:before="160" w:after="160" w:line="240" w:lineRule="atLeast"/>
              <w:jc w:val="both"/>
              <w:outlineLvl w:val="3"/>
              <w:rPr>
                <w:rFonts w:eastAsiaTheme="majorEastAsia"/>
                <w:i/>
                <w:iCs/>
                <w:color w:val="000000"/>
                <w:sz w:val="23"/>
                <w:szCs w:val="23"/>
                <w:lang w:val="en-US"/>
              </w:rPr>
            </w:pPr>
            <w:r w:rsidRPr="00A9354A">
              <w:rPr>
                <w:rFonts w:eastAsiaTheme="majorEastAsia"/>
                <w:iCs/>
                <w:color w:val="000000"/>
                <w:sz w:val="23"/>
                <w:szCs w:val="23"/>
                <w:lang w:val="en-US"/>
              </w:rPr>
              <w:t>Goods</w:t>
            </w:r>
            <w:r w:rsidR="009E6D79" w:rsidRPr="00A9354A">
              <w:rPr>
                <w:rFonts w:eastAsiaTheme="majorEastAsia"/>
                <w:iCs/>
                <w:color w:val="000000"/>
                <w:sz w:val="23"/>
                <w:szCs w:val="23"/>
                <w:lang w:val="en-US"/>
              </w:rPr>
              <w:t xml:space="preserve"> Ready for Use</w:t>
            </w:r>
            <w:r w:rsidR="004E295F" w:rsidRPr="00A9354A">
              <w:rPr>
                <w:rFonts w:eastAsiaTheme="majorEastAsia"/>
                <w:iCs/>
                <w:color w:val="000000"/>
                <w:sz w:val="23"/>
                <w:szCs w:val="23"/>
                <w:lang w:val="en-US"/>
              </w:rPr>
              <w:t xml:space="preserve"> </w:t>
            </w:r>
          </w:p>
        </w:tc>
        <w:tc>
          <w:tcPr>
            <w:tcW w:w="1793" w:type="dxa"/>
          </w:tcPr>
          <w:p w14:paraId="208134D8" w14:textId="1BFCABD3" w:rsidR="009E6D79" w:rsidRPr="00A9354A" w:rsidRDefault="009E6D79" w:rsidP="00263C06">
            <w:pPr>
              <w:snapToGrid w:val="0"/>
              <w:spacing w:before="160" w:after="160" w:line="240" w:lineRule="atLeast"/>
              <w:jc w:val="center"/>
              <w:rPr>
                <w:rFonts w:eastAsiaTheme="minorEastAsia"/>
                <w:b/>
                <w:color w:val="000000"/>
                <w:lang w:val="en-US"/>
              </w:rPr>
            </w:pPr>
          </w:p>
        </w:tc>
        <w:tc>
          <w:tcPr>
            <w:tcW w:w="1883" w:type="dxa"/>
          </w:tcPr>
          <w:p w14:paraId="17D501B6" w14:textId="77777777" w:rsidR="009E6D79" w:rsidRPr="00A9354A" w:rsidRDefault="009E6D79" w:rsidP="00263C06">
            <w:pPr>
              <w:snapToGrid w:val="0"/>
              <w:spacing w:before="160" w:after="160" w:line="240" w:lineRule="atLeast"/>
              <w:jc w:val="center"/>
              <w:rPr>
                <w:rFonts w:eastAsiaTheme="minorEastAsia"/>
                <w:color w:val="000000"/>
                <w:lang w:val="en-US"/>
              </w:rPr>
            </w:pPr>
          </w:p>
        </w:tc>
      </w:tr>
    </w:tbl>
    <w:p w14:paraId="5ABFDA06" w14:textId="77B08CA8" w:rsidR="00043551" w:rsidRDefault="00043551">
      <w:pPr>
        <w:widowControl/>
        <w:rPr>
          <w:b/>
          <w:lang w:val="en-US"/>
        </w:rPr>
      </w:pPr>
    </w:p>
    <w:p w14:paraId="1E7E8B3E" w14:textId="2875532C" w:rsidR="00043551" w:rsidRPr="006D71FC" w:rsidRDefault="00043551">
      <w:pPr>
        <w:widowControl/>
        <w:rPr>
          <w:b/>
          <w:color w:val="000000" w:themeColor="text1"/>
          <w:lang w:val="en-US"/>
        </w:rPr>
      </w:pPr>
      <w:r>
        <w:rPr>
          <w:b/>
          <w:lang w:val="en-US"/>
        </w:rPr>
        <w:br w:type="page"/>
      </w:r>
    </w:p>
    <w:p w14:paraId="393B3F8A" w14:textId="44884449" w:rsidR="004F6F7B" w:rsidRPr="00FE51CA" w:rsidRDefault="004F6F7B" w:rsidP="004D19EC">
      <w:pPr>
        <w:spacing w:after="160" w:line="259" w:lineRule="auto"/>
        <w:jc w:val="both"/>
        <w:rPr>
          <w:b/>
          <w:u w:val="single"/>
          <w:lang w:val="en-US"/>
        </w:rPr>
      </w:pPr>
      <w:r w:rsidRPr="00FE51CA">
        <w:rPr>
          <w:b/>
          <w:u w:val="single"/>
          <w:lang w:val="en-US"/>
        </w:rPr>
        <w:lastRenderedPageBreak/>
        <w:t>Part 5 – Information on Compliance with International</w:t>
      </w:r>
      <w:r w:rsidR="00643EB8">
        <w:rPr>
          <w:b/>
          <w:u w:val="single"/>
          <w:lang w:val="en-US"/>
        </w:rPr>
        <w:t xml:space="preserve">, National and other </w:t>
      </w:r>
      <w:proofErr w:type="spellStart"/>
      <w:r w:rsidR="00643EB8">
        <w:rPr>
          <w:b/>
          <w:u w:val="single"/>
          <w:lang w:val="en-US"/>
        </w:rPr>
        <w:t>Recognised</w:t>
      </w:r>
      <w:proofErr w:type="spellEnd"/>
      <w:r w:rsidRPr="00FE51CA">
        <w:rPr>
          <w:b/>
          <w:u w:val="single"/>
          <w:lang w:val="en-US"/>
        </w:rPr>
        <w:t xml:space="preserve"> Standards </w:t>
      </w:r>
      <w:r w:rsidR="00643EB8">
        <w:rPr>
          <w:b/>
          <w:u w:val="single"/>
          <w:lang w:val="en-US"/>
        </w:rPr>
        <w:t xml:space="preserve">or Certifications </w:t>
      </w:r>
      <w:r w:rsidRPr="00FE51CA">
        <w:rPr>
          <w:b/>
          <w:u w:val="single"/>
          <w:lang w:val="en-US"/>
        </w:rPr>
        <w:t>(if applicable)</w:t>
      </w:r>
    </w:p>
    <w:p w14:paraId="0E0563A0" w14:textId="35D704A4" w:rsidR="00043551" w:rsidRDefault="004F6F7B" w:rsidP="004D19EC">
      <w:pPr>
        <w:spacing w:after="160" w:line="259" w:lineRule="auto"/>
        <w:jc w:val="both"/>
        <w:rPr>
          <w:lang w:val="en-US"/>
        </w:rPr>
      </w:pPr>
      <w:r w:rsidRPr="00FE51CA">
        <w:rPr>
          <w:lang w:val="en-US"/>
        </w:rPr>
        <w:t>(</w:t>
      </w:r>
      <w:r w:rsidRPr="00DC3F54">
        <w:rPr>
          <w:i/>
          <w:lang w:val="en-US"/>
        </w:rPr>
        <w:t xml:space="preserve">Note to Suppliers: Please indicate in the box below whether the proposed </w:t>
      </w:r>
      <w:r w:rsidR="00F56E83">
        <w:rPr>
          <w:i/>
          <w:lang w:val="en-US"/>
        </w:rPr>
        <w:t>mobile operating table</w:t>
      </w:r>
      <w:r w:rsidR="00D55362">
        <w:rPr>
          <w:i/>
          <w:lang w:val="en-US"/>
        </w:rPr>
        <w:t xml:space="preserve"> </w:t>
      </w:r>
      <w:r w:rsidRPr="00DC3F54">
        <w:rPr>
          <w:i/>
          <w:lang w:val="en-US"/>
        </w:rPr>
        <w:t xml:space="preserve">can meet with the standards stated in Column I </w:t>
      </w:r>
      <w:r w:rsidRPr="00DC3F54">
        <w:rPr>
          <w:b/>
          <w:i/>
          <w:u w:val="single"/>
          <w:lang w:val="en-US"/>
        </w:rPr>
        <w:t>by inserting a tick in an appropriate box under Column III</w:t>
      </w:r>
      <w:r w:rsidRPr="00DC3F54">
        <w:rPr>
          <w:i/>
          <w:lang w:val="en-US"/>
        </w:rPr>
        <w:t xml:space="preserve">. If your proposed </w:t>
      </w:r>
      <w:r w:rsidR="00F56E83">
        <w:rPr>
          <w:i/>
          <w:lang w:val="en-US"/>
        </w:rPr>
        <w:t>mobile operating table</w:t>
      </w:r>
      <w:r w:rsidR="00D55362">
        <w:rPr>
          <w:i/>
          <w:lang w:val="en-US"/>
        </w:rPr>
        <w:t xml:space="preserve"> </w:t>
      </w:r>
      <w:r w:rsidRPr="00DC3F54">
        <w:rPr>
          <w:i/>
          <w:lang w:val="en-US"/>
        </w:rPr>
        <w:t xml:space="preserve">does not meet the standards stated in Column I, please indicate the equivalent standards met by your proposed </w:t>
      </w:r>
      <w:r w:rsidR="00F56E83">
        <w:rPr>
          <w:i/>
          <w:lang w:val="en-US"/>
        </w:rPr>
        <w:t>mobile operating table</w:t>
      </w:r>
      <w:r w:rsidR="00D55362">
        <w:rPr>
          <w:i/>
          <w:lang w:val="en-US"/>
        </w:rPr>
        <w:t xml:space="preserve"> </w:t>
      </w:r>
      <w:r w:rsidRPr="00DC3F54">
        <w:rPr>
          <w:i/>
          <w:lang w:val="en-US"/>
        </w:rPr>
        <w:t xml:space="preserve">in Column IV.  In any case, </w:t>
      </w:r>
      <w:r w:rsidRPr="00DC3F54">
        <w:rPr>
          <w:b/>
          <w:i/>
          <w:u w:val="single"/>
          <w:lang w:val="en-US"/>
        </w:rPr>
        <w:t>please attach copies of relevant valid certificates to prove compliance with such standards</w:t>
      </w:r>
      <w:r w:rsidRPr="00DC3F54">
        <w:rPr>
          <w:i/>
          <w:lang w:val="en-US"/>
        </w:rPr>
        <w:t>.</w:t>
      </w:r>
      <w:r w:rsidRPr="00DC3F54">
        <w:rPr>
          <w:lang w:val="en-US"/>
        </w:rPr>
        <w:t>)</w:t>
      </w:r>
    </w:p>
    <w:p w14:paraId="14F6C4C4" w14:textId="50290C8F" w:rsidR="00043551" w:rsidRPr="006D71FC" w:rsidRDefault="00043551" w:rsidP="00FB3E23">
      <w:pPr>
        <w:spacing w:after="160" w:line="259" w:lineRule="auto"/>
        <w:ind w:left="-426"/>
        <w:jc w:val="both"/>
        <w:rPr>
          <w:b/>
          <w:color w:val="000000" w:themeColor="text1"/>
          <w:lang w:val="en-US"/>
        </w:rPr>
      </w:pPr>
      <w:r w:rsidRPr="006D71FC">
        <w:rPr>
          <w:b/>
          <w:color w:val="000000" w:themeColor="text1"/>
          <w:lang w:val="en-US"/>
        </w:rPr>
        <w:t xml:space="preserve"> </w:t>
      </w:r>
    </w:p>
    <w:tbl>
      <w:tblPr>
        <w:tblStyle w:val="af9"/>
        <w:tblW w:w="9640" w:type="dxa"/>
        <w:tblInd w:w="-289" w:type="dxa"/>
        <w:tblLook w:val="04A0" w:firstRow="1" w:lastRow="0" w:firstColumn="1" w:lastColumn="0" w:noHBand="0" w:noVBand="1"/>
      </w:tblPr>
      <w:tblGrid>
        <w:gridCol w:w="1985"/>
        <w:gridCol w:w="1984"/>
        <w:gridCol w:w="1276"/>
        <w:gridCol w:w="1210"/>
        <w:gridCol w:w="3185"/>
      </w:tblGrid>
      <w:tr w:rsidR="0032717D" w:rsidRPr="00FE51CA" w14:paraId="0BB885B3" w14:textId="77777777" w:rsidTr="00FB3E23">
        <w:tc>
          <w:tcPr>
            <w:tcW w:w="1985" w:type="dxa"/>
            <w:vAlign w:val="center"/>
          </w:tcPr>
          <w:p w14:paraId="1DE1CFDD" w14:textId="77777777" w:rsidR="004F6F7B" w:rsidRPr="00FE51CA" w:rsidRDefault="004F6F7B" w:rsidP="007F68D8">
            <w:pPr>
              <w:spacing w:after="160" w:line="259" w:lineRule="auto"/>
              <w:jc w:val="center"/>
              <w:rPr>
                <w:b/>
                <w:lang w:val="en-US"/>
              </w:rPr>
            </w:pPr>
            <w:r w:rsidRPr="00FE51CA">
              <w:rPr>
                <w:b/>
                <w:lang w:val="en-US"/>
              </w:rPr>
              <w:t>Column I</w:t>
            </w:r>
          </w:p>
        </w:tc>
        <w:tc>
          <w:tcPr>
            <w:tcW w:w="1984" w:type="dxa"/>
            <w:vAlign w:val="center"/>
          </w:tcPr>
          <w:p w14:paraId="7AF02042" w14:textId="77777777" w:rsidR="004F6F7B" w:rsidRPr="00FE51CA" w:rsidRDefault="004F6F7B" w:rsidP="007F68D8">
            <w:pPr>
              <w:spacing w:after="160" w:line="259" w:lineRule="auto"/>
              <w:jc w:val="center"/>
              <w:rPr>
                <w:b/>
                <w:lang w:val="en-US"/>
              </w:rPr>
            </w:pPr>
            <w:r w:rsidRPr="00FE51CA">
              <w:rPr>
                <w:b/>
                <w:lang w:val="en-US"/>
              </w:rPr>
              <w:t>Column II</w:t>
            </w:r>
          </w:p>
        </w:tc>
        <w:tc>
          <w:tcPr>
            <w:tcW w:w="2486" w:type="dxa"/>
            <w:gridSpan w:val="2"/>
            <w:vAlign w:val="center"/>
          </w:tcPr>
          <w:p w14:paraId="69126F0C" w14:textId="77777777" w:rsidR="004F6F7B" w:rsidRPr="00FE51CA" w:rsidRDefault="004F6F7B" w:rsidP="007F68D8">
            <w:pPr>
              <w:spacing w:after="160" w:line="259" w:lineRule="auto"/>
              <w:jc w:val="center"/>
              <w:rPr>
                <w:b/>
                <w:lang w:val="en-US"/>
              </w:rPr>
            </w:pPr>
            <w:r w:rsidRPr="00FE51CA">
              <w:rPr>
                <w:b/>
                <w:lang w:val="en-US"/>
              </w:rPr>
              <w:t>Column III</w:t>
            </w:r>
          </w:p>
        </w:tc>
        <w:tc>
          <w:tcPr>
            <w:tcW w:w="3185" w:type="dxa"/>
            <w:vAlign w:val="center"/>
          </w:tcPr>
          <w:p w14:paraId="033B0EEE" w14:textId="77777777" w:rsidR="004F6F7B" w:rsidRPr="00FE51CA" w:rsidRDefault="004F6F7B" w:rsidP="007F68D8">
            <w:pPr>
              <w:spacing w:after="160" w:line="259" w:lineRule="auto"/>
              <w:jc w:val="center"/>
              <w:rPr>
                <w:b/>
                <w:lang w:val="en-US"/>
              </w:rPr>
            </w:pPr>
            <w:r w:rsidRPr="00FE51CA">
              <w:rPr>
                <w:b/>
                <w:lang w:val="en-US"/>
              </w:rPr>
              <w:t>Column IV</w:t>
            </w:r>
          </w:p>
        </w:tc>
      </w:tr>
      <w:tr w:rsidR="0032717D" w:rsidRPr="00FE51CA" w14:paraId="3DC0CC93" w14:textId="77777777" w:rsidTr="00FB3E23">
        <w:tc>
          <w:tcPr>
            <w:tcW w:w="1985" w:type="dxa"/>
            <w:vMerge w:val="restart"/>
            <w:vAlign w:val="center"/>
          </w:tcPr>
          <w:p w14:paraId="40EDD136" w14:textId="0C412D11" w:rsidR="004F6F7B" w:rsidRPr="00FE51CA" w:rsidRDefault="004F6F7B" w:rsidP="007F68D8">
            <w:pPr>
              <w:spacing w:line="259" w:lineRule="auto"/>
              <w:jc w:val="center"/>
              <w:rPr>
                <w:lang w:val="en-US"/>
              </w:rPr>
            </w:pPr>
            <w:r w:rsidRPr="00FE51CA">
              <w:rPr>
                <w:lang w:val="en-US"/>
              </w:rPr>
              <w:t>International</w:t>
            </w:r>
            <w:r w:rsidR="00643EB8">
              <w:rPr>
                <w:lang w:val="en-US"/>
              </w:rPr>
              <w:t xml:space="preserve">, National and other </w:t>
            </w:r>
            <w:proofErr w:type="spellStart"/>
            <w:r w:rsidR="00643EB8">
              <w:rPr>
                <w:lang w:val="en-US"/>
              </w:rPr>
              <w:t>Recognised</w:t>
            </w:r>
            <w:proofErr w:type="spellEnd"/>
            <w:r w:rsidRPr="00FE51CA">
              <w:rPr>
                <w:lang w:val="en-US"/>
              </w:rPr>
              <w:t xml:space="preserve"> Standard</w:t>
            </w:r>
            <w:r w:rsidR="00643EB8">
              <w:rPr>
                <w:lang w:val="en-US"/>
              </w:rPr>
              <w:t>s or Certifications</w:t>
            </w:r>
          </w:p>
        </w:tc>
        <w:tc>
          <w:tcPr>
            <w:tcW w:w="1984" w:type="dxa"/>
            <w:vMerge w:val="restart"/>
            <w:vAlign w:val="center"/>
          </w:tcPr>
          <w:p w14:paraId="7E7FE363" w14:textId="77777777" w:rsidR="004F6F7B" w:rsidRPr="00FE51CA" w:rsidRDefault="004F6F7B" w:rsidP="007F68D8">
            <w:pPr>
              <w:spacing w:line="259" w:lineRule="auto"/>
              <w:jc w:val="center"/>
              <w:rPr>
                <w:lang w:val="en-US"/>
              </w:rPr>
            </w:pPr>
            <w:r w:rsidRPr="00FE51CA">
              <w:rPr>
                <w:lang w:val="en-US"/>
              </w:rPr>
              <w:t xml:space="preserve">Requirements </w:t>
            </w:r>
          </w:p>
        </w:tc>
        <w:tc>
          <w:tcPr>
            <w:tcW w:w="2486" w:type="dxa"/>
            <w:gridSpan w:val="2"/>
            <w:vAlign w:val="center"/>
          </w:tcPr>
          <w:p w14:paraId="0B435BA2" w14:textId="77777777" w:rsidR="004F6F7B" w:rsidRPr="00FE51CA" w:rsidRDefault="004F6F7B" w:rsidP="007F68D8">
            <w:pPr>
              <w:spacing w:line="259" w:lineRule="auto"/>
              <w:jc w:val="center"/>
              <w:rPr>
                <w:lang w:val="en-US"/>
              </w:rPr>
            </w:pPr>
            <w:r w:rsidRPr="00FE51CA">
              <w:rPr>
                <w:lang w:val="en-US"/>
              </w:rPr>
              <w:t>Comply with the Standard in Column I?</w:t>
            </w:r>
          </w:p>
        </w:tc>
        <w:tc>
          <w:tcPr>
            <w:tcW w:w="3185" w:type="dxa"/>
            <w:vMerge w:val="restart"/>
            <w:vAlign w:val="center"/>
          </w:tcPr>
          <w:p w14:paraId="321F0356" w14:textId="4D84767F" w:rsidR="004F6F7B" w:rsidRPr="00FE51CA" w:rsidRDefault="004F6F7B" w:rsidP="0032717D">
            <w:pPr>
              <w:spacing w:line="259" w:lineRule="auto"/>
              <w:ind w:right="-100"/>
              <w:jc w:val="center"/>
              <w:rPr>
                <w:lang w:val="en-US"/>
              </w:rPr>
            </w:pPr>
            <w:r w:rsidRPr="00FE51CA">
              <w:rPr>
                <w:lang w:val="en-US"/>
              </w:rPr>
              <w:t>Comply with the following equivalent standard</w:t>
            </w:r>
          </w:p>
          <w:p w14:paraId="6ACFB788" w14:textId="77777777" w:rsidR="004F6F7B" w:rsidRPr="00FE51CA" w:rsidRDefault="004F6F7B" w:rsidP="007F68D8">
            <w:pPr>
              <w:spacing w:line="259" w:lineRule="auto"/>
              <w:jc w:val="center"/>
              <w:rPr>
                <w:lang w:val="en-US"/>
              </w:rPr>
            </w:pPr>
            <w:r w:rsidRPr="00FE51CA">
              <w:rPr>
                <w:lang w:val="en-US"/>
              </w:rPr>
              <w:t>(</w:t>
            </w:r>
            <w:r w:rsidRPr="00FE51CA">
              <w:rPr>
                <w:i/>
                <w:lang w:val="en-US"/>
              </w:rPr>
              <w:t>If “</w:t>
            </w:r>
            <w:r w:rsidRPr="00FE51CA">
              <w:rPr>
                <w:b/>
                <w:i/>
                <w:lang w:val="en-US"/>
              </w:rPr>
              <w:t>No</w:t>
            </w:r>
            <w:r w:rsidRPr="00FE51CA">
              <w:rPr>
                <w:i/>
                <w:lang w:val="en-US"/>
              </w:rPr>
              <w:t>” in Column III</w:t>
            </w:r>
            <w:r w:rsidRPr="00FE51CA">
              <w:rPr>
                <w:lang w:val="en-US"/>
              </w:rPr>
              <w:t>)</w:t>
            </w:r>
          </w:p>
        </w:tc>
      </w:tr>
      <w:tr w:rsidR="0032717D" w:rsidRPr="00FE51CA" w14:paraId="3900F555" w14:textId="77777777" w:rsidTr="00FB3E23">
        <w:tc>
          <w:tcPr>
            <w:tcW w:w="1985" w:type="dxa"/>
            <w:vMerge/>
            <w:vAlign w:val="center"/>
          </w:tcPr>
          <w:p w14:paraId="2874FA19" w14:textId="77777777" w:rsidR="004F6F7B" w:rsidRPr="00FE51CA" w:rsidRDefault="004F6F7B" w:rsidP="007F68D8">
            <w:pPr>
              <w:spacing w:line="259" w:lineRule="auto"/>
              <w:jc w:val="center"/>
              <w:rPr>
                <w:lang w:val="en-US"/>
              </w:rPr>
            </w:pPr>
          </w:p>
        </w:tc>
        <w:tc>
          <w:tcPr>
            <w:tcW w:w="1984" w:type="dxa"/>
            <w:vMerge/>
            <w:vAlign w:val="center"/>
          </w:tcPr>
          <w:p w14:paraId="2AAB4AA1" w14:textId="77777777" w:rsidR="004F6F7B" w:rsidRPr="00FE51CA" w:rsidRDefault="004F6F7B" w:rsidP="007F68D8">
            <w:pPr>
              <w:spacing w:line="259" w:lineRule="auto"/>
              <w:jc w:val="center"/>
              <w:rPr>
                <w:lang w:val="en-US"/>
              </w:rPr>
            </w:pPr>
          </w:p>
        </w:tc>
        <w:tc>
          <w:tcPr>
            <w:tcW w:w="1276" w:type="dxa"/>
            <w:vAlign w:val="center"/>
          </w:tcPr>
          <w:p w14:paraId="085AC926" w14:textId="77777777" w:rsidR="004F6F7B" w:rsidRPr="00FE51CA" w:rsidRDefault="004F6F7B" w:rsidP="007F68D8">
            <w:pPr>
              <w:spacing w:line="259" w:lineRule="auto"/>
              <w:jc w:val="center"/>
              <w:rPr>
                <w:lang w:val="en-US"/>
              </w:rPr>
            </w:pPr>
            <w:r w:rsidRPr="00FE51CA">
              <w:rPr>
                <w:lang w:val="en-US"/>
              </w:rPr>
              <w:t>Yes</w:t>
            </w:r>
          </w:p>
        </w:tc>
        <w:tc>
          <w:tcPr>
            <w:tcW w:w="1210" w:type="dxa"/>
            <w:vAlign w:val="center"/>
          </w:tcPr>
          <w:p w14:paraId="1DE3754C" w14:textId="77777777" w:rsidR="004F6F7B" w:rsidRPr="00FE51CA" w:rsidRDefault="004F6F7B" w:rsidP="007F68D8">
            <w:pPr>
              <w:spacing w:line="259" w:lineRule="auto"/>
              <w:jc w:val="center"/>
              <w:rPr>
                <w:lang w:val="en-US"/>
              </w:rPr>
            </w:pPr>
            <w:r w:rsidRPr="00FE51CA">
              <w:rPr>
                <w:lang w:val="en-US"/>
              </w:rPr>
              <w:t>No</w:t>
            </w:r>
          </w:p>
        </w:tc>
        <w:tc>
          <w:tcPr>
            <w:tcW w:w="3185" w:type="dxa"/>
            <w:vMerge/>
            <w:vAlign w:val="center"/>
          </w:tcPr>
          <w:p w14:paraId="3A17AAD1" w14:textId="77777777" w:rsidR="004F6F7B" w:rsidRPr="00FE51CA" w:rsidRDefault="004F6F7B" w:rsidP="007F68D8">
            <w:pPr>
              <w:spacing w:line="259" w:lineRule="auto"/>
              <w:jc w:val="center"/>
              <w:rPr>
                <w:lang w:val="en-US"/>
              </w:rPr>
            </w:pPr>
          </w:p>
        </w:tc>
      </w:tr>
      <w:tr w:rsidR="0032717D" w:rsidRPr="00FE51CA" w14:paraId="4E2868B0" w14:textId="77777777" w:rsidTr="00FB3E23">
        <w:tc>
          <w:tcPr>
            <w:tcW w:w="1985" w:type="dxa"/>
          </w:tcPr>
          <w:p w14:paraId="74D09CCF" w14:textId="52A47183" w:rsidR="004F6F7B" w:rsidRPr="008408D5" w:rsidRDefault="005D35BF" w:rsidP="007F68D8">
            <w:pPr>
              <w:pStyle w:val="2b"/>
              <w:shd w:val="clear" w:color="auto" w:fill="FFFFFF"/>
              <w:spacing w:before="240" w:after="240"/>
              <w:jc w:val="both"/>
              <w:textAlignment w:val="baseline"/>
              <w:outlineLvl w:val="1"/>
              <w:rPr>
                <w:rFonts w:ascii="Times New Roman" w:hAnsi="Times New Roman"/>
                <w:b w:val="0"/>
                <w:bCs/>
                <w:color w:val="000000" w:themeColor="text1"/>
                <w:sz w:val="24"/>
                <w:szCs w:val="24"/>
              </w:rPr>
            </w:pPr>
            <w:r>
              <w:rPr>
                <w:rFonts w:ascii="Times New Roman" w:hAnsi="Times New Roman" w:hint="cs"/>
                <w:b w:val="0"/>
                <w:bCs/>
                <w:color w:val="000000" w:themeColor="text1"/>
                <w:sz w:val="24"/>
                <w:szCs w:val="24"/>
              </w:rPr>
              <w:t>IEC60601-1</w:t>
            </w:r>
          </w:p>
        </w:tc>
        <w:tc>
          <w:tcPr>
            <w:tcW w:w="1984" w:type="dxa"/>
          </w:tcPr>
          <w:p w14:paraId="021CB6BA" w14:textId="77777777" w:rsidR="004F6F7B" w:rsidRPr="00FE51CA" w:rsidRDefault="004F6F7B" w:rsidP="007F68D8">
            <w:pPr>
              <w:pStyle w:val="2b"/>
              <w:shd w:val="clear" w:color="auto" w:fill="FFFFFF"/>
              <w:spacing w:before="240" w:after="240"/>
              <w:jc w:val="both"/>
              <w:textAlignment w:val="baseline"/>
              <w:outlineLvl w:val="1"/>
              <w:rPr>
                <w:rFonts w:ascii="Times New Roman" w:hAnsi="Times New Roman"/>
                <w:b w:val="0"/>
                <w:sz w:val="24"/>
                <w:szCs w:val="24"/>
                <w:lang w:val="en-US"/>
              </w:rPr>
            </w:pPr>
          </w:p>
        </w:tc>
        <w:tc>
          <w:tcPr>
            <w:tcW w:w="1276" w:type="dxa"/>
          </w:tcPr>
          <w:p w14:paraId="229AA50F" w14:textId="77777777" w:rsidR="004F6F7B" w:rsidRPr="00FE51CA" w:rsidRDefault="004F6F7B" w:rsidP="007F68D8">
            <w:pPr>
              <w:spacing w:before="240" w:after="240" w:line="259" w:lineRule="auto"/>
              <w:jc w:val="both"/>
              <w:rPr>
                <w:lang w:val="en-US"/>
              </w:rPr>
            </w:pPr>
          </w:p>
        </w:tc>
        <w:tc>
          <w:tcPr>
            <w:tcW w:w="1210" w:type="dxa"/>
          </w:tcPr>
          <w:p w14:paraId="21BAFFBA" w14:textId="77777777" w:rsidR="004F6F7B" w:rsidRPr="00FE51CA" w:rsidRDefault="004F6F7B" w:rsidP="007F68D8">
            <w:pPr>
              <w:spacing w:before="240" w:after="240" w:line="259" w:lineRule="auto"/>
              <w:jc w:val="both"/>
              <w:rPr>
                <w:lang w:val="en-US"/>
              </w:rPr>
            </w:pPr>
          </w:p>
        </w:tc>
        <w:tc>
          <w:tcPr>
            <w:tcW w:w="3185" w:type="dxa"/>
          </w:tcPr>
          <w:p w14:paraId="1DF153CC" w14:textId="77777777" w:rsidR="004F6F7B" w:rsidRPr="00FE51CA" w:rsidRDefault="004F6F7B" w:rsidP="0032717D">
            <w:pPr>
              <w:spacing w:before="240" w:after="240" w:line="259" w:lineRule="auto"/>
              <w:ind w:right="-100"/>
              <w:jc w:val="both"/>
              <w:rPr>
                <w:lang w:val="en-US"/>
              </w:rPr>
            </w:pPr>
          </w:p>
        </w:tc>
      </w:tr>
      <w:tr w:rsidR="0032717D" w:rsidRPr="00FE51CA" w14:paraId="1B02CB11" w14:textId="77777777" w:rsidTr="00FB3E23">
        <w:tc>
          <w:tcPr>
            <w:tcW w:w="1985" w:type="dxa"/>
          </w:tcPr>
          <w:p w14:paraId="7F450EE3" w14:textId="16A017E5" w:rsidR="004F6F7B" w:rsidRPr="008408D5" w:rsidRDefault="005D35BF" w:rsidP="00CC4343">
            <w:pPr>
              <w:spacing w:before="240" w:after="240" w:line="259" w:lineRule="auto"/>
              <w:jc w:val="both"/>
              <w:rPr>
                <w:color w:val="000000" w:themeColor="text1"/>
                <w:lang w:val="en-US"/>
              </w:rPr>
            </w:pPr>
            <w:r>
              <w:rPr>
                <w:rFonts w:hint="eastAsia"/>
                <w:color w:val="000000" w:themeColor="text1"/>
                <w:lang w:val="en-US"/>
              </w:rPr>
              <w:t>BS7177:2008</w:t>
            </w:r>
          </w:p>
        </w:tc>
        <w:tc>
          <w:tcPr>
            <w:tcW w:w="1984" w:type="dxa"/>
          </w:tcPr>
          <w:p w14:paraId="17590A56" w14:textId="77777777" w:rsidR="004F6F7B" w:rsidRPr="00FE51CA" w:rsidRDefault="004F6F7B" w:rsidP="007F68D8">
            <w:pPr>
              <w:spacing w:before="240" w:after="240" w:line="259" w:lineRule="auto"/>
              <w:jc w:val="both"/>
              <w:rPr>
                <w:lang w:val="en-US"/>
              </w:rPr>
            </w:pPr>
          </w:p>
        </w:tc>
        <w:tc>
          <w:tcPr>
            <w:tcW w:w="1276" w:type="dxa"/>
          </w:tcPr>
          <w:p w14:paraId="4DEE400F" w14:textId="77777777" w:rsidR="004F6F7B" w:rsidRPr="00FE51CA" w:rsidRDefault="004F6F7B" w:rsidP="007F68D8">
            <w:pPr>
              <w:spacing w:before="240" w:after="240" w:line="259" w:lineRule="auto"/>
              <w:jc w:val="both"/>
              <w:rPr>
                <w:lang w:val="en-US"/>
              </w:rPr>
            </w:pPr>
          </w:p>
        </w:tc>
        <w:tc>
          <w:tcPr>
            <w:tcW w:w="1210" w:type="dxa"/>
          </w:tcPr>
          <w:p w14:paraId="481C6FD7" w14:textId="77777777" w:rsidR="004F6F7B" w:rsidRPr="00FE51CA" w:rsidRDefault="004F6F7B" w:rsidP="007F68D8">
            <w:pPr>
              <w:spacing w:before="240" w:after="240" w:line="259" w:lineRule="auto"/>
              <w:jc w:val="both"/>
              <w:rPr>
                <w:lang w:val="en-US"/>
              </w:rPr>
            </w:pPr>
          </w:p>
        </w:tc>
        <w:tc>
          <w:tcPr>
            <w:tcW w:w="3185" w:type="dxa"/>
          </w:tcPr>
          <w:p w14:paraId="05FB76A2" w14:textId="77777777" w:rsidR="004F6F7B" w:rsidRPr="00FE51CA" w:rsidRDefault="004F6F7B" w:rsidP="007F68D8">
            <w:pPr>
              <w:spacing w:before="240" w:after="240" w:line="259" w:lineRule="auto"/>
              <w:jc w:val="both"/>
              <w:rPr>
                <w:lang w:val="en-US"/>
              </w:rPr>
            </w:pPr>
          </w:p>
        </w:tc>
      </w:tr>
      <w:tr w:rsidR="0032717D" w:rsidRPr="00FE51CA" w14:paraId="6C4C91B1" w14:textId="77777777" w:rsidTr="00FB3E23">
        <w:tc>
          <w:tcPr>
            <w:tcW w:w="1985" w:type="dxa"/>
          </w:tcPr>
          <w:p w14:paraId="7194F7F4" w14:textId="0996FAAE" w:rsidR="00DD6023" w:rsidRPr="008408D5" w:rsidRDefault="00DD6023" w:rsidP="007F68D8">
            <w:pPr>
              <w:spacing w:before="240" w:after="240" w:line="259" w:lineRule="auto"/>
              <w:jc w:val="both"/>
              <w:rPr>
                <w:lang w:val="en-US"/>
              </w:rPr>
            </w:pPr>
          </w:p>
        </w:tc>
        <w:tc>
          <w:tcPr>
            <w:tcW w:w="1984" w:type="dxa"/>
          </w:tcPr>
          <w:p w14:paraId="7AF94492" w14:textId="77777777" w:rsidR="00DD6023" w:rsidRPr="00FE51CA" w:rsidRDefault="00DD6023" w:rsidP="007F68D8">
            <w:pPr>
              <w:spacing w:before="240" w:after="240" w:line="259" w:lineRule="auto"/>
              <w:jc w:val="both"/>
              <w:rPr>
                <w:highlight w:val="green"/>
                <w:lang w:val="en-US"/>
              </w:rPr>
            </w:pPr>
          </w:p>
        </w:tc>
        <w:tc>
          <w:tcPr>
            <w:tcW w:w="1276" w:type="dxa"/>
          </w:tcPr>
          <w:p w14:paraId="47C89BD6" w14:textId="77777777" w:rsidR="00DD6023" w:rsidRPr="00FE51CA" w:rsidRDefault="00DD6023" w:rsidP="007F68D8">
            <w:pPr>
              <w:spacing w:before="240" w:after="240" w:line="259" w:lineRule="auto"/>
              <w:jc w:val="both"/>
              <w:rPr>
                <w:highlight w:val="green"/>
                <w:lang w:val="en-US"/>
              </w:rPr>
            </w:pPr>
          </w:p>
        </w:tc>
        <w:tc>
          <w:tcPr>
            <w:tcW w:w="1210" w:type="dxa"/>
          </w:tcPr>
          <w:p w14:paraId="760F31E3" w14:textId="77777777" w:rsidR="00DD6023" w:rsidRPr="00FE51CA" w:rsidRDefault="00DD6023" w:rsidP="007F68D8">
            <w:pPr>
              <w:spacing w:before="240" w:after="240" w:line="259" w:lineRule="auto"/>
              <w:jc w:val="both"/>
              <w:rPr>
                <w:highlight w:val="green"/>
                <w:lang w:val="en-US"/>
              </w:rPr>
            </w:pPr>
          </w:p>
        </w:tc>
        <w:tc>
          <w:tcPr>
            <w:tcW w:w="3185" w:type="dxa"/>
          </w:tcPr>
          <w:p w14:paraId="3FF9C6CE" w14:textId="77777777" w:rsidR="00DD6023" w:rsidRPr="00FE51CA" w:rsidRDefault="00DD6023" w:rsidP="007F68D8">
            <w:pPr>
              <w:spacing w:before="240" w:after="240" w:line="259" w:lineRule="auto"/>
              <w:jc w:val="both"/>
              <w:rPr>
                <w:highlight w:val="green"/>
                <w:lang w:val="en-US"/>
              </w:rPr>
            </w:pPr>
          </w:p>
        </w:tc>
      </w:tr>
      <w:tr w:rsidR="0032717D" w:rsidRPr="00FE51CA" w14:paraId="170978E2" w14:textId="77777777" w:rsidTr="00FB3E23">
        <w:tc>
          <w:tcPr>
            <w:tcW w:w="1985" w:type="dxa"/>
          </w:tcPr>
          <w:p w14:paraId="7A71C9C0" w14:textId="60D05211" w:rsidR="006722C2" w:rsidRPr="008408D5" w:rsidRDefault="006722C2" w:rsidP="00A97BDD">
            <w:pPr>
              <w:spacing w:before="240" w:after="240" w:line="259" w:lineRule="auto"/>
              <w:jc w:val="both"/>
              <w:rPr>
                <w:lang w:val="en-US"/>
              </w:rPr>
            </w:pPr>
          </w:p>
        </w:tc>
        <w:tc>
          <w:tcPr>
            <w:tcW w:w="1984" w:type="dxa"/>
          </w:tcPr>
          <w:p w14:paraId="7A55C208" w14:textId="77777777" w:rsidR="006722C2" w:rsidRPr="00FE51CA" w:rsidRDefault="006722C2" w:rsidP="00A97BDD">
            <w:pPr>
              <w:spacing w:before="240" w:after="240" w:line="259" w:lineRule="auto"/>
              <w:jc w:val="both"/>
              <w:rPr>
                <w:highlight w:val="green"/>
                <w:lang w:val="en-US"/>
              </w:rPr>
            </w:pPr>
          </w:p>
        </w:tc>
        <w:tc>
          <w:tcPr>
            <w:tcW w:w="1276" w:type="dxa"/>
          </w:tcPr>
          <w:p w14:paraId="4701B3B4" w14:textId="77777777" w:rsidR="006722C2" w:rsidRPr="00FE51CA" w:rsidRDefault="006722C2" w:rsidP="00A97BDD">
            <w:pPr>
              <w:spacing w:before="240" w:after="240" w:line="259" w:lineRule="auto"/>
              <w:jc w:val="both"/>
              <w:rPr>
                <w:highlight w:val="green"/>
                <w:lang w:val="en-US"/>
              </w:rPr>
            </w:pPr>
          </w:p>
        </w:tc>
        <w:tc>
          <w:tcPr>
            <w:tcW w:w="1210" w:type="dxa"/>
          </w:tcPr>
          <w:p w14:paraId="2757D18A" w14:textId="77777777" w:rsidR="006722C2" w:rsidRPr="00FE51CA" w:rsidRDefault="006722C2" w:rsidP="00A97BDD">
            <w:pPr>
              <w:spacing w:before="240" w:after="240" w:line="259" w:lineRule="auto"/>
              <w:jc w:val="both"/>
              <w:rPr>
                <w:highlight w:val="green"/>
                <w:lang w:val="en-US"/>
              </w:rPr>
            </w:pPr>
          </w:p>
        </w:tc>
        <w:tc>
          <w:tcPr>
            <w:tcW w:w="3185" w:type="dxa"/>
          </w:tcPr>
          <w:p w14:paraId="6F0E6A1B" w14:textId="77777777" w:rsidR="006722C2" w:rsidRPr="00FE51CA" w:rsidRDefault="006722C2" w:rsidP="00A97BDD">
            <w:pPr>
              <w:spacing w:before="240" w:after="240" w:line="259" w:lineRule="auto"/>
              <w:jc w:val="both"/>
              <w:rPr>
                <w:highlight w:val="green"/>
                <w:lang w:val="en-US"/>
              </w:rPr>
            </w:pPr>
          </w:p>
        </w:tc>
      </w:tr>
      <w:tr w:rsidR="00A97BDD" w:rsidRPr="00FE51CA" w14:paraId="785566C1" w14:textId="77777777" w:rsidTr="00FB3E23">
        <w:tc>
          <w:tcPr>
            <w:tcW w:w="9640" w:type="dxa"/>
            <w:gridSpan w:val="5"/>
          </w:tcPr>
          <w:p w14:paraId="125C41CF" w14:textId="3256F0AC" w:rsidR="00A97BDD" w:rsidRPr="00FE51CA" w:rsidRDefault="00A97BDD" w:rsidP="00A97BDD">
            <w:pPr>
              <w:spacing w:after="160" w:line="259" w:lineRule="auto"/>
              <w:jc w:val="both"/>
              <w:rPr>
                <w:lang w:val="en-US"/>
              </w:rPr>
            </w:pPr>
            <w:r w:rsidRPr="00FE51CA">
              <w:rPr>
                <w:lang w:val="en-US"/>
              </w:rPr>
              <w:t>Compliance with other international</w:t>
            </w:r>
            <w:r>
              <w:rPr>
                <w:lang w:val="en-US"/>
              </w:rPr>
              <w:t xml:space="preserve">, national and </w:t>
            </w:r>
            <w:proofErr w:type="spellStart"/>
            <w:r>
              <w:rPr>
                <w:lang w:val="en-US"/>
              </w:rPr>
              <w:t>recognised</w:t>
            </w:r>
            <w:proofErr w:type="spellEnd"/>
            <w:r w:rsidRPr="00FE51CA">
              <w:rPr>
                <w:lang w:val="en-US"/>
              </w:rPr>
              <w:t xml:space="preserve"> standard(s) </w:t>
            </w:r>
            <w:r>
              <w:rPr>
                <w:lang w:val="en-US"/>
              </w:rPr>
              <w:t xml:space="preserve">or certification(s) </w:t>
            </w:r>
            <w:r w:rsidRPr="00FE51CA">
              <w:rPr>
                <w:lang w:val="en-US"/>
              </w:rPr>
              <w:t>in addition to the above (</w:t>
            </w:r>
            <w:r w:rsidRPr="00FE51CA">
              <w:rPr>
                <w:i/>
                <w:lang w:val="en-US"/>
              </w:rPr>
              <w:t>please specify</w:t>
            </w:r>
            <w:r w:rsidRPr="00FE51CA">
              <w:rPr>
                <w:lang w:val="en-US"/>
              </w:rPr>
              <w:t>)</w:t>
            </w:r>
          </w:p>
        </w:tc>
      </w:tr>
      <w:tr w:rsidR="0032717D" w:rsidRPr="00FE51CA" w14:paraId="6D3FC2BC" w14:textId="77777777" w:rsidTr="00115135">
        <w:trPr>
          <w:trHeight w:val="1012"/>
        </w:trPr>
        <w:tc>
          <w:tcPr>
            <w:tcW w:w="1985" w:type="dxa"/>
          </w:tcPr>
          <w:p w14:paraId="3624F160" w14:textId="77777777" w:rsidR="00A97BDD" w:rsidRDefault="00A97BDD" w:rsidP="00A97BDD">
            <w:pPr>
              <w:spacing w:line="259" w:lineRule="auto"/>
              <w:jc w:val="both"/>
              <w:rPr>
                <w:lang w:val="en-US"/>
              </w:rPr>
            </w:pPr>
          </w:p>
          <w:p w14:paraId="74549D3A" w14:textId="77777777" w:rsidR="0032717D" w:rsidRDefault="0032717D" w:rsidP="00A97BDD">
            <w:pPr>
              <w:spacing w:line="259" w:lineRule="auto"/>
              <w:jc w:val="both"/>
              <w:rPr>
                <w:lang w:val="en-US"/>
              </w:rPr>
            </w:pPr>
          </w:p>
          <w:p w14:paraId="03728CC5" w14:textId="77777777" w:rsidR="0032717D" w:rsidRDefault="0032717D" w:rsidP="00A97BDD">
            <w:pPr>
              <w:spacing w:line="259" w:lineRule="auto"/>
              <w:jc w:val="both"/>
              <w:rPr>
                <w:lang w:val="en-US"/>
              </w:rPr>
            </w:pPr>
          </w:p>
          <w:p w14:paraId="7F540208" w14:textId="31E39908" w:rsidR="0032717D" w:rsidRPr="00115135" w:rsidRDefault="0032717D" w:rsidP="00A97BDD">
            <w:pPr>
              <w:spacing w:line="259" w:lineRule="auto"/>
              <w:jc w:val="both"/>
              <w:rPr>
                <w:lang w:val="en-US"/>
              </w:rPr>
            </w:pPr>
          </w:p>
        </w:tc>
        <w:tc>
          <w:tcPr>
            <w:tcW w:w="1984" w:type="dxa"/>
          </w:tcPr>
          <w:p w14:paraId="54DED9ED" w14:textId="77777777" w:rsidR="00A97BDD" w:rsidRPr="00FE51CA" w:rsidRDefault="00A97BDD" w:rsidP="00A97BDD">
            <w:pPr>
              <w:spacing w:line="259" w:lineRule="auto"/>
              <w:jc w:val="both"/>
              <w:rPr>
                <w:lang w:val="en-US"/>
              </w:rPr>
            </w:pPr>
          </w:p>
          <w:p w14:paraId="40034A4B" w14:textId="4F9FD307" w:rsidR="00A97BDD" w:rsidRDefault="00A97BDD" w:rsidP="00A97BDD">
            <w:pPr>
              <w:spacing w:line="259" w:lineRule="auto"/>
              <w:jc w:val="both"/>
              <w:rPr>
                <w:lang w:val="en-US"/>
              </w:rPr>
            </w:pPr>
          </w:p>
          <w:p w14:paraId="273363B7" w14:textId="77777777" w:rsidR="00A97BDD" w:rsidRPr="00FE51CA" w:rsidRDefault="00A97BDD" w:rsidP="00A97BDD">
            <w:pPr>
              <w:spacing w:line="259" w:lineRule="auto"/>
              <w:jc w:val="both"/>
              <w:rPr>
                <w:lang w:val="en-US"/>
              </w:rPr>
            </w:pPr>
          </w:p>
        </w:tc>
        <w:tc>
          <w:tcPr>
            <w:tcW w:w="1276" w:type="dxa"/>
          </w:tcPr>
          <w:p w14:paraId="79852770" w14:textId="77777777" w:rsidR="00A97BDD" w:rsidRPr="00FE51CA" w:rsidRDefault="00A97BDD" w:rsidP="00A97BDD">
            <w:pPr>
              <w:spacing w:after="160" w:line="259" w:lineRule="auto"/>
              <w:jc w:val="both"/>
              <w:rPr>
                <w:lang w:val="en-US"/>
              </w:rPr>
            </w:pPr>
          </w:p>
        </w:tc>
        <w:tc>
          <w:tcPr>
            <w:tcW w:w="1210" w:type="dxa"/>
          </w:tcPr>
          <w:p w14:paraId="0446EA3A" w14:textId="77777777" w:rsidR="00A97BDD" w:rsidRPr="00FE51CA" w:rsidRDefault="00A97BDD" w:rsidP="00A97BDD">
            <w:pPr>
              <w:spacing w:after="160" w:line="259" w:lineRule="auto"/>
              <w:jc w:val="both"/>
              <w:rPr>
                <w:lang w:val="en-US"/>
              </w:rPr>
            </w:pPr>
          </w:p>
        </w:tc>
        <w:tc>
          <w:tcPr>
            <w:tcW w:w="3185" w:type="dxa"/>
          </w:tcPr>
          <w:p w14:paraId="2F947456" w14:textId="77777777" w:rsidR="00A97BDD" w:rsidRPr="00FE51CA" w:rsidRDefault="00A97BDD" w:rsidP="00A97BDD">
            <w:pPr>
              <w:spacing w:after="160" w:line="259" w:lineRule="auto"/>
              <w:jc w:val="both"/>
              <w:rPr>
                <w:lang w:val="en-US"/>
              </w:rPr>
            </w:pPr>
          </w:p>
        </w:tc>
      </w:tr>
      <w:tr w:rsidR="00115135" w:rsidRPr="00FE51CA" w14:paraId="3290244E" w14:textId="77777777" w:rsidTr="00115135">
        <w:trPr>
          <w:trHeight w:val="1085"/>
        </w:trPr>
        <w:tc>
          <w:tcPr>
            <w:tcW w:w="1985" w:type="dxa"/>
          </w:tcPr>
          <w:p w14:paraId="56F1392A" w14:textId="77777777" w:rsidR="00115135" w:rsidRDefault="00115135" w:rsidP="00A97BDD">
            <w:pPr>
              <w:spacing w:line="259" w:lineRule="auto"/>
              <w:jc w:val="both"/>
              <w:rPr>
                <w:lang w:val="en-US"/>
              </w:rPr>
            </w:pPr>
          </w:p>
        </w:tc>
        <w:tc>
          <w:tcPr>
            <w:tcW w:w="1984" w:type="dxa"/>
          </w:tcPr>
          <w:p w14:paraId="7F2AF3B8" w14:textId="77777777" w:rsidR="00115135" w:rsidRPr="00FE51CA" w:rsidRDefault="00115135" w:rsidP="00A97BDD">
            <w:pPr>
              <w:spacing w:line="259" w:lineRule="auto"/>
              <w:jc w:val="both"/>
              <w:rPr>
                <w:lang w:val="en-US"/>
              </w:rPr>
            </w:pPr>
          </w:p>
        </w:tc>
        <w:tc>
          <w:tcPr>
            <w:tcW w:w="1276" w:type="dxa"/>
          </w:tcPr>
          <w:p w14:paraId="2DD4D687" w14:textId="77777777" w:rsidR="00115135" w:rsidRPr="00FE51CA" w:rsidRDefault="00115135" w:rsidP="00A97BDD">
            <w:pPr>
              <w:spacing w:after="160" w:line="259" w:lineRule="auto"/>
              <w:jc w:val="both"/>
              <w:rPr>
                <w:lang w:val="en-US"/>
              </w:rPr>
            </w:pPr>
          </w:p>
        </w:tc>
        <w:tc>
          <w:tcPr>
            <w:tcW w:w="1210" w:type="dxa"/>
          </w:tcPr>
          <w:p w14:paraId="5936B61C" w14:textId="77777777" w:rsidR="00115135" w:rsidRPr="00FE51CA" w:rsidRDefault="00115135" w:rsidP="00A97BDD">
            <w:pPr>
              <w:spacing w:after="160" w:line="259" w:lineRule="auto"/>
              <w:jc w:val="both"/>
              <w:rPr>
                <w:lang w:val="en-US"/>
              </w:rPr>
            </w:pPr>
          </w:p>
        </w:tc>
        <w:tc>
          <w:tcPr>
            <w:tcW w:w="3185" w:type="dxa"/>
          </w:tcPr>
          <w:p w14:paraId="22F52B70" w14:textId="77777777" w:rsidR="00115135" w:rsidRPr="00FE51CA" w:rsidRDefault="00115135" w:rsidP="00A97BDD">
            <w:pPr>
              <w:spacing w:after="160" w:line="259" w:lineRule="auto"/>
              <w:jc w:val="both"/>
              <w:rPr>
                <w:lang w:val="en-US"/>
              </w:rPr>
            </w:pPr>
          </w:p>
        </w:tc>
      </w:tr>
      <w:tr w:rsidR="00115135" w:rsidRPr="00FE51CA" w14:paraId="0F80A204" w14:textId="77777777" w:rsidTr="00115135">
        <w:trPr>
          <w:trHeight w:val="1085"/>
        </w:trPr>
        <w:tc>
          <w:tcPr>
            <w:tcW w:w="1985" w:type="dxa"/>
          </w:tcPr>
          <w:p w14:paraId="60080108" w14:textId="77777777" w:rsidR="00115135" w:rsidRDefault="00115135" w:rsidP="00A97BDD">
            <w:pPr>
              <w:spacing w:line="259" w:lineRule="auto"/>
              <w:jc w:val="both"/>
              <w:rPr>
                <w:lang w:val="en-US"/>
              </w:rPr>
            </w:pPr>
          </w:p>
        </w:tc>
        <w:tc>
          <w:tcPr>
            <w:tcW w:w="1984" w:type="dxa"/>
          </w:tcPr>
          <w:p w14:paraId="2E1C7942" w14:textId="77777777" w:rsidR="00115135" w:rsidRPr="00FE51CA" w:rsidRDefault="00115135" w:rsidP="00A97BDD">
            <w:pPr>
              <w:spacing w:line="259" w:lineRule="auto"/>
              <w:jc w:val="both"/>
              <w:rPr>
                <w:lang w:val="en-US"/>
              </w:rPr>
            </w:pPr>
          </w:p>
        </w:tc>
        <w:tc>
          <w:tcPr>
            <w:tcW w:w="1276" w:type="dxa"/>
          </w:tcPr>
          <w:p w14:paraId="15649B4B" w14:textId="77777777" w:rsidR="00115135" w:rsidRPr="00FE51CA" w:rsidRDefault="00115135" w:rsidP="00A97BDD">
            <w:pPr>
              <w:spacing w:after="160" w:line="259" w:lineRule="auto"/>
              <w:jc w:val="both"/>
              <w:rPr>
                <w:lang w:val="en-US"/>
              </w:rPr>
            </w:pPr>
          </w:p>
        </w:tc>
        <w:tc>
          <w:tcPr>
            <w:tcW w:w="1210" w:type="dxa"/>
          </w:tcPr>
          <w:p w14:paraId="4FA63635" w14:textId="77777777" w:rsidR="00115135" w:rsidRPr="00FE51CA" w:rsidRDefault="00115135" w:rsidP="00A97BDD">
            <w:pPr>
              <w:spacing w:after="160" w:line="259" w:lineRule="auto"/>
              <w:jc w:val="both"/>
              <w:rPr>
                <w:lang w:val="en-US"/>
              </w:rPr>
            </w:pPr>
          </w:p>
        </w:tc>
        <w:tc>
          <w:tcPr>
            <w:tcW w:w="3185" w:type="dxa"/>
          </w:tcPr>
          <w:p w14:paraId="367A5E4E" w14:textId="77777777" w:rsidR="00115135" w:rsidRPr="00FE51CA" w:rsidRDefault="00115135" w:rsidP="00A97BDD">
            <w:pPr>
              <w:spacing w:after="160" w:line="259" w:lineRule="auto"/>
              <w:jc w:val="both"/>
              <w:rPr>
                <w:lang w:val="en-US"/>
              </w:rPr>
            </w:pPr>
          </w:p>
        </w:tc>
      </w:tr>
    </w:tbl>
    <w:p w14:paraId="5ADE3275" w14:textId="77777777" w:rsidR="0032717D" w:rsidRDefault="0032717D" w:rsidP="00726519">
      <w:pPr>
        <w:widowControl/>
        <w:ind w:left="-426"/>
        <w:rPr>
          <w:b/>
          <w:color w:val="000000" w:themeColor="text1"/>
        </w:rPr>
      </w:pPr>
    </w:p>
    <w:p w14:paraId="0FE7C01F" w14:textId="50FA1BC7" w:rsidR="00F25348" w:rsidRPr="006D71FC" w:rsidRDefault="00F25348" w:rsidP="00726519">
      <w:pPr>
        <w:widowControl/>
        <w:ind w:left="-426"/>
        <w:rPr>
          <w:b/>
          <w:color w:val="000000" w:themeColor="text1"/>
        </w:rPr>
      </w:pPr>
    </w:p>
    <w:p w14:paraId="753C34B6" w14:textId="77777777" w:rsidR="00F25348" w:rsidRDefault="00F25348">
      <w:pPr>
        <w:widowControl/>
        <w:rPr>
          <w:b/>
        </w:rPr>
      </w:pPr>
      <w:r>
        <w:rPr>
          <w:b/>
        </w:rPr>
        <w:br w:type="page"/>
      </w:r>
    </w:p>
    <w:p w14:paraId="743C8D6D" w14:textId="77777777" w:rsidR="00835BD8" w:rsidRPr="00FE51CA" w:rsidRDefault="00835BD8" w:rsidP="00F13FE9">
      <w:pPr>
        <w:spacing w:after="120" w:line="259" w:lineRule="auto"/>
        <w:ind w:left="-284" w:hanging="142"/>
        <w:jc w:val="both"/>
        <w:rPr>
          <w:b/>
          <w:u w:val="single"/>
          <w:lang w:val="en-US"/>
        </w:rPr>
      </w:pPr>
      <w:r w:rsidRPr="00FE51CA">
        <w:rPr>
          <w:b/>
          <w:u w:val="single"/>
          <w:lang w:val="en-US"/>
        </w:rPr>
        <w:lastRenderedPageBreak/>
        <w:t xml:space="preserve">Part 6 – Information on </w:t>
      </w:r>
      <w:proofErr w:type="spellStart"/>
      <w:r w:rsidRPr="00FE51CA">
        <w:rPr>
          <w:b/>
          <w:u w:val="single"/>
          <w:lang w:val="en-US"/>
        </w:rPr>
        <w:t>Licencing</w:t>
      </w:r>
      <w:proofErr w:type="spellEnd"/>
      <w:r w:rsidRPr="00FE51CA">
        <w:rPr>
          <w:b/>
          <w:u w:val="single"/>
          <w:lang w:val="en-US"/>
        </w:rPr>
        <w:t>, Marketing Authorization and MDACS Listing (if applicable)</w:t>
      </w:r>
    </w:p>
    <w:p w14:paraId="26282582" w14:textId="0141A81E" w:rsidR="006A20DC" w:rsidRDefault="00835BD8" w:rsidP="00F13FE9">
      <w:pPr>
        <w:spacing w:after="120" w:line="259" w:lineRule="auto"/>
        <w:ind w:left="-426"/>
        <w:jc w:val="both"/>
        <w:rPr>
          <w:i/>
          <w:lang w:val="en-US"/>
        </w:rPr>
      </w:pPr>
      <w:r w:rsidRPr="00FE51CA">
        <w:rPr>
          <w:lang w:val="en-US"/>
        </w:rPr>
        <w:t>(</w:t>
      </w:r>
      <w:r w:rsidRPr="00FE51CA">
        <w:rPr>
          <w:i/>
          <w:lang w:val="en-US"/>
        </w:rPr>
        <w:t xml:space="preserve">Note to Suppliers: Please advise whether your company and the proposed </w:t>
      </w:r>
      <w:r w:rsidR="003A7F62">
        <w:rPr>
          <w:i/>
          <w:lang w:val="en-US"/>
        </w:rPr>
        <w:t xml:space="preserve">Goods </w:t>
      </w:r>
      <w:r w:rsidRPr="00FE51CA">
        <w:rPr>
          <w:i/>
          <w:lang w:val="en-US"/>
        </w:rPr>
        <w:t xml:space="preserve">have the following </w:t>
      </w:r>
      <w:proofErr w:type="spellStart"/>
      <w:r w:rsidRPr="00FE51CA">
        <w:rPr>
          <w:i/>
          <w:lang w:val="en-US"/>
        </w:rPr>
        <w:t>licence</w:t>
      </w:r>
      <w:proofErr w:type="spellEnd"/>
      <w:r w:rsidRPr="00FE51CA">
        <w:rPr>
          <w:i/>
          <w:lang w:val="en-US"/>
        </w:rPr>
        <w:t xml:space="preserve">, marketing authorization and Medical Device Administrative Control System (“MDACS”) listing. If affirmative, please provide copies of relevant </w:t>
      </w:r>
      <w:proofErr w:type="spellStart"/>
      <w:r w:rsidRPr="00FE51CA">
        <w:rPr>
          <w:i/>
          <w:lang w:val="en-US"/>
        </w:rPr>
        <w:t>licences</w:t>
      </w:r>
      <w:proofErr w:type="spellEnd"/>
      <w:r w:rsidRPr="00FE51CA">
        <w:rPr>
          <w:i/>
          <w:lang w:val="en-US"/>
        </w:rPr>
        <w:t xml:space="preserve">, confirmation and certificates for our reference.) </w:t>
      </w:r>
    </w:p>
    <w:p w14:paraId="0F2C102D" w14:textId="67D3C1A7" w:rsidR="006A20DC" w:rsidRPr="006D71FC" w:rsidRDefault="006A20DC" w:rsidP="00726519">
      <w:pPr>
        <w:spacing w:after="120" w:line="259" w:lineRule="auto"/>
        <w:ind w:left="-426"/>
        <w:jc w:val="both"/>
        <w:rPr>
          <w:b/>
          <w:color w:val="000000" w:themeColor="text1"/>
          <w:lang w:val="en-US"/>
        </w:rPr>
      </w:pPr>
    </w:p>
    <w:tbl>
      <w:tblPr>
        <w:tblStyle w:val="af9"/>
        <w:tblW w:w="10080" w:type="dxa"/>
        <w:tblInd w:w="-455" w:type="dxa"/>
        <w:tblLook w:val="04A0" w:firstRow="1" w:lastRow="0" w:firstColumn="1" w:lastColumn="0" w:noHBand="0" w:noVBand="1"/>
      </w:tblPr>
      <w:tblGrid>
        <w:gridCol w:w="1080"/>
        <w:gridCol w:w="6840"/>
        <w:gridCol w:w="1080"/>
        <w:gridCol w:w="1080"/>
      </w:tblGrid>
      <w:tr w:rsidR="00835BD8" w:rsidRPr="00FE51CA" w14:paraId="7629EC12" w14:textId="77777777" w:rsidTr="007F68D8">
        <w:trPr>
          <w:tblHeader/>
        </w:trPr>
        <w:tc>
          <w:tcPr>
            <w:tcW w:w="1080" w:type="dxa"/>
            <w:vMerge w:val="restart"/>
            <w:vAlign w:val="center"/>
          </w:tcPr>
          <w:p w14:paraId="7A90BABB" w14:textId="77777777" w:rsidR="00835BD8" w:rsidRPr="00FE51CA" w:rsidRDefault="00835BD8" w:rsidP="007F68D8">
            <w:pPr>
              <w:jc w:val="center"/>
              <w:rPr>
                <w:sz w:val="22"/>
                <w:lang w:val="en-US"/>
              </w:rPr>
            </w:pPr>
            <w:r w:rsidRPr="00FE51CA">
              <w:rPr>
                <w:sz w:val="22"/>
                <w:lang w:val="en-US"/>
              </w:rPr>
              <w:t>Question</w:t>
            </w:r>
          </w:p>
        </w:tc>
        <w:tc>
          <w:tcPr>
            <w:tcW w:w="6840" w:type="dxa"/>
            <w:vMerge w:val="restart"/>
            <w:vAlign w:val="center"/>
          </w:tcPr>
          <w:p w14:paraId="1D588DE0" w14:textId="3C703F75" w:rsidR="00835BD8" w:rsidRPr="00FE51CA" w:rsidRDefault="00835BD8" w:rsidP="007D233D">
            <w:pPr>
              <w:jc w:val="center"/>
              <w:rPr>
                <w:sz w:val="22"/>
                <w:lang w:val="en-US"/>
              </w:rPr>
            </w:pPr>
            <w:r w:rsidRPr="00FE51CA">
              <w:rPr>
                <w:sz w:val="22"/>
                <w:lang w:val="en-US"/>
              </w:rPr>
              <w:t xml:space="preserve">Licensing/Certification/Listing Information of the </w:t>
            </w:r>
            <w:r w:rsidR="007D233D">
              <w:rPr>
                <w:sz w:val="22"/>
                <w:lang w:val="en-US"/>
              </w:rPr>
              <w:t>Goods</w:t>
            </w:r>
          </w:p>
        </w:tc>
        <w:tc>
          <w:tcPr>
            <w:tcW w:w="2160" w:type="dxa"/>
            <w:gridSpan w:val="2"/>
            <w:vAlign w:val="center"/>
          </w:tcPr>
          <w:p w14:paraId="69477A41" w14:textId="77777777" w:rsidR="00835BD8" w:rsidRPr="00FE51CA" w:rsidRDefault="00835BD8" w:rsidP="007F68D8">
            <w:pPr>
              <w:jc w:val="center"/>
              <w:rPr>
                <w:i/>
                <w:sz w:val="22"/>
                <w:lang w:val="en-US"/>
              </w:rPr>
            </w:pPr>
            <w:r w:rsidRPr="00FE51CA">
              <w:rPr>
                <w:i/>
                <w:sz w:val="22"/>
                <w:lang w:val="en-US"/>
              </w:rPr>
              <w:t xml:space="preserve"> (Please tick in the appropriate box)</w:t>
            </w:r>
          </w:p>
        </w:tc>
      </w:tr>
      <w:tr w:rsidR="00835BD8" w:rsidRPr="00FE51CA" w14:paraId="13B9BB54" w14:textId="77777777" w:rsidTr="007F68D8">
        <w:trPr>
          <w:tblHeader/>
        </w:trPr>
        <w:tc>
          <w:tcPr>
            <w:tcW w:w="1080" w:type="dxa"/>
            <w:vMerge/>
          </w:tcPr>
          <w:p w14:paraId="41527449" w14:textId="77777777" w:rsidR="00835BD8" w:rsidRPr="00FE51CA" w:rsidRDefault="00835BD8" w:rsidP="007F68D8">
            <w:pPr>
              <w:jc w:val="center"/>
              <w:rPr>
                <w:sz w:val="22"/>
                <w:lang w:val="en-US"/>
              </w:rPr>
            </w:pPr>
          </w:p>
        </w:tc>
        <w:tc>
          <w:tcPr>
            <w:tcW w:w="6840" w:type="dxa"/>
            <w:vMerge/>
            <w:vAlign w:val="center"/>
          </w:tcPr>
          <w:p w14:paraId="1343F734" w14:textId="77777777" w:rsidR="00835BD8" w:rsidRPr="00FE51CA" w:rsidRDefault="00835BD8" w:rsidP="007F68D8">
            <w:pPr>
              <w:jc w:val="center"/>
              <w:rPr>
                <w:sz w:val="22"/>
                <w:lang w:val="en-US"/>
              </w:rPr>
            </w:pPr>
          </w:p>
        </w:tc>
        <w:tc>
          <w:tcPr>
            <w:tcW w:w="1080" w:type="dxa"/>
            <w:vAlign w:val="center"/>
          </w:tcPr>
          <w:p w14:paraId="316F41D6" w14:textId="77777777" w:rsidR="00835BD8" w:rsidRPr="00FE51CA" w:rsidRDefault="00835BD8" w:rsidP="007F68D8">
            <w:pPr>
              <w:jc w:val="center"/>
              <w:rPr>
                <w:sz w:val="22"/>
                <w:lang w:val="en-US"/>
              </w:rPr>
            </w:pPr>
            <w:r w:rsidRPr="00FE51CA">
              <w:rPr>
                <w:sz w:val="22"/>
                <w:vertAlign w:val="superscript"/>
                <w:lang w:val="en-US"/>
              </w:rPr>
              <w:t>#</w:t>
            </w:r>
            <w:r w:rsidRPr="00FE51CA">
              <w:rPr>
                <w:sz w:val="22"/>
                <w:lang w:val="en-US"/>
              </w:rPr>
              <w:t>Yes</w:t>
            </w:r>
          </w:p>
        </w:tc>
        <w:tc>
          <w:tcPr>
            <w:tcW w:w="1080" w:type="dxa"/>
            <w:vAlign w:val="center"/>
          </w:tcPr>
          <w:p w14:paraId="143D6E36" w14:textId="77777777" w:rsidR="00835BD8" w:rsidRPr="00FE51CA" w:rsidRDefault="00835BD8" w:rsidP="007F68D8">
            <w:pPr>
              <w:jc w:val="center"/>
              <w:rPr>
                <w:sz w:val="22"/>
                <w:lang w:val="en-US"/>
              </w:rPr>
            </w:pPr>
            <w:r w:rsidRPr="00FE51CA">
              <w:rPr>
                <w:sz w:val="22"/>
                <w:lang w:val="en-US"/>
              </w:rPr>
              <w:t>No</w:t>
            </w:r>
          </w:p>
        </w:tc>
      </w:tr>
      <w:tr w:rsidR="00835BD8" w:rsidRPr="00FE51CA" w14:paraId="629439FF" w14:textId="77777777" w:rsidTr="007F68D8">
        <w:tc>
          <w:tcPr>
            <w:tcW w:w="1080" w:type="dxa"/>
            <w:vAlign w:val="center"/>
          </w:tcPr>
          <w:p w14:paraId="7646FB11" w14:textId="5ACCE7A0" w:rsidR="00835BD8" w:rsidRPr="00FE51CA" w:rsidRDefault="00016F4A" w:rsidP="007F68D8">
            <w:pPr>
              <w:spacing w:before="120" w:after="120"/>
              <w:jc w:val="center"/>
              <w:rPr>
                <w:sz w:val="22"/>
                <w:lang w:val="en-US"/>
              </w:rPr>
            </w:pPr>
            <w:r>
              <w:rPr>
                <w:sz w:val="22"/>
                <w:lang w:val="en-US"/>
              </w:rPr>
              <w:t>1</w:t>
            </w:r>
          </w:p>
        </w:tc>
        <w:tc>
          <w:tcPr>
            <w:tcW w:w="6840" w:type="dxa"/>
          </w:tcPr>
          <w:p w14:paraId="1C1AB0E4" w14:textId="01DED60C" w:rsidR="00835BD8" w:rsidRPr="00FE51CA" w:rsidRDefault="00835BD8" w:rsidP="003A7F62">
            <w:pPr>
              <w:spacing w:before="120" w:after="120"/>
              <w:jc w:val="both"/>
              <w:rPr>
                <w:sz w:val="22"/>
                <w:lang w:val="en-US"/>
              </w:rPr>
            </w:pPr>
            <w:r w:rsidRPr="00FE51CA">
              <w:rPr>
                <w:sz w:val="22"/>
                <w:lang w:val="en-US"/>
              </w:rPr>
              <w:t xml:space="preserve">Does the proposed </w:t>
            </w:r>
            <w:r w:rsidR="003A7F62">
              <w:rPr>
                <w:sz w:val="22"/>
                <w:lang w:val="en-US"/>
              </w:rPr>
              <w:t xml:space="preserve">Goods </w:t>
            </w:r>
            <w:r w:rsidRPr="00FE51CA">
              <w:rPr>
                <w:sz w:val="22"/>
                <w:lang w:val="en-US"/>
              </w:rPr>
              <w:t>have marketing authorization of the European Union (EU) for affixing of CE marking on the product?</w:t>
            </w:r>
          </w:p>
        </w:tc>
        <w:tc>
          <w:tcPr>
            <w:tcW w:w="1080" w:type="dxa"/>
            <w:shd w:val="clear" w:color="auto" w:fill="auto"/>
          </w:tcPr>
          <w:p w14:paraId="4700DC17" w14:textId="77777777" w:rsidR="00835BD8" w:rsidRPr="00FE51CA" w:rsidRDefault="00835BD8" w:rsidP="007F68D8">
            <w:pPr>
              <w:spacing w:after="160"/>
              <w:jc w:val="both"/>
              <w:rPr>
                <w:sz w:val="22"/>
                <w:lang w:val="en-US"/>
              </w:rPr>
            </w:pPr>
          </w:p>
        </w:tc>
        <w:tc>
          <w:tcPr>
            <w:tcW w:w="1080" w:type="dxa"/>
            <w:shd w:val="clear" w:color="auto" w:fill="auto"/>
          </w:tcPr>
          <w:p w14:paraId="07084037" w14:textId="77777777" w:rsidR="00835BD8" w:rsidRPr="00FE51CA" w:rsidRDefault="00835BD8" w:rsidP="007F68D8">
            <w:pPr>
              <w:spacing w:after="160"/>
              <w:jc w:val="both"/>
              <w:rPr>
                <w:sz w:val="22"/>
                <w:lang w:val="en-US"/>
              </w:rPr>
            </w:pPr>
          </w:p>
        </w:tc>
      </w:tr>
      <w:tr w:rsidR="00835BD8" w:rsidRPr="00FE51CA" w14:paraId="19C37FE3" w14:textId="77777777" w:rsidTr="00AF0BDC">
        <w:tc>
          <w:tcPr>
            <w:tcW w:w="1080" w:type="dxa"/>
            <w:vAlign w:val="center"/>
          </w:tcPr>
          <w:p w14:paraId="6B81D86E" w14:textId="05F96210" w:rsidR="00835BD8" w:rsidRPr="00FE51CA" w:rsidRDefault="00016F4A" w:rsidP="007F68D8">
            <w:pPr>
              <w:spacing w:before="120" w:after="120"/>
              <w:jc w:val="center"/>
              <w:rPr>
                <w:sz w:val="22"/>
                <w:lang w:val="en-US"/>
              </w:rPr>
            </w:pPr>
            <w:r>
              <w:rPr>
                <w:sz w:val="22"/>
                <w:lang w:val="en-US"/>
              </w:rPr>
              <w:t>2</w:t>
            </w:r>
          </w:p>
        </w:tc>
        <w:tc>
          <w:tcPr>
            <w:tcW w:w="6840" w:type="dxa"/>
          </w:tcPr>
          <w:p w14:paraId="6F58EA45" w14:textId="377E2EA8" w:rsidR="00835BD8" w:rsidRPr="00FE51CA" w:rsidRDefault="00835BD8" w:rsidP="007F68D8">
            <w:pPr>
              <w:spacing w:before="120" w:after="120"/>
              <w:jc w:val="both"/>
              <w:rPr>
                <w:sz w:val="22"/>
                <w:lang w:val="en-US"/>
              </w:rPr>
            </w:pPr>
            <w:r w:rsidRPr="00FE51CA">
              <w:rPr>
                <w:sz w:val="22"/>
                <w:lang w:val="en-US"/>
              </w:rPr>
              <w:t xml:space="preserve">If the proposed </w:t>
            </w:r>
            <w:r w:rsidR="003A7F62">
              <w:rPr>
                <w:sz w:val="22"/>
                <w:lang w:val="en-US"/>
              </w:rPr>
              <w:t xml:space="preserve">Goods </w:t>
            </w:r>
            <w:r w:rsidRPr="00FE51CA">
              <w:rPr>
                <w:sz w:val="22"/>
                <w:lang w:val="en-US"/>
              </w:rPr>
              <w:t>has marketing authorization of EU, please state the type of supporting document (*delete which is not applicable).</w:t>
            </w:r>
          </w:p>
          <w:p w14:paraId="41205213" w14:textId="77777777" w:rsidR="00835BD8" w:rsidRPr="00FE51CA" w:rsidRDefault="00835BD8" w:rsidP="00B532D6">
            <w:pPr>
              <w:pStyle w:val="afa"/>
              <w:numPr>
                <w:ilvl w:val="4"/>
                <w:numId w:val="71"/>
              </w:numPr>
              <w:tabs>
                <w:tab w:val="clear" w:pos="1800"/>
              </w:tabs>
              <w:spacing w:before="120" w:after="120"/>
              <w:ind w:leftChars="0" w:left="431"/>
              <w:jc w:val="both"/>
              <w:rPr>
                <w:sz w:val="22"/>
                <w:lang w:val="en-US"/>
              </w:rPr>
            </w:pPr>
            <w:r w:rsidRPr="00FE51CA">
              <w:rPr>
                <w:sz w:val="22"/>
                <w:lang w:val="en-US"/>
              </w:rPr>
              <w:t>*Declaration of conformity by the manufacturer; or</w:t>
            </w:r>
          </w:p>
          <w:p w14:paraId="0FF98A3B" w14:textId="77777777" w:rsidR="00835BD8" w:rsidRPr="00FE51CA" w:rsidRDefault="00835BD8" w:rsidP="00B532D6">
            <w:pPr>
              <w:pStyle w:val="afa"/>
              <w:numPr>
                <w:ilvl w:val="4"/>
                <w:numId w:val="71"/>
              </w:numPr>
              <w:tabs>
                <w:tab w:val="clear" w:pos="1800"/>
              </w:tabs>
              <w:spacing w:before="120" w:after="120"/>
              <w:ind w:leftChars="0" w:left="431"/>
              <w:jc w:val="both"/>
              <w:rPr>
                <w:sz w:val="22"/>
                <w:lang w:val="en-US"/>
              </w:rPr>
            </w:pPr>
            <w:r w:rsidRPr="00FE51CA">
              <w:rPr>
                <w:sz w:val="22"/>
                <w:lang w:val="en-US"/>
              </w:rPr>
              <w:t>*Certificate of conformity issued by a notified body.</w:t>
            </w:r>
          </w:p>
        </w:tc>
        <w:tc>
          <w:tcPr>
            <w:tcW w:w="1080" w:type="dxa"/>
            <w:shd w:val="clear" w:color="auto" w:fill="auto"/>
          </w:tcPr>
          <w:p w14:paraId="7338BF6A" w14:textId="77777777" w:rsidR="00835BD8" w:rsidRPr="00FE51CA" w:rsidRDefault="00835BD8" w:rsidP="007F68D8">
            <w:pPr>
              <w:spacing w:after="160"/>
              <w:jc w:val="both"/>
              <w:rPr>
                <w:sz w:val="22"/>
                <w:lang w:val="en-US"/>
              </w:rPr>
            </w:pPr>
          </w:p>
        </w:tc>
        <w:tc>
          <w:tcPr>
            <w:tcW w:w="1080" w:type="dxa"/>
            <w:shd w:val="clear" w:color="auto" w:fill="auto"/>
          </w:tcPr>
          <w:p w14:paraId="6314385F" w14:textId="77777777" w:rsidR="00835BD8" w:rsidRPr="00FE51CA" w:rsidRDefault="00835BD8" w:rsidP="007F68D8">
            <w:pPr>
              <w:spacing w:after="160"/>
              <w:jc w:val="both"/>
              <w:rPr>
                <w:sz w:val="22"/>
                <w:lang w:val="en-US"/>
              </w:rPr>
            </w:pPr>
          </w:p>
        </w:tc>
      </w:tr>
      <w:tr w:rsidR="00835BD8" w:rsidRPr="00FE51CA" w14:paraId="0A97E362" w14:textId="77777777" w:rsidTr="007F68D8">
        <w:tc>
          <w:tcPr>
            <w:tcW w:w="1080" w:type="dxa"/>
            <w:vAlign w:val="center"/>
          </w:tcPr>
          <w:p w14:paraId="7C0DE61A" w14:textId="7ED0C436" w:rsidR="00835BD8" w:rsidRPr="00FE51CA" w:rsidRDefault="00016F4A" w:rsidP="007F68D8">
            <w:pPr>
              <w:spacing w:before="120" w:after="120"/>
              <w:jc w:val="center"/>
              <w:rPr>
                <w:sz w:val="22"/>
                <w:lang w:val="en-US"/>
              </w:rPr>
            </w:pPr>
            <w:r>
              <w:rPr>
                <w:sz w:val="22"/>
                <w:lang w:val="en-US"/>
              </w:rPr>
              <w:t>3</w:t>
            </w:r>
          </w:p>
        </w:tc>
        <w:tc>
          <w:tcPr>
            <w:tcW w:w="6840" w:type="dxa"/>
          </w:tcPr>
          <w:p w14:paraId="3C416DF4" w14:textId="2A043C03" w:rsidR="00835BD8" w:rsidRPr="00FE51CA" w:rsidRDefault="00835BD8" w:rsidP="007F68D8">
            <w:pPr>
              <w:spacing w:before="120" w:after="120"/>
              <w:jc w:val="both"/>
              <w:rPr>
                <w:sz w:val="22"/>
                <w:lang w:val="en-US"/>
              </w:rPr>
            </w:pPr>
            <w:r w:rsidRPr="00FE51CA">
              <w:rPr>
                <w:sz w:val="22"/>
                <w:lang w:val="en-US"/>
              </w:rPr>
              <w:t xml:space="preserve">Does the proposed </w:t>
            </w:r>
            <w:r w:rsidR="003A7F62">
              <w:rPr>
                <w:sz w:val="22"/>
                <w:lang w:val="en-US"/>
              </w:rPr>
              <w:t xml:space="preserve">Goods </w:t>
            </w:r>
            <w:r w:rsidRPr="00FE51CA">
              <w:rPr>
                <w:sz w:val="22"/>
                <w:lang w:val="en-US"/>
              </w:rPr>
              <w:t>have marketing authorization in country/region other than United States and EU? Please specify below if your answer is “Yes”.</w:t>
            </w:r>
          </w:p>
          <w:p w14:paraId="352402E2" w14:textId="77777777" w:rsidR="00835BD8" w:rsidRPr="00FE51CA" w:rsidRDefault="00835BD8" w:rsidP="007F68D8">
            <w:pPr>
              <w:spacing w:before="120" w:after="120"/>
              <w:ind w:left="431"/>
              <w:jc w:val="both"/>
              <w:rPr>
                <w:sz w:val="22"/>
                <w:lang w:val="en-US"/>
              </w:rPr>
            </w:pPr>
            <w:r w:rsidRPr="00FE51CA">
              <w:rPr>
                <w:sz w:val="22"/>
                <w:lang w:val="en-US"/>
              </w:rPr>
              <w:t>Country / Region :  _________________________________</w:t>
            </w:r>
          </w:p>
        </w:tc>
        <w:tc>
          <w:tcPr>
            <w:tcW w:w="1080" w:type="dxa"/>
          </w:tcPr>
          <w:p w14:paraId="418F5864" w14:textId="77777777" w:rsidR="00835BD8" w:rsidRPr="00FE51CA" w:rsidRDefault="00835BD8" w:rsidP="007F68D8">
            <w:pPr>
              <w:spacing w:after="160"/>
              <w:jc w:val="both"/>
              <w:rPr>
                <w:sz w:val="22"/>
                <w:lang w:val="en-US"/>
              </w:rPr>
            </w:pPr>
          </w:p>
        </w:tc>
        <w:tc>
          <w:tcPr>
            <w:tcW w:w="1080" w:type="dxa"/>
          </w:tcPr>
          <w:p w14:paraId="333EC853" w14:textId="77777777" w:rsidR="00835BD8" w:rsidRPr="00FE51CA" w:rsidRDefault="00835BD8" w:rsidP="007F68D8">
            <w:pPr>
              <w:spacing w:after="160"/>
              <w:jc w:val="both"/>
              <w:rPr>
                <w:sz w:val="22"/>
                <w:lang w:val="en-US"/>
              </w:rPr>
            </w:pPr>
          </w:p>
        </w:tc>
      </w:tr>
      <w:tr w:rsidR="00835BD8" w:rsidRPr="00FE51CA" w14:paraId="7109622D" w14:textId="77777777" w:rsidTr="007F68D8">
        <w:tc>
          <w:tcPr>
            <w:tcW w:w="1080" w:type="dxa"/>
            <w:vAlign w:val="center"/>
          </w:tcPr>
          <w:p w14:paraId="7FFAE829" w14:textId="7F7F043F" w:rsidR="00835BD8" w:rsidRPr="00FE51CA" w:rsidRDefault="00016F4A" w:rsidP="007F68D8">
            <w:pPr>
              <w:spacing w:before="120" w:after="120"/>
              <w:jc w:val="center"/>
              <w:rPr>
                <w:sz w:val="22"/>
                <w:lang w:val="en-US"/>
              </w:rPr>
            </w:pPr>
            <w:r>
              <w:rPr>
                <w:sz w:val="22"/>
                <w:lang w:val="en-US"/>
              </w:rPr>
              <w:t>4</w:t>
            </w:r>
          </w:p>
        </w:tc>
        <w:tc>
          <w:tcPr>
            <w:tcW w:w="6840" w:type="dxa"/>
          </w:tcPr>
          <w:p w14:paraId="57A96AA0" w14:textId="3E04E3AC" w:rsidR="00835BD8" w:rsidRPr="00FE51CA" w:rsidRDefault="00835BD8" w:rsidP="003A7F62">
            <w:pPr>
              <w:spacing w:before="120" w:after="120"/>
              <w:jc w:val="both"/>
              <w:rPr>
                <w:sz w:val="22"/>
                <w:lang w:val="en-US"/>
              </w:rPr>
            </w:pPr>
            <w:r w:rsidRPr="00FE51CA">
              <w:rPr>
                <w:sz w:val="22"/>
                <w:lang w:val="en-US"/>
              </w:rPr>
              <w:t xml:space="preserve">Has your proposed </w:t>
            </w:r>
            <w:r w:rsidR="003A7F62">
              <w:rPr>
                <w:sz w:val="22"/>
                <w:lang w:val="en-US"/>
              </w:rPr>
              <w:t xml:space="preserve">Goods </w:t>
            </w:r>
            <w:r w:rsidRPr="00FE51CA">
              <w:rPr>
                <w:sz w:val="22"/>
                <w:lang w:val="en-US"/>
              </w:rPr>
              <w:t>been listed in the MDACS of the Department of Health</w:t>
            </w:r>
            <w:r w:rsidR="00355A1F">
              <w:rPr>
                <w:sz w:val="22"/>
                <w:lang w:val="en-US"/>
              </w:rPr>
              <w:t xml:space="preserve"> (if applicable)</w:t>
            </w:r>
            <w:r w:rsidRPr="00FE51CA">
              <w:rPr>
                <w:sz w:val="22"/>
                <w:lang w:val="en-US"/>
              </w:rPr>
              <w:t xml:space="preserve">? </w:t>
            </w:r>
          </w:p>
        </w:tc>
        <w:tc>
          <w:tcPr>
            <w:tcW w:w="1080" w:type="dxa"/>
          </w:tcPr>
          <w:p w14:paraId="196C4E2D" w14:textId="77777777" w:rsidR="00835BD8" w:rsidRPr="00FE51CA" w:rsidRDefault="00835BD8" w:rsidP="007F68D8">
            <w:pPr>
              <w:spacing w:after="160"/>
              <w:jc w:val="both"/>
              <w:rPr>
                <w:sz w:val="22"/>
                <w:lang w:val="en-US"/>
              </w:rPr>
            </w:pPr>
          </w:p>
        </w:tc>
        <w:tc>
          <w:tcPr>
            <w:tcW w:w="1080" w:type="dxa"/>
          </w:tcPr>
          <w:p w14:paraId="6AFFC3DA" w14:textId="77777777" w:rsidR="00835BD8" w:rsidRPr="00FE51CA" w:rsidRDefault="00835BD8" w:rsidP="007F68D8">
            <w:pPr>
              <w:spacing w:after="160"/>
              <w:jc w:val="both"/>
              <w:rPr>
                <w:sz w:val="22"/>
                <w:lang w:val="en-US"/>
              </w:rPr>
            </w:pPr>
          </w:p>
        </w:tc>
      </w:tr>
      <w:tr w:rsidR="00835BD8" w:rsidRPr="00FE51CA" w14:paraId="7E261A81" w14:textId="77777777" w:rsidTr="001D4824">
        <w:trPr>
          <w:trHeight w:val="2277"/>
        </w:trPr>
        <w:tc>
          <w:tcPr>
            <w:tcW w:w="1080" w:type="dxa"/>
            <w:vAlign w:val="center"/>
          </w:tcPr>
          <w:p w14:paraId="10084C6A" w14:textId="21AEAC12" w:rsidR="00835BD8" w:rsidRPr="00FE51CA" w:rsidRDefault="00016F4A" w:rsidP="007F68D8">
            <w:pPr>
              <w:spacing w:before="120" w:after="120"/>
              <w:jc w:val="center"/>
              <w:rPr>
                <w:sz w:val="22"/>
                <w:lang w:val="en-US"/>
              </w:rPr>
            </w:pPr>
            <w:r>
              <w:rPr>
                <w:sz w:val="22"/>
                <w:lang w:val="en-US"/>
              </w:rPr>
              <w:t>5</w:t>
            </w:r>
          </w:p>
        </w:tc>
        <w:tc>
          <w:tcPr>
            <w:tcW w:w="6840" w:type="dxa"/>
          </w:tcPr>
          <w:p w14:paraId="29683FEC" w14:textId="450BF007" w:rsidR="00835BD8" w:rsidRPr="00FE51CA" w:rsidRDefault="00835BD8" w:rsidP="007F68D8">
            <w:pPr>
              <w:spacing w:before="120" w:after="120"/>
              <w:jc w:val="both"/>
              <w:rPr>
                <w:sz w:val="22"/>
                <w:lang w:val="en-US"/>
              </w:rPr>
            </w:pPr>
            <w:r w:rsidRPr="00FE51CA">
              <w:rPr>
                <w:sz w:val="22"/>
                <w:lang w:val="en-US"/>
              </w:rPr>
              <w:t xml:space="preserve">What class of medical device is your proposed </w:t>
            </w:r>
            <w:r w:rsidR="003A7F62">
              <w:rPr>
                <w:sz w:val="22"/>
                <w:lang w:val="en-US"/>
              </w:rPr>
              <w:t xml:space="preserve">Goods </w:t>
            </w:r>
            <w:r w:rsidRPr="00FE51CA">
              <w:rPr>
                <w:sz w:val="22"/>
                <w:lang w:val="en-US"/>
              </w:rPr>
              <w:t>(if applicable)?</w:t>
            </w:r>
          </w:p>
          <w:p w14:paraId="1F690A2B" w14:textId="77777777" w:rsidR="00835BD8" w:rsidRPr="00FE51CA" w:rsidRDefault="00835BD8" w:rsidP="00B532D6">
            <w:pPr>
              <w:pStyle w:val="afa"/>
              <w:numPr>
                <w:ilvl w:val="0"/>
                <w:numId w:val="72"/>
              </w:numPr>
              <w:spacing w:before="120" w:after="120"/>
              <w:ind w:leftChars="0"/>
              <w:jc w:val="both"/>
              <w:rPr>
                <w:sz w:val="22"/>
                <w:lang w:val="en-US"/>
              </w:rPr>
            </w:pPr>
            <w:r w:rsidRPr="00FE51CA">
              <w:rPr>
                <w:sz w:val="22"/>
                <w:lang w:val="en-US"/>
              </w:rPr>
              <w:t>EU : Class ______</w:t>
            </w:r>
          </w:p>
          <w:p w14:paraId="1BB7C766" w14:textId="77777777" w:rsidR="00835BD8" w:rsidRPr="00FE51CA" w:rsidRDefault="00835BD8" w:rsidP="00B532D6">
            <w:pPr>
              <w:pStyle w:val="afa"/>
              <w:numPr>
                <w:ilvl w:val="0"/>
                <w:numId w:val="72"/>
              </w:numPr>
              <w:spacing w:before="120" w:after="120"/>
              <w:ind w:leftChars="0"/>
              <w:jc w:val="both"/>
              <w:rPr>
                <w:sz w:val="22"/>
                <w:lang w:val="en-US"/>
              </w:rPr>
            </w:pPr>
            <w:r w:rsidRPr="00FE51CA">
              <w:rPr>
                <w:sz w:val="22"/>
                <w:lang w:val="en-US"/>
              </w:rPr>
              <w:t>United States : Class ______</w:t>
            </w:r>
          </w:p>
          <w:p w14:paraId="74695B3C" w14:textId="77777777" w:rsidR="00835BD8" w:rsidRPr="00FE51CA" w:rsidRDefault="00835BD8" w:rsidP="00B532D6">
            <w:pPr>
              <w:pStyle w:val="afa"/>
              <w:numPr>
                <w:ilvl w:val="0"/>
                <w:numId w:val="72"/>
              </w:numPr>
              <w:spacing w:before="120" w:after="120"/>
              <w:ind w:leftChars="0"/>
              <w:jc w:val="both"/>
              <w:rPr>
                <w:sz w:val="22"/>
                <w:lang w:val="en-US"/>
              </w:rPr>
            </w:pPr>
            <w:r w:rsidRPr="00FE51CA">
              <w:rPr>
                <w:sz w:val="22"/>
                <w:lang w:val="en-US"/>
              </w:rPr>
              <w:t>Other country/region (please specify below):</w:t>
            </w:r>
          </w:p>
          <w:p w14:paraId="08DDFC12" w14:textId="77777777" w:rsidR="00835BD8" w:rsidRPr="00FE51CA" w:rsidRDefault="00835BD8" w:rsidP="00B532D6">
            <w:pPr>
              <w:pStyle w:val="afa"/>
              <w:numPr>
                <w:ilvl w:val="0"/>
                <w:numId w:val="73"/>
              </w:numPr>
              <w:spacing w:before="120" w:after="120"/>
              <w:ind w:leftChars="0"/>
              <w:jc w:val="both"/>
              <w:rPr>
                <w:sz w:val="22"/>
                <w:lang w:val="en-US"/>
              </w:rPr>
            </w:pPr>
            <w:r w:rsidRPr="00FE51CA">
              <w:rPr>
                <w:sz w:val="22"/>
                <w:lang w:val="en-US"/>
              </w:rPr>
              <w:t>Country/Region  _________</w:t>
            </w:r>
          </w:p>
          <w:p w14:paraId="471BE7F9" w14:textId="77777777" w:rsidR="00835BD8" w:rsidRPr="00FE51CA" w:rsidRDefault="00835BD8" w:rsidP="00B532D6">
            <w:pPr>
              <w:pStyle w:val="afa"/>
              <w:numPr>
                <w:ilvl w:val="0"/>
                <w:numId w:val="73"/>
              </w:numPr>
              <w:spacing w:before="120" w:after="120"/>
              <w:ind w:leftChars="0"/>
              <w:jc w:val="both"/>
              <w:rPr>
                <w:sz w:val="22"/>
                <w:lang w:val="en-US"/>
              </w:rPr>
            </w:pPr>
            <w:r w:rsidRPr="00FE51CA">
              <w:rPr>
                <w:sz w:val="22"/>
                <w:lang w:val="en-US"/>
              </w:rPr>
              <w:t>Class _________</w:t>
            </w:r>
          </w:p>
        </w:tc>
        <w:tc>
          <w:tcPr>
            <w:tcW w:w="1080" w:type="dxa"/>
          </w:tcPr>
          <w:p w14:paraId="149F2675" w14:textId="77777777" w:rsidR="00835BD8" w:rsidRPr="00FE51CA" w:rsidRDefault="00835BD8" w:rsidP="007F68D8">
            <w:pPr>
              <w:spacing w:after="160"/>
              <w:jc w:val="both"/>
              <w:rPr>
                <w:sz w:val="22"/>
                <w:lang w:val="en-US"/>
              </w:rPr>
            </w:pPr>
          </w:p>
        </w:tc>
        <w:tc>
          <w:tcPr>
            <w:tcW w:w="1080" w:type="dxa"/>
          </w:tcPr>
          <w:p w14:paraId="389318AB" w14:textId="77777777" w:rsidR="00835BD8" w:rsidRPr="00FE51CA" w:rsidRDefault="00835BD8" w:rsidP="007F68D8">
            <w:pPr>
              <w:spacing w:after="160"/>
              <w:jc w:val="both"/>
              <w:rPr>
                <w:sz w:val="22"/>
                <w:lang w:val="en-US"/>
              </w:rPr>
            </w:pPr>
          </w:p>
        </w:tc>
      </w:tr>
      <w:tr w:rsidR="005475EC" w:rsidRPr="00FE51CA" w14:paraId="74F293D1" w14:textId="77777777" w:rsidTr="007F68D8">
        <w:tc>
          <w:tcPr>
            <w:tcW w:w="1080" w:type="dxa"/>
            <w:vAlign w:val="center"/>
          </w:tcPr>
          <w:p w14:paraId="3631DDF1" w14:textId="57656DDD" w:rsidR="005475EC" w:rsidRDefault="00F759A7" w:rsidP="007F68D8">
            <w:pPr>
              <w:spacing w:before="120" w:after="120"/>
              <w:jc w:val="center"/>
              <w:rPr>
                <w:sz w:val="22"/>
                <w:lang w:val="en-US"/>
              </w:rPr>
            </w:pPr>
            <w:r>
              <w:rPr>
                <w:sz w:val="22"/>
                <w:lang w:val="en-US"/>
              </w:rPr>
              <w:t>6</w:t>
            </w:r>
          </w:p>
        </w:tc>
        <w:tc>
          <w:tcPr>
            <w:tcW w:w="6840" w:type="dxa"/>
          </w:tcPr>
          <w:p w14:paraId="321C251E" w14:textId="438559C7" w:rsidR="00A11D6A" w:rsidRPr="00FE51CA" w:rsidRDefault="00E36E38" w:rsidP="00DC3F54">
            <w:pPr>
              <w:spacing w:before="120" w:after="120"/>
              <w:jc w:val="both"/>
              <w:rPr>
                <w:sz w:val="22"/>
                <w:lang w:val="en-US"/>
              </w:rPr>
            </w:pPr>
            <w:r>
              <w:rPr>
                <w:sz w:val="22"/>
                <w:lang w:val="en-US"/>
              </w:rPr>
              <w:t xml:space="preserve">Does </w:t>
            </w:r>
            <w:r w:rsidR="005475EC" w:rsidRPr="00FE51CA">
              <w:rPr>
                <w:sz w:val="22"/>
                <w:lang w:val="en-US"/>
              </w:rPr>
              <w:t>the proposed</w:t>
            </w:r>
            <w:r w:rsidR="005475EC">
              <w:rPr>
                <w:sz w:val="22"/>
                <w:lang w:val="en-US"/>
              </w:rPr>
              <w:t xml:space="preserve"> </w:t>
            </w:r>
            <w:r w:rsidR="00834EFC">
              <w:rPr>
                <w:sz w:val="22"/>
                <w:lang w:val="en-US"/>
              </w:rPr>
              <w:t xml:space="preserve">Goods </w:t>
            </w:r>
            <w:r w:rsidR="005475EC">
              <w:rPr>
                <w:sz w:val="22"/>
                <w:lang w:val="en-US"/>
              </w:rPr>
              <w:t xml:space="preserve">has marketing authorization </w:t>
            </w:r>
            <w:r w:rsidR="001B3D68">
              <w:rPr>
                <w:sz w:val="22"/>
                <w:lang w:val="en-US"/>
              </w:rPr>
              <w:t>of</w:t>
            </w:r>
            <w:r w:rsidR="005475EC">
              <w:rPr>
                <w:sz w:val="22"/>
                <w:lang w:val="en-US"/>
              </w:rPr>
              <w:t xml:space="preserve"> maximu</w:t>
            </w:r>
            <w:r>
              <w:rPr>
                <w:sz w:val="22"/>
                <w:lang w:val="en-US"/>
              </w:rPr>
              <w:t>m loading capacity</w:t>
            </w:r>
            <w:r w:rsidR="001B3D68">
              <w:rPr>
                <w:sz w:val="22"/>
                <w:lang w:val="en-US"/>
              </w:rPr>
              <w:t xml:space="preserve"> verification</w:t>
            </w:r>
            <w:r>
              <w:rPr>
                <w:sz w:val="22"/>
                <w:lang w:val="en-US"/>
              </w:rPr>
              <w:t>?</w:t>
            </w:r>
            <w:r w:rsidR="005475EC">
              <w:rPr>
                <w:sz w:val="22"/>
                <w:lang w:val="en-US"/>
              </w:rPr>
              <w:t xml:space="preserve"> </w:t>
            </w:r>
          </w:p>
        </w:tc>
        <w:tc>
          <w:tcPr>
            <w:tcW w:w="1080" w:type="dxa"/>
          </w:tcPr>
          <w:p w14:paraId="7CC8BD12" w14:textId="77777777" w:rsidR="005475EC" w:rsidRPr="00FE51CA" w:rsidRDefault="005475EC" w:rsidP="007F68D8">
            <w:pPr>
              <w:spacing w:after="160"/>
              <w:jc w:val="both"/>
              <w:rPr>
                <w:sz w:val="22"/>
                <w:lang w:val="en-US"/>
              </w:rPr>
            </w:pPr>
          </w:p>
        </w:tc>
        <w:tc>
          <w:tcPr>
            <w:tcW w:w="1080" w:type="dxa"/>
          </w:tcPr>
          <w:p w14:paraId="3C0A5F30" w14:textId="77777777" w:rsidR="005475EC" w:rsidRPr="00FE51CA" w:rsidRDefault="005475EC" w:rsidP="007F68D8">
            <w:pPr>
              <w:spacing w:after="160"/>
              <w:jc w:val="both"/>
              <w:rPr>
                <w:sz w:val="22"/>
                <w:lang w:val="en-US"/>
              </w:rPr>
            </w:pPr>
          </w:p>
        </w:tc>
      </w:tr>
      <w:tr w:rsidR="00390008" w:rsidRPr="00FE51CA" w14:paraId="14951934" w14:textId="77777777" w:rsidTr="007F68D8">
        <w:tc>
          <w:tcPr>
            <w:tcW w:w="1080" w:type="dxa"/>
            <w:vAlign w:val="center"/>
          </w:tcPr>
          <w:p w14:paraId="7336A3EA" w14:textId="69349E16" w:rsidR="00390008" w:rsidRPr="00386190" w:rsidRDefault="00F759A7" w:rsidP="007F68D8">
            <w:pPr>
              <w:spacing w:before="120" w:after="120"/>
              <w:jc w:val="center"/>
              <w:rPr>
                <w:sz w:val="22"/>
                <w:lang w:val="en-US"/>
              </w:rPr>
            </w:pPr>
            <w:r w:rsidRPr="00386190">
              <w:rPr>
                <w:sz w:val="22"/>
                <w:lang w:val="en-US"/>
              </w:rPr>
              <w:t>7</w:t>
            </w:r>
          </w:p>
        </w:tc>
        <w:tc>
          <w:tcPr>
            <w:tcW w:w="6840" w:type="dxa"/>
          </w:tcPr>
          <w:p w14:paraId="123B2E96" w14:textId="6D6583B5" w:rsidR="00A11D6A" w:rsidRPr="00386190" w:rsidRDefault="00E36E38" w:rsidP="00386190">
            <w:pPr>
              <w:spacing w:before="120" w:after="120"/>
              <w:jc w:val="both"/>
              <w:rPr>
                <w:sz w:val="22"/>
                <w:lang w:val="en-US"/>
              </w:rPr>
            </w:pPr>
            <w:r w:rsidRPr="00386190">
              <w:rPr>
                <w:sz w:val="22"/>
                <w:lang w:val="en-US"/>
              </w:rPr>
              <w:t xml:space="preserve">Does </w:t>
            </w:r>
            <w:r w:rsidR="00390008" w:rsidRPr="00386190">
              <w:rPr>
                <w:sz w:val="22"/>
                <w:lang w:val="en-US"/>
              </w:rPr>
              <w:t xml:space="preserve">the proposed </w:t>
            </w:r>
            <w:r w:rsidR="00834EFC" w:rsidRPr="00386190">
              <w:rPr>
                <w:sz w:val="22"/>
                <w:lang w:val="en-US"/>
              </w:rPr>
              <w:t xml:space="preserve">Goods </w:t>
            </w:r>
            <w:r w:rsidR="00390008" w:rsidRPr="00386190">
              <w:rPr>
                <w:sz w:val="22"/>
                <w:lang w:val="en-US"/>
              </w:rPr>
              <w:t>has marketing authorization of the flammability standard</w:t>
            </w:r>
            <w:r w:rsidR="001B3D68">
              <w:rPr>
                <w:sz w:val="22"/>
                <w:lang w:val="en-US"/>
              </w:rPr>
              <w:t>s</w:t>
            </w:r>
            <w:r w:rsidR="00BB2D37" w:rsidRPr="00386190">
              <w:rPr>
                <w:sz w:val="22"/>
                <w:lang w:val="en-US"/>
              </w:rPr>
              <w:t xml:space="preserve">? </w:t>
            </w:r>
            <w:r w:rsidR="00DC3F54" w:rsidRPr="00386190">
              <w:rPr>
                <w:sz w:val="22"/>
                <w:lang w:val="en-US"/>
              </w:rPr>
              <w:t xml:space="preserve"> </w:t>
            </w:r>
          </w:p>
        </w:tc>
        <w:tc>
          <w:tcPr>
            <w:tcW w:w="1080" w:type="dxa"/>
          </w:tcPr>
          <w:p w14:paraId="0376FD99" w14:textId="77777777" w:rsidR="00390008" w:rsidRPr="00FE51CA" w:rsidRDefault="00390008" w:rsidP="007F68D8">
            <w:pPr>
              <w:spacing w:after="160"/>
              <w:jc w:val="both"/>
              <w:rPr>
                <w:sz w:val="22"/>
                <w:lang w:val="en-US"/>
              </w:rPr>
            </w:pPr>
          </w:p>
        </w:tc>
        <w:tc>
          <w:tcPr>
            <w:tcW w:w="1080" w:type="dxa"/>
          </w:tcPr>
          <w:p w14:paraId="06EB868A" w14:textId="77777777" w:rsidR="00390008" w:rsidRPr="00FE51CA" w:rsidRDefault="00390008" w:rsidP="007F68D8">
            <w:pPr>
              <w:spacing w:after="160"/>
              <w:jc w:val="both"/>
              <w:rPr>
                <w:sz w:val="22"/>
                <w:lang w:val="en-US"/>
              </w:rPr>
            </w:pPr>
          </w:p>
        </w:tc>
      </w:tr>
    </w:tbl>
    <w:p w14:paraId="0ED692B3" w14:textId="6205D52A" w:rsidR="00835BD8" w:rsidRDefault="00835BD8">
      <w:pPr>
        <w:widowControl/>
        <w:rPr>
          <w:sz w:val="22"/>
          <w:lang w:val="en-US"/>
        </w:rPr>
      </w:pPr>
      <w:r w:rsidRPr="00FE51CA">
        <w:rPr>
          <w:sz w:val="22"/>
          <w:vertAlign w:val="superscript"/>
          <w:lang w:val="en-US"/>
        </w:rPr>
        <w:t>#</w:t>
      </w:r>
      <w:proofErr w:type="gramStart"/>
      <w:r w:rsidRPr="00FE51CA">
        <w:rPr>
          <w:sz w:val="22"/>
          <w:lang w:val="en-US"/>
        </w:rPr>
        <w:t>Please</w:t>
      </w:r>
      <w:proofErr w:type="gramEnd"/>
      <w:r w:rsidRPr="00FE51CA">
        <w:rPr>
          <w:sz w:val="22"/>
          <w:lang w:val="en-US"/>
        </w:rPr>
        <w:t xml:space="preserve"> provide a copy of the </w:t>
      </w:r>
      <w:proofErr w:type="spellStart"/>
      <w:r w:rsidRPr="00FE51CA">
        <w:rPr>
          <w:sz w:val="22"/>
          <w:lang w:val="en-US"/>
        </w:rPr>
        <w:t>licence</w:t>
      </w:r>
      <w:proofErr w:type="spellEnd"/>
      <w:r w:rsidRPr="00FE51CA">
        <w:rPr>
          <w:sz w:val="22"/>
          <w:lang w:val="en-US"/>
        </w:rPr>
        <w:t>/confirmation/certificate for reference.</w:t>
      </w:r>
    </w:p>
    <w:p w14:paraId="22387663" w14:textId="3759749F" w:rsidR="00A95FEC" w:rsidRPr="00A95FEC" w:rsidRDefault="00A95FEC" w:rsidP="00A95FEC">
      <w:pPr>
        <w:rPr>
          <w:sz w:val="22"/>
          <w:szCs w:val="22"/>
          <w:lang w:val="en-US"/>
        </w:rPr>
      </w:pPr>
    </w:p>
    <w:p w14:paraId="1D725A1A" w14:textId="77777777" w:rsidR="00A95FEC" w:rsidRDefault="00A95FEC">
      <w:pPr>
        <w:widowControl/>
        <w:rPr>
          <w:b/>
          <w:lang w:val="en-US"/>
        </w:rPr>
      </w:pPr>
    </w:p>
    <w:p w14:paraId="3E05CE8F" w14:textId="2F63A9B5" w:rsidR="00835BD8" w:rsidRDefault="00835BD8">
      <w:pPr>
        <w:widowControl/>
        <w:rPr>
          <w:b/>
          <w:lang w:val="en-US"/>
        </w:rPr>
      </w:pPr>
      <w:r>
        <w:rPr>
          <w:b/>
          <w:lang w:val="en-US"/>
        </w:rPr>
        <w:br w:type="page"/>
      </w:r>
    </w:p>
    <w:p w14:paraId="12D9CBCA" w14:textId="016BAF8B" w:rsidR="005E12ED" w:rsidRPr="00A9354A" w:rsidRDefault="005E12ED" w:rsidP="005E12ED">
      <w:pPr>
        <w:autoSpaceDE w:val="0"/>
        <w:autoSpaceDN w:val="0"/>
        <w:jc w:val="both"/>
        <w:outlineLvl w:val="1"/>
        <w:rPr>
          <w:rFonts w:eastAsia="Times New Roman"/>
          <w:b/>
          <w:bCs/>
          <w:u w:val="thick" w:color="000000"/>
          <w:lang w:val="en-US"/>
        </w:rPr>
      </w:pPr>
      <w:r w:rsidRPr="004073C8">
        <w:rPr>
          <w:rFonts w:eastAsia="Times New Roman"/>
          <w:b/>
          <w:bCs/>
          <w:u w:val="thick" w:color="000000"/>
          <w:lang w:val="en-US"/>
        </w:rPr>
        <w:lastRenderedPageBreak/>
        <w:t xml:space="preserve">Part </w:t>
      </w:r>
      <w:r w:rsidR="00BB6C31">
        <w:rPr>
          <w:rFonts w:eastAsia="Times New Roman"/>
          <w:b/>
          <w:bCs/>
          <w:u w:val="thick" w:color="000000"/>
          <w:lang w:val="en-US"/>
        </w:rPr>
        <w:t>7</w:t>
      </w:r>
      <w:r w:rsidR="00D32E88" w:rsidRPr="004073C8">
        <w:rPr>
          <w:rFonts w:eastAsia="Times New Roman"/>
          <w:b/>
          <w:bCs/>
          <w:u w:val="thick" w:color="000000"/>
          <w:lang w:val="en-US"/>
        </w:rPr>
        <w:t xml:space="preserve"> </w:t>
      </w:r>
      <w:r w:rsidRPr="00FC3FDA">
        <w:rPr>
          <w:rFonts w:eastAsia="Times New Roman"/>
          <w:b/>
          <w:bCs/>
          <w:u w:val="thick" w:color="000000"/>
          <w:lang w:val="en-US"/>
        </w:rPr>
        <w:t xml:space="preserve">– </w:t>
      </w:r>
      <w:r w:rsidR="00D32E88" w:rsidRPr="00FC3FDA">
        <w:rPr>
          <w:rFonts w:eastAsia="Times New Roman"/>
          <w:b/>
          <w:bCs/>
          <w:u w:val="thick" w:color="000000"/>
          <w:lang w:val="en-US"/>
        </w:rPr>
        <w:t>Indica</w:t>
      </w:r>
      <w:r w:rsidR="003E5086" w:rsidRPr="00FC3FDA">
        <w:rPr>
          <w:rFonts w:eastAsia="Times New Roman"/>
          <w:b/>
          <w:bCs/>
          <w:u w:val="thick" w:color="000000"/>
          <w:lang w:val="en-US"/>
        </w:rPr>
        <w:t>t</w:t>
      </w:r>
      <w:r w:rsidR="00D32E88" w:rsidRPr="00A9354A">
        <w:rPr>
          <w:rFonts w:eastAsia="Times New Roman"/>
          <w:b/>
          <w:bCs/>
          <w:u w:val="thick" w:color="000000"/>
          <w:lang w:val="en-US"/>
        </w:rPr>
        <w:t>ive Price Information</w:t>
      </w:r>
    </w:p>
    <w:p w14:paraId="486BD2AF" w14:textId="673C12F1" w:rsidR="003637CE" w:rsidRPr="00A9354A" w:rsidRDefault="00D32E88" w:rsidP="00414F3A">
      <w:pPr>
        <w:spacing w:line="259" w:lineRule="auto"/>
        <w:jc w:val="both"/>
        <w:rPr>
          <w:rFonts w:eastAsiaTheme="minorEastAsia"/>
          <w:lang w:val="en-US"/>
        </w:rPr>
      </w:pPr>
      <w:r w:rsidRPr="00A9354A">
        <w:rPr>
          <w:rFonts w:eastAsiaTheme="minorEastAsia"/>
          <w:lang w:val="en-US"/>
        </w:rPr>
        <w:t>(</w:t>
      </w:r>
      <w:r w:rsidRPr="00A9354A">
        <w:rPr>
          <w:rFonts w:eastAsiaTheme="minorEastAsia"/>
          <w:i/>
          <w:lang w:val="en-US"/>
        </w:rPr>
        <w:t>Note</w:t>
      </w:r>
      <w:r w:rsidR="00BB7E23" w:rsidRPr="00A9354A">
        <w:t xml:space="preserve"> </w:t>
      </w:r>
      <w:r w:rsidR="00BB7E23" w:rsidRPr="00A9354A">
        <w:rPr>
          <w:rFonts w:eastAsiaTheme="minorEastAsia"/>
          <w:i/>
          <w:lang w:val="en-US"/>
        </w:rPr>
        <w:t>to Suppliers</w:t>
      </w:r>
      <w:r w:rsidRPr="00A9354A">
        <w:rPr>
          <w:rFonts w:eastAsiaTheme="minorEastAsia"/>
          <w:i/>
          <w:lang w:val="en-US"/>
        </w:rPr>
        <w:t xml:space="preserve">: The price information provided in this Part 7 is </w:t>
      </w:r>
      <w:r w:rsidR="00885416" w:rsidRPr="00A9354A">
        <w:rPr>
          <w:rFonts w:eastAsiaTheme="minorEastAsia"/>
          <w:i/>
          <w:lang w:val="en-US"/>
        </w:rPr>
        <w:t>for</w:t>
      </w:r>
      <w:r w:rsidRPr="00A9354A">
        <w:rPr>
          <w:rFonts w:eastAsiaTheme="minorEastAsia"/>
          <w:i/>
          <w:lang w:val="en-US"/>
        </w:rPr>
        <w:t xml:space="preserve"> </w:t>
      </w:r>
      <w:r w:rsidR="003E5086" w:rsidRPr="00A9354A">
        <w:rPr>
          <w:rFonts w:eastAsiaTheme="minorEastAsia"/>
          <w:i/>
          <w:lang w:val="en-US"/>
        </w:rPr>
        <w:t>Government</w:t>
      </w:r>
      <w:r w:rsidR="006F28DE" w:rsidRPr="00A9354A">
        <w:rPr>
          <w:rFonts w:eastAsiaTheme="minorEastAsia"/>
          <w:i/>
          <w:lang w:val="en-US"/>
        </w:rPr>
        <w:t>’s consideration</w:t>
      </w:r>
      <w:r w:rsidRPr="00A9354A">
        <w:rPr>
          <w:rFonts w:eastAsiaTheme="minorEastAsia"/>
          <w:i/>
          <w:lang w:val="en-US"/>
        </w:rPr>
        <w:t xml:space="preserve"> only and shall not constitute any commitment on the part of the Government or your company. Nevertheless, please provide the information as </w:t>
      </w:r>
      <w:r w:rsidR="006064D1" w:rsidRPr="00A9354A">
        <w:rPr>
          <w:rFonts w:eastAsiaTheme="minorEastAsia"/>
          <w:i/>
          <w:lang w:val="en-US"/>
        </w:rPr>
        <w:t>accurate as possible</w:t>
      </w:r>
      <w:r w:rsidR="006F28DE" w:rsidRPr="00A9354A">
        <w:rPr>
          <w:rFonts w:eastAsiaTheme="minorEastAsia"/>
          <w:i/>
          <w:lang w:val="en-US"/>
        </w:rPr>
        <w:t>.</w:t>
      </w:r>
      <w:r w:rsidR="006064D1" w:rsidRPr="00A9354A">
        <w:rPr>
          <w:rFonts w:eastAsiaTheme="minorEastAsia"/>
          <w:lang w:val="en-US"/>
        </w:rPr>
        <w:t>)</w:t>
      </w:r>
    </w:p>
    <w:p w14:paraId="6B7E564B" w14:textId="77777777" w:rsidR="00D32E88" w:rsidRPr="00A9354A" w:rsidRDefault="00D32E88" w:rsidP="003637CE">
      <w:pPr>
        <w:spacing w:line="259" w:lineRule="auto"/>
        <w:rPr>
          <w:rFonts w:eastAsiaTheme="minorEastAsia"/>
          <w:lang w:val="en-US"/>
        </w:rPr>
      </w:pPr>
    </w:p>
    <w:p w14:paraId="68C16977" w14:textId="2B2D639C" w:rsidR="003637CE" w:rsidRDefault="00260FCD" w:rsidP="003637CE">
      <w:pPr>
        <w:spacing w:after="160" w:line="259" w:lineRule="auto"/>
        <w:rPr>
          <w:rFonts w:eastAsiaTheme="minorEastAsia"/>
          <w:b/>
          <w:lang w:val="en-US"/>
        </w:rPr>
      </w:pPr>
      <w:r w:rsidRPr="00A9354A">
        <w:rPr>
          <w:rFonts w:eastAsiaTheme="minorEastAsia"/>
          <w:b/>
          <w:lang w:val="en-US"/>
        </w:rPr>
        <w:t xml:space="preserve">Indicative </w:t>
      </w:r>
      <w:r w:rsidR="003637CE" w:rsidRPr="00A9354A">
        <w:rPr>
          <w:rFonts w:eastAsiaTheme="minorEastAsia"/>
          <w:b/>
          <w:lang w:val="en-US"/>
        </w:rPr>
        <w:t>Price Information</w:t>
      </w:r>
      <w:r w:rsidRPr="00A9354A">
        <w:rPr>
          <w:rFonts w:eastAsiaTheme="minorEastAsia"/>
          <w:b/>
          <w:lang w:val="en-US"/>
        </w:rPr>
        <w:t xml:space="preserve"> for the </w:t>
      </w:r>
      <w:r w:rsidR="005F3851" w:rsidRPr="00A9354A">
        <w:rPr>
          <w:rFonts w:eastAsiaTheme="minorEastAsia"/>
          <w:b/>
          <w:lang w:val="en-US"/>
        </w:rPr>
        <w:t>Goods</w:t>
      </w:r>
    </w:p>
    <w:p w14:paraId="0753333D" w14:textId="6080A5A6" w:rsidR="00996868" w:rsidRPr="006D71FC" w:rsidRDefault="00996868" w:rsidP="00726519">
      <w:pPr>
        <w:spacing w:after="160" w:line="259" w:lineRule="auto"/>
        <w:rPr>
          <w:rFonts w:eastAsiaTheme="minorEastAsia"/>
          <w:b/>
          <w:color w:val="000000" w:themeColor="text1"/>
          <w:lang w:val="en-US"/>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5"/>
        <w:gridCol w:w="3702"/>
        <w:gridCol w:w="1417"/>
        <w:gridCol w:w="1523"/>
        <w:gridCol w:w="2304"/>
      </w:tblGrid>
      <w:tr w:rsidR="003637CE" w:rsidRPr="00A9354A" w14:paraId="5BD5AD31" w14:textId="77777777" w:rsidTr="001D4824">
        <w:trPr>
          <w:trHeight w:val="234"/>
        </w:trPr>
        <w:tc>
          <w:tcPr>
            <w:tcW w:w="685" w:type="dxa"/>
            <w:vMerge w:val="restart"/>
            <w:tcBorders>
              <w:bottom w:val="nil"/>
            </w:tcBorders>
            <w:shd w:val="clear" w:color="auto" w:fill="auto"/>
            <w:vAlign w:val="center"/>
          </w:tcPr>
          <w:p w14:paraId="5EF7DB90" w14:textId="77777777" w:rsidR="003637CE" w:rsidRPr="00A9354A" w:rsidRDefault="003637CE" w:rsidP="00D72135">
            <w:pPr>
              <w:snapToGrid w:val="0"/>
              <w:spacing w:after="160" w:line="259" w:lineRule="auto"/>
              <w:ind w:leftChars="-35" w:left="-84" w:right="-78"/>
              <w:jc w:val="center"/>
              <w:rPr>
                <w:rFonts w:eastAsiaTheme="minorEastAsia"/>
                <w:b/>
                <w:lang w:val="en-US"/>
              </w:rPr>
            </w:pPr>
            <w:r w:rsidRPr="00A9354A">
              <w:rPr>
                <w:rFonts w:eastAsiaTheme="minorEastAsia"/>
                <w:b/>
                <w:lang w:val="en-US"/>
              </w:rPr>
              <w:t>Item</w:t>
            </w:r>
          </w:p>
        </w:tc>
        <w:tc>
          <w:tcPr>
            <w:tcW w:w="3702" w:type="dxa"/>
            <w:vMerge w:val="restart"/>
            <w:shd w:val="clear" w:color="auto" w:fill="auto"/>
            <w:vAlign w:val="center"/>
          </w:tcPr>
          <w:p w14:paraId="65AEFB47" w14:textId="77777777" w:rsidR="003637CE" w:rsidRPr="00A9354A" w:rsidRDefault="003637CE" w:rsidP="00D72135">
            <w:pPr>
              <w:snapToGrid w:val="0"/>
              <w:spacing w:after="160" w:line="259" w:lineRule="auto"/>
              <w:ind w:leftChars="-44" w:left="-106" w:right="-1"/>
              <w:jc w:val="center"/>
              <w:rPr>
                <w:rFonts w:eastAsiaTheme="minorEastAsia"/>
                <w:b/>
                <w:lang w:val="en-US" w:eastAsia="zh-HK"/>
              </w:rPr>
            </w:pPr>
            <w:r w:rsidRPr="00A9354A">
              <w:rPr>
                <w:rFonts w:eastAsiaTheme="minorEastAsia"/>
                <w:b/>
                <w:lang w:val="en-US"/>
              </w:rPr>
              <w:t>Description</w:t>
            </w:r>
          </w:p>
        </w:tc>
        <w:tc>
          <w:tcPr>
            <w:tcW w:w="1417" w:type="dxa"/>
            <w:vMerge w:val="restart"/>
            <w:tcBorders>
              <w:bottom w:val="nil"/>
              <w:right w:val="double" w:sz="4" w:space="0" w:color="auto"/>
            </w:tcBorders>
            <w:shd w:val="clear" w:color="auto" w:fill="auto"/>
            <w:vAlign w:val="center"/>
          </w:tcPr>
          <w:p w14:paraId="04EAB614" w14:textId="77777777" w:rsidR="003637CE" w:rsidRPr="00A9354A" w:rsidRDefault="003637CE" w:rsidP="00D72135">
            <w:pPr>
              <w:snapToGrid w:val="0"/>
              <w:spacing w:after="160" w:line="259" w:lineRule="auto"/>
              <w:ind w:leftChars="-101" w:left="-242" w:right="-174"/>
              <w:jc w:val="center"/>
              <w:rPr>
                <w:rFonts w:eastAsiaTheme="minorEastAsia"/>
                <w:b/>
                <w:lang w:val="en-US"/>
              </w:rPr>
            </w:pPr>
            <w:r w:rsidRPr="00A9354A">
              <w:rPr>
                <w:rFonts w:eastAsiaTheme="minorEastAsia"/>
                <w:b/>
                <w:lang w:val="en-US"/>
              </w:rPr>
              <w:t>Estimated</w:t>
            </w:r>
          </w:p>
          <w:p w14:paraId="3B57C43B" w14:textId="77777777" w:rsidR="003637CE" w:rsidRPr="00A9354A" w:rsidRDefault="003637CE" w:rsidP="00D72135">
            <w:pPr>
              <w:snapToGrid w:val="0"/>
              <w:spacing w:after="160" w:line="259" w:lineRule="auto"/>
              <w:ind w:leftChars="-101" w:left="-242" w:right="-174"/>
              <w:jc w:val="center"/>
              <w:rPr>
                <w:rFonts w:eastAsiaTheme="minorEastAsia"/>
                <w:b/>
                <w:lang w:val="en-US" w:eastAsia="zh-HK"/>
              </w:rPr>
            </w:pPr>
            <w:r w:rsidRPr="00A9354A">
              <w:rPr>
                <w:rFonts w:eastAsiaTheme="minorEastAsia"/>
                <w:b/>
                <w:lang w:val="en-US"/>
              </w:rPr>
              <w:t>Quantity</w:t>
            </w:r>
          </w:p>
          <w:p w14:paraId="310FD04B" w14:textId="77777777" w:rsidR="003637CE" w:rsidRPr="00A9354A" w:rsidRDefault="003637CE" w:rsidP="00D72135">
            <w:pPr>
              <w:snapToGrid w:val="0"/>
              <w:spacing w:after="160" w:line="259" w:lineRule="auto"/>
              <w:ind w:leftChars="-101" w:left="-242" w:right="-174"/>
              <w:jc w:val="center"/>
              <w:rPr>
                <w:rFonts w:eastAsiaTheme="minorEastAsia"/>
                <w:b/>
                <w:lang w:val="en-US" w:eastAsia="zh-HK"/>
              </w:rPr>
            </w:pPr>
          </w:p>
        </w:tc>
        <w:tc>
          <w:tcPr>
            <w:tcW w:w="1523" w:type="dxa"/>
            <w:tcBorders>
              <w:left w:val="double" w:sz="4" w:space="0" w:color="auto"/>
              <w:right w:val="double" w:sz="4" w:space="0" w:color="auto"/>
            </w:tcBorders>
            <w:shd w:val="clear" w:color="auto" w:fill="auto"/>
            <w:vAlign w:val="center"/>
          </w:tcPr>
          <w:p w14:paraId="46B6A450" w14:textId="77777777" w:rsidR="003637CE" w:rsidRPr="00A9354A" w:rsidRDefault="003637CE" w:rsidP="00D72135">
            <w:pPr>
              <w:snapToGrid w:val="0"/>
              <w:spacing w:after="160" w:line="259" w:lineRule="auto"/>
              <w:ind w:leftChars="-49" w:left="-118" w:right="-108"/>
              <w:jc w:val="center"/>
              <w:rPr>
                <w:rFonts w:eastAsiaTheme="minorEastAsia"/>
                <w:b/>
                <w:lang w:val="en-US"/>
              </w:rPr>
            </w:pPr>
            <w:r w:rsidRPr="00A9354A">
              <w:rPr>
                <w:rFonts w:eastAsiaTheme="minorEastAsia"/>
                <w:b/>
                <w:lang w:val="en-US"/>
              </w:rPr>
              <w:t>Unit Price</w:t>
            </w: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67CA6D72" w14:textId="77777777" w:rsidR="003637CE" w:rsidRPr="00A9354A" w:rsidRDefault="003637CE" w:rsidP="00D72135">
            <w:pPr>
              <w:snapToGrid w:val="0"/>
              <w:spacing w:after="160" w:line="259" w:lineRule="auto"/>
              <w:ind w:leftChars="-27" w:left="-65" w:right="-64"/>
              <w:jc w:val="center"/>
              <w:rPr>
                <w:rFonts w:eastAsiaTheme="minorEastAsia"/>
                <w:b/>
                <w:lang w:val="en-US"/>
              </w:rPr>
            </w:pPr>
            <w:r w:rsidRPr="00A9354A">
              <w:rPr>
                <w:rFonts w:eastAsiaTheme="minorEastAsia"/>
                <w:b/>
                <w:lang w:val="en-US" w:eastAsia="zh-HK"/>
              </w:rPr>
              <w:t>Estimated</w:t>
            </w:r>
            <w:r w:rsidRPr="00A9354A">
              <w:rPr>
                <w:rFonts w:eastAsiaTheme="minorEastAsia"/>
                <w:b/>
                <w:lang w:val="en-US"/>
              </w:rPr>
              <w:t xml:space="preserve"> Goods Price</w:t>
            </w:r>
          </w:p>
        </w:tc>
      </w:tr>
      <w:tr w:rsidR="003637CE" w:rsidRPr="00A9354A" w14:paraId="5E306CD4" w14:textId="77777777" w:rsidTr="001D4824">
        <w:trPr>
          <w:trHeight w:val="65"/>
        </w:trPr>
        <w:tc>
          <w:tcPr>
            <w:tcW w:w="685" w:type="dxa"/>
            <w:vMerge/>
            <w:tcBorders>
              <w:top w:val="nil"/>
              <w:bottom w:val="nil"/>
            </w:tcBorders>
            <w:shd w:val="clear" w:color="auto" w:fill="auto"/>
            <w:vAlign w:val="center"/>
          </w:tcPr>
          <w:p w14:paraId="2F621787" w14:textId="77777777" w:rsidR="003637CE" w:rsidRPr="00A9354A" w:rsidRDefault="003637CE" w:rsidP="00D72135">
            <w:pPr>
              <w:snapToGrid w:val="0"/>
              <w:spacing w:after="160" w:line="259" w:lineRule="auto"/>
              <w:ind w:leftChars="-120" w:left="-288" w:right="-1"/>
              <w:jc w:val="center"/>
              <w:rPr>
                <w:rFonts w:eastAsiaTheme="minorEastAsia"/>
                <w:b/>
                <w:lang w:val="en-US"/>
              </w:rPr>
            </w:pPr>
          </w:p>
        </w:tc>
        <w:tc>
          <w:tcPr>
            <w:tcW w:w="3702" w:type="dxa"/>
            <w:vMerge/>
            <w:tcBorders>
              <w:bottom w:val="nil"/>
            </w:tcBorders>
            <w:shd w:val="clear" w:color="auto" w:fill="auto"/>
            <w:vAlign w:val="center"/>
          </w:tcPr>
          <w:p w14:paraId="612D7101" w14:textId="77777777" w:rsidR="003637CE" w:rsidRPr="00A9354A" w:rsidRDefault="003637CE" w:rsidP="00D72135">
            <w:pPr>
              <w:snapToGrid w:val="0"/>
              <w:spacing w:after="160" w:line="259" w:lineRule="auto"/>
              <w:ind w:leftChars="-120" w:left="-288" w:right="-1"/>
              <w:jc w:val="center"/>
              <w:rPr>
                <w:rFonts w:eastAsiaTheme="minorEastAsia"/>
                <w:b/>
                <w:lang w:val="en-US"/>
              </w:rPr>
            </w:pPr>
          </w:p>
        </w:tc>
        <w:tc>
          <w:tcPr>
            <w:tcW w:w="1417" w:type="dxa"/>
            <w:vMerge/>
            <w:tcBorders>
              <w:top w:val="nil"/>
              <w:bottom w:val="nil"/>
              <w:right w:val="double" w:sz="4" w:space="0" w:color="auto"/>
            </w:tcBorders>
            <w:shd w:val="clear" w:color="auto" w:fill="auto"/>
            <w:vAlign w:val="center"/>
          </w:tcPr>
          <w:p w14:paraId="275520D6" w14:textId="77777777" w:rsidR="003637CE" w:rsidRPr="00A9354A" w:rsidRDefault="003637CE" w:rsidP="00D72135">
            <w:pPr>
              <w:snapToGrid w:val="0"/>
              <w:spacing w:after="160" w:line="259" w:lineRule="auto"/>
              <w:ind w:leftChars="-120" w:left="-288" w:right="-1"/>
              <w:jc w:val="center"/>
              <w:rPr>
                <w:rFonts w:eastAsiaTheme="minorEastAsia"/>
                <w:b/>
                <w:lang w:val="en-US"/>
              </w:rPr>
            </w:pPr>
          </w:p>
        </w:tc>
        <w:tc>
          <w:tcPr>
            <w:tcW w:w="1523" w:type="dxa"/>
            <w:tcBorders>
              <w:left w:val="double" w:sz="4" w:space="0" w:color="auto"/>
              <w:bottom w:val="nil"/>
            </w:tcBorders>
            <w:shd w:val="clear" w:color="auto" w:fill="auto"/>
            <w:vAlign w:val="center"/>
          </w:tcPr>
          <w:p w14:paraId="07D973AF" w14:textId="77777777" w:rsidR="003637CE" w:rsidRPr="00A9354A" w:rsidRDefault="003637CE" w:rsidP="00D72135">
            <w:pPr>
              <w:snapToGrid w:val="0"/>
              <w:spacing w:after="160" w:line="259" w:lineRule="auto"/>
              <w:ind w:leftChars="-46" w:left="-110" w:right="-81"/>
              <w:jc w:val="center"/>
              <w:rPr>
                <w:rFonts w:eastAsiaTheme="minorEastAsia"/>
                <w:b/>
                <w:lang w:val="en-US"/>
              </w:rPr>
            </w:pPr>
            <w:r w:rsidRPr="00A9354A">
              <w:rPr>
                <w:rFonts w:eastAsiaTheme="minorEastAsia"/>
                <w:b/>
                <w:lang w:val="en-US"/>
              </w:rPr>
              <w:t>One-time Unit Price</w:t>
            </w:r>
            <w:r w:rsidRPr="00A9354A">
              <w:rPr>
                <w:rFonts w:eastAsiaTheme="minorEastAsia"/>
                <w:b/>
                <w:lang w:val="en-US"/>
              </w:rPr>
              <w:br/>
              <w:t>(HK$)</w:t>
            </w:r>
          </w:p>
        </w:tc>
        <w:tc>
          <w:tcPr>
            <w:tcW w:w="2304" w:type="dxa"/>
            <w:tcBorders>
              <w:top w:val="nil"/>
              <w:left w:val="double" w:sz="4" w:space="0" w:color="auto"/>
              <w:bottom w:val="nil"/>
              <w:right w:val="double" w:sz="4" w:space="0" w:color="auto"/>
            </w:tcBorders>
            <w:shd w:val="clear" w:color="auto" w:fill="auto"/>
            <w:vAlign w:val="center"/>
          </w:tcPr>
          <w:p w14:paraId="3C37AE0E" w14:textId="77777777" w:rsidR="003637CE" w:rsidRPr="00A9354A" w:rsidRDefault="003637CE" w:rsidP="00D72135">
            <w:pPr>
              <w:snapToGrid w:val="0"/>
              <w:spacing w:after="160" w:line="259" w:lineRule="auto"/>
              <w:ind w:leftChars="-46" w:left="-110" w:right="-81"/>
              <w:jc w:val="center"/>
              <w:rPr>
                <w:rFonts w:eastAsiaTheme="minorEastAsia"/>
                <w:b/>
                <w:lang w:val="en-US"/>
              </w:rPr>
            </w:pPr>
            <w:r w:rsidRPr="00A9354A">
              <w:rPr>
                <w:rFonts w:eastAsiaTheme="minorEastAsia"/>
                <w:b/>
                <w:lang w:val="en-US"/>
              </w:rPr>
              <w:t>Estimated Goods Price for the Item specified opposite</w:t>
            </w:r>
          </w:p>
          <w:p w14:paraId="3F1D32BE" w14:textId="77777777" w:rsidR="003637CE" w:rsidRPr="00A9354A" w:rsidRDefault="003637CE" w:rsidP="00D72135">
            <w:pPr>
              <w:snapToGrid w:val="0"/>
              <w:spacing w:after="160" w:line="259" w:lineRule="auto"/>
              <w:ind w:leftChars="-46" w:left="-110" w:right="-81"/>
              <w:jc w:val="center"/>
              <w:rPr>
                <w:rFonts w:eastAsiaTheme="minorEastAsia"/>
                <w:b/>
                <w:lang w:val="en-US"/>
              </w:rPr>
            </w:pPr>
            <w:r w:rsidRPr="00A9354A">
              <w:rPr>
                <w:rFonts w:eastAsiaTheme="minorEastAsia"/>
                <w:b/>
                <w:lang w:val="en-US"/>
              </w:rPr>
              <w:t>(HK$)</w:t>
            </w:r>
          </w:p>
        </w:tc>
      </w:tr>
      <w:tr w:rsidR="003637CE" w:rsidRPr="00A9354A" w14:paraId="19EC2536" w14:textId="77777777" w:rsidTr="001D4824">
        <w:trPr>
          <w:trHeight w:val="376"/>
        </w:trPr>
        <w:tc>
          <w:tcPr>
            <w:tcW w:w="685" w:type="dxa"/>
            <w:tcBorders>
              <w:top w:val="nil"/>
              <w:bottom w:val="single" w:sz="4" w:space="0" w:color="auto"/>
            </w:tcBorders>
            <w:shd w:val="clear" w:color="auto" w:fill="auto"/>
            <w:vAlign w:val="center"/>
          </w:tcPr>
          <w:p w14:paraId="02CBD7A3" w14:textId="77777777" w:rsidR="003637CE" w:rsidRPr="00A9354A" w:rsidRDefault="003637CE" w:rsidP="00D72135">
            <w:pPr>
              <w:snapToGrid w:val="0"/>
              <w:spacing w:after="160" w:line="259" w:lineRule="auto"/>
              <w:ind w:leftChars="-120" w:left="-288" w:right="-1"/>
              <w:jc w:val="center"/>
              <w:rPr>
                <w:rFonts w:eastAsiaTheme="minorEastAsia"/>
                <w:lang w:val="en-US"/>
              </w:rPr>
            </w:pPr>
          </w:p>
        </w:tc>
        <w:tc>
          <w:tcPr>
            <w:tcW w:w="3702" w:type="dxa"/>
            <w:tcBorders>
              <w:top w:val="nil"/>
              <w:bottom w:val="single" w:sz="4" w:space="0" w:color="auto"/>
            </w:tcBorders>
            <w:shd w:val="clear" w:color="auto" w:fill="auto"/>
            <w:vAlign w:val="center"/>
          </w:tcPr>
          <w:p w14:paraId="611C3ACA" w14:textId="77777777" w:rsidR="003637CE" w:rsidRPr="00A9354A" w:rsidRDefault="003637CE" w:rsidP="00D72135">
            <w:pPr>
              <w:snapToGrid w:val="0"/>
              <w:spacing w:after="160" w:line="259" w:lineRule="auto"/>
              <w:ind w:leftChars="-120" w:left="-288" w:right="-1"/>
              <w:jc w:val="center"/>
              <w:rPr>
                <w:rFonts w:eastAsiaTheme="minorEastAsia"/>
                <w:lang w:val="en-US"/>
              </w:rPr>
            </w:pPr>
          </w:p>
        </w:tc>
        <w:tc>
          <w:tcPr>
            <w:tcW w:w="1417" w:type="dxa"/>
            <w:tcBorders>
              <w:top w:val="nil"/>
              <w:bottom w:val="single" w:sz="4" w:space="0" w:color="auto"/>
              <w:right w:val="double" w:sz="4" w:space="0" w:color="auto"/>
            </w:tcBorders>
            <w:shd w:val="clear" w:color="auto" w:fill="auto"/>
            <w:vAlign w:val="center"/>
          </w:tcPr>
          <w:p w14:paraId="13084888" w14:textId="77777777" w:rsidR="003637CE" w:rsidRPr="00A9354A" w:rsidRDefault="003637CE" w:rsidP="00D72135">
            <w:pPr>
              <w:snapToGrid w:val="0"/>
              <w:spacing w:after="160" w:line="259" w:lineRule="auto"/>
              <w:ind w:leftChars="-45" w:left="-108" w:right="-87"/>
              <w:jc w:val="center"/>
              <w:rPr>
                <w:rFonts w:eastAsiaTheme="minorEastAsia"/>
                <w:lang w:val="en-US"/>
              </w:rPr>
            </w:pPr>
            <w:r w:rsidRPr="00A9354A">
              <w:rPr>
                <w:rFonts w:eastAsiaTheme="minorEastAsia"/>
                <w:b/>
                <w:lang w:val="en-US"/>
              </w:rPr>
              <w:t>(a)</w:t>
            </w:r>
          </w:p>
        </w:tc>
        <w:tc>
          <w:tcPr>
            <w:tcW w:w="1523" w:type="dxa"/>
            <w:tcBorders>
              <w:top w:val="nil"/>
              <w:left w:val="double" w:sz="4" w:space="0" w:color="auto"/>
              <w:bottom w:val="single" w:sz="4" w:space="0" w:color="auto"/>
            </w:tcBorders>
            <w:shd w:val="clear" w:color="auto" w:fill="auto"/>
            <w:vAlign w:val="center"/>
          </w:tcPr>
          <w:p w14:paraId="3FD33829" w14:textId="77777777" w:rsidR="003637CE" w:rsidRPr="00A9354A" w:rsidRDefault="003637CE" w:rsidP="00D72135">
            <w:pPr>
              <w:snapToGrid w:val="0"/>
              <w:spacing w:after="160" w:line="259" w:lineRule="auto"/>
              <w:ind w:leftChars="-46" w:left="-110" w:rightChars="-42" w:right="-101"/>
              <w:jc w:val="center"/>
              <w:rPr>
                <w:rFonts w:eastAsiaTheme="minorEastAsia"/>
                <w:lang w:val="en-US"/>
              </w:rPr>
            </w:pPr>
            <w:r w:rsidRPr="00A9354A">
              <w:rPr>
                <w:rFonts w:eastAsiaTheme="minorEastAsia"/>
                <w:b/>
                <w:lang w:val="en-US"/>
              </w:rPr>
              <w:t>(b)</w:t>
            </w:r>
          </w:p>
        </w:tc>
        <w:tc>
          <w:tcPr>
            <w:tcW w:w="2304" w:type="dxa"/>
            <w:tcBorders>
              <w:top w:val="nil"/>
              <w:left w:val="double" w:sz="4" w:space="0" w:color="auto"/>
              <w:bottom w:val="single" w:sz="4" w:space="0" w:color="auto"/>
              <w:right w:val="double" w:sz="4" w:space="0" w:color="auto"/>
            </w:tcBorders>
            <w:shd w:val="clear" w:color="auto" w:fill="auto"/>
            <w:vAlign w:val="center"/>
          </w:tcPr>
          <w:p w14:paraId="251E63EC" w14:textId="77777777" w:rsidR="003637CE" w:rsidRPr="00A9354A" w:rsidRDefault="003637CE" w:rsidP="00D72135">
            <w:pPr>
              <w:snapToGrid w:val="0"/>
              <w:spacing w:after="160" w:line="259" w:lineRule="auto"/>
              <w:ind w:leftChars="-34" w:left="-82" w:right="-95"/>
              <w:jc w:val="center"/>
              <w:rPr>
                <w:rFonts w:eastAsiaTheme="minorEastAsia"/>
                <w:lang w:val="en-US"/>
              </w:rPr>
            </w:pPr>
            <w:r w:rsidRPr="00A9354A">
              <w:rPr>
                <w:rFonts w:eastAsiaTheme="minorEastAsia"/>
                <w:b/>
                <w:lang w:val="en-US"/>
              </w:rPr>
              <w:t xml:space="preserve">(c) = </w:t>
            </w:r>
            <w:r w:rsidRPr="00A9354A">
              <w:rPr>
                <w:rFonts w:eastAsiaTheme="minorEastAsia"/>
                <w:b/>
                <w:lang w:val="en-US" w:eastAsia="zh-HK"/>
              </w:rPr>
              <w:t>(a)</w:t>
            </w:r>
            <w:r w:rsidRPr="00A9354A">
              <w:rPr>
                <w:rFonts w:eastAsiaTheme="minorEastAsia"/>
                <w:b/>
                <w:lang w:val="en-US"/>
              </w:rPr>
              <w:t xml:space="preserve"> x (b)</w:t>
            </w:r>
          </w:p>
        </w:tc>
      </w:tr>
      <w:tr w:rsidR="005F3851" w:rsidRPr="00A9354A" w14:paraId="75C9BCF3" w14:textId="77777777" w:rsidTr="006A20DC">
        <w:trPr>
          <w:trHeight w:val="1916"/>
        </w:trPr>
        <w:tc>
          <w:tcPr>
            <w:tcW w:w="685" w:type="dxa"/>
            <w:tcBorders>
              <w:top w:val="single" w:sz="4" w:space="0" w:color="auto"/>
              <w:bottom w:val="single" w:sz="4" w:space="0" w:color="auto"/>
            </w:tcBorders>
            <w:shd w:val="clear" w:color="auto" w:fill="auto"/>
            <w:vAlign w:val="center"/>
          </w:tcPr>
          <w:p w14:paraId="6627F8AF" w14:textId="4DD5582D" w:rsidR="005F3851" w:rsidRPr="00A9354A" w:rsidRDefault="00C310E6" w:rsidP="00C310E6">
            <w:pPr>
              <w:snapToGrid w:val="0"/>
              <w:spacing w:line="259" w:lineRule="auto"/>
              <w:ind w:leftChars="-126" w:left="-238" w:right="-119" w:hanging="64"/>
              <w:jc w:val="center"/>
              <w:rPr>
                <w:rFonts w:eastAsiaTheme="minorEastAsia"/>
                <w:lang w:val="en-US"/>
              </w:rPr>
            </w:pPr>
            <w:r>
              <w:rPr>
                <w:rFonts w:eastAsiaTheme="minorEastAsia"/>
                <w:lang w:val="en-US"/>
              </w:rPr>
              <w:t>1</w:t>
            </w:r>
          </w:p>
        </w:tc>
        <w:tc>
          <w:tcPr>
            <w:tcW w:w="3702" w:type="dxa"/>
            <w:tcBorders>
              <w:top w:val="single" w:sz="4" w:space="0" w:color="auto"/>
              <w:bottom w:val="single" w:sz="4" w:space="0" w:color="auto"/>
            </w:tcBorders>
            <w:shd w:val="clear" w:color="auto" w:fill="auto"/>
            <w:vAlign w:val="center"/>
          </w:tcPr>
          <w:p w14:paraId="267C3934" w14:textId="2681F327" w:rsidR="005F3851" w:rsidRPr="00A9354A" w:rsidRDefault="005F3851" w:rsidP="0036711C">
            <w:pPr>
              <w:snapToGrid w:val="0"/>
              <w:spacing w:line="259" w:lineRule="auto"/>
              <w:ind w:leftChars="-38" w:left="-90" w:right="-1" w:hanging="1"/>
              <w:rPr>
                <w:rFonts w:eastAsiaTheme="minorEastAsia"/>
                <w:lang w:val="en-US"/>
              </w:rPr>
            </w:pPr>
            <w:r w:rsidRPr="00A9354A">
              <w:rPr>
                <w:rFonts w:eastAsiaTheme="minorEastAsia"/>
                <w:lang w:val="en-US"/>
              </w:rPr>
              <w:t>Supply</w:t>
            </w:r>
            <w:r w:rsidR="00016F4A">
              <w:rPr>
                <w:rFonts w:eastAsiaTheme="minorEastAsia"/>
                <w:lang w:val="en-US"/>
              </w:rPr>
              <w:t xml:space="preserve"> and </w:t>
            </w:r>
            <w:r w:rsidR="0036711C">
              <w:rPr>
                <w:rFonts w:eastAsiaTheme="minorEastAsia"/>
                <w:lang w:val="en-US"/>
              </w:rPr>
              <w:t>installation</w:t>
            </w:r>
            <w:r w:rsidRPr="004073C8">
              <w:rPr>
                <w:rFonts w:eastAsiaTheme="minorEastAsia"/>
                <w:lang w:val="en-US"/>
              </w:rPr>
              <w:t xml:space="preserve"> of the</w:t>
            </w:r>
            <w:r w:rsidRPr="00FC3FDA">
              <w:rPr>
                <w:rFonts w:eastAsiaTheme="minorEastAsia"/>
                <w:lang w:val="en-US"/>
              </w:rPr>
              <w:t xml:space="preserve"> Goods </w:t>
            </w:r>
            <w:r w:rsidRPr="00A9354A">
              <w:rPr>
                <w:rFonts w:eastAsiaTheme="minorEastAsia"/>
                <w:lang w:val="en-US"/>
              </w:rPr>
              <w:t>including the provision of a minimum 12-months warranty period.</w:t>
            </w:r>
            <w:r w:rsidRPr="00A9354A">
              <w:rPr>
                <w:rFonts w:eastAsiaTheme="minorEastAsia"/>
                <w:b/>
                <w:lang w:val="en-US"/>
              </w:rPr>
              <w:t xml:space="preserve"> </w:t>
            </w:r>
          </w:p>
        </w:tc>
        <w:tc>
          <w:tcPr>
            <w:tcW w:w="1417" w:type="dxa"/>
            <w:tcBorders>
              <w:top w:val="single" w:sz="4" w:space="0" w:color="auto"/>
              <w:bottom w:val="single" w:sz="4" w:space="0" w:color="auto"/>
              <w:right w:val="double" w:sz="4" w:space="0" w:color="auto"/>
            </w:tcBorders>
            <w:shd w:val="clear" w:color="auto" w:fill="auto"/>
            <w:vAlign w:val="center"/>
          </w:tcPr>
          <w:p w14:paraId="06AB3B63" w14:textId="293F28F6" w:rsidR="005F3851" w:rsidRPr="00A9354A" w:rsidRDefault="005D35BF" w:rsidP="001D4824">
            <w:pPr>
              <w:snapToGrid w:val="0"/>
              <w:spacing w:line="259" w:lineRule="auto"/>
              <w:ind w:leftChars="-45" w:left="-108" w:right="-87"/>
              <w:jc w:val="center"/>
              <w:rPr>
                <w:rFonts w:eastAsiaTheme="minorEastAsia"/>
                <w:lang w:val="en-US"/>
              </w:rPr>
            </w:pPr>
            <w:r>
              <w:rPr>
                <w:rFonts w:eastAsiaTheme="minorEastAsia"/>
                <w:lang w:val="en-US"/>
              </w:rPr>
              <w:t>2 sets</w:t>
            </w:r>
          </w:p>
        </w:tc>
        <w:tc>
          <w:tcPr>
            <w:tcW w:w="1523" w:type="dxa"/>
            <w:tcBorders>
              <w:top w:val="single" w:sz="4" w:space="0" w:color="auto"/>
              <w:left w:val="double" w:sz="4" w:space="0" w:color="auto"/>
              <w:bottom w:val="single" w:sz="4" w:space="0" w:color="auto"/>
            </w:tcBorders>
            <w:shd w:val="clear" w:color="auto" w:fill="auto"/>
            <w:vAlign w:val="center"/>
          </w:tcPr>
          <w:p w14:paraId="721200FB" w14:textId="77777777" w:rsidR="005F3851" w:rsidRPr="00A9354A" w:rsidRDefault="005F3851" w:rsidP="001D4824">
            <w:pPr>
              <w:snapToGrid w:val="0"/>
              <w:spacing w:line="259" w:lineRule="auto"/>
              <w:ind w:leftChars="-46" w:left="-110" w:rightChars="-42" w:right="-101"/>
              <w:jc w:val="center"/>
              <w:rPr>
                <w:rFonts w:eastAsiaTheme="minorEastAsia"/>
                <w:b/>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4E358204" w14:textId="5762ACE3" w:rsidR="005F3851" w:rsidRPr="00A9354A" w:rsidRDefault="005F3851" w:rsidP="001D4824">
            <w:pPr>
              <w:snapToGrid w:val="0"/>
              <w:spacing w:line="259" w:lineRule="auto"/>
              <w:ind w:leftChars="-34" w:left="-82" w:right="-95"/>
              <w:jc w:val="center"/>
              <w:rPr>
                <w:rFonts w:eastAsiaTheme="minorEastAsia"/>
                <w:b/>
                <w:i/>
                <w:lang w:val="en-US"/>
              </w:rPr>
            </w:pPr>
          </w:p>
        </w:tc>
      </w:tr>
      <w:tr w:rsidR="005F3851" w:rsidRPr="00A9354A" w14:paraId="7CE094CF" w14:textId="77777777" w:rsidTr="00834EFC">
        <w:trPr>
          <w:trHeight w:val="692"/>
        </w:trPr>
        <w:tc>
          <w:tcPr>
            <w:tcW w:w="685" w:type="dxa"/>
            <w:tcBorders>
              <w:top w:val="single" w:sz="4" w:space="0" w:color="auto"/>
              <w:bottom w:val="single" w:sz="4" w:space="0" w:color="auto"/>
            </w:tcBorders>
            <w:shd w:val="clear" w:color="auto" w:fill="auto"/>
            <w:vAlign w:val="center"/>
          </w:tcPr>
          <w:p w14:paraId="1BB6AE02" w14:textId="20661E4D" w:rsidR="005F3851" w:rsidRPr="00A9354A" w:rsidRDefault="004D19EC" w:rsidP="006D71FC">
            <w:pPr>
              <w:snapToGrid w:val="0"/>
              <w:spacing w:line="259" w:lineRule="auto"/>
              <w:ind w:leftChars="-139" w:left="-300" w:right="-1" w:hanging="34"/>
              <w:jc w:val="center"/>
              <w:rPr>
                <w:rFonts w:eastAsiaTheme="minorEastAsia"/>
                <w:lang w:val="en-US"/>
              </w:rPr>
            </w:pPr>
            <w:r>
              <w:rPr>
                <w:rFonts w:eastAsiaTheme="minorEastAsia"/>
                <w:lang w:val="en-US"/>
              </w:rPr>
              <w:t>2</w:t>
            </w:r>
          </w:p>
        </w:tc>
        <w:tc>
          <w:tcPr>
            <w:tcW w:w="3702" w:type="dxa"/>
            <w:tcBorders>
              <w:top w:val="single" w:sz="4" w:space="0" w:color="auto"/>
              <w:bottom w:val="single" w:sz="4" w:space="0" w:color="auto"/>
            </w:tcBorders>
            <w:shd w:val="clear" w:color="auto" w:fill="auto"/>
            <w:vAlign w:val="center"/>
          </w:tcPr>
          <w:p w14:paraId="4A3E4EB4" w14:textId="0F6D23F9" w:rsidR="005F3851" w:rsidRPr="00DC3F54" w:rsidRDefault="005F3851" w:rsidP="007D233D">
            <w:pPr>
              <w:snapToGrid w:val="0"/>
              <w:spacing w:line="259" w:lineRule="auto"/>
              <w:ind w:leftChars="-38" w:left="-90" w:right="-1" w:hanging="1"/>
              <w:jc w:val="both"/>
              <w:rPr>
                <w:rFonts w:eastAsiaTheme="minorEastAsia"/>
                <w:lang w:val="en-US"/>
              </w:rPr>
            </w:pPr>
            <w:r w:rsidRPr="00DC3F54">
              <w:rPr>
                <w:rFonts w:eastAsiaTheme="minorEastAsia"/>
                <w:lang w:val="en-US"/>
              </w:rPr>
              <w:t xml:space="preserve">Provision of training services as detailed in </w:t>
            </w:r>
            <w:r w:rsidRPr="00DC3F54">
              <w:rPr>
                <w:rFonts w:eastAsiaTheme="minorEastAsia"/>
                <w:b/>
                <w:lang w:val="en-US"/>
              </w:rPr>
              <w:t xml:space="preserve">section </w:t>
            </w:r>
            <w:r w:rsidR="007D233D">
              <w:rPr>
                <w:rFonts w:eastAsiaTheme="minorEastAsia"/>
                <w:b/>
                <w:lang w:val="en-US"/>
              </w:rPr>
              <w:t>E</w:t>
            </w:r>
            <w:r w:rsidR="00834EFC" w:rsidRPr="00DC3F54">
              <w:rPr>
                <w:rFonts w:eastAsiaTheme="minorEastAsia"/>
                <w:b/>
                <w:lang w:val="en-US"/>
              </w:rPr>
              <w:t xml:space="preserve"> </w:t>
            </w:r>
            <w:r w:rsidRPr="00DC3F54">
              <w:rPr>
                <w:rFonts w:eastAsiaTheme="minorEastAsia"/>
                <w:b/>
                <w:lang w:val="en-US"/>
              </w:rPr>
              <w:t>in Part 3</w:t>
            </w:r>
            <w:r w:rsidRPr="00DC3F54">
              <w:rPr>
                <w:rFonts w:eastAsiaTheme="minorEastAsia"/>
                <w:lang w:val="en-US"/>
              </w:rPr>
              <w:t xml:space="preserve">  </w:t>
            </w:r>
          </w:p>
        </w:tc>
        <w:tc>
          <w:tcPr>
            <w:tcW w:w="1417" w:type="dxa"/>
            <w:tcBorders>
              <w:top w:val="single" w:sz="4" w:space="0" w:color="auto"/>
              <w:bottom w:val="single" w:sz="4" w:space="0" w:color="auto"/>
              <w:right w:val="double" w:sz="4" w:space="0" w:color="auto"/>
            </w:tcBorders>
            <w:shd w:val="clear" w:color="auto" w:fill="auto"/>
            <w:vAlign w:val="center"/>
          </w:tcPr>
          <w:p w14:paraId="535E3046" w14:textId="25FFD0EF" w:rsidR="005F3851" w:rsidRPr="00DC3F54" w:rsidRDefault="002F4AD5" w:rsidP="001D4824">
            <w:pPr>
              <w:snapToGrid w:val="0"/>
              <w:spacing w:line="259" w:lineRule="auto"/>
              <w:ind w:leftChars="-45" w:left="-108" w:right="-87"/>
              <w:jc w:val="center"/>
              <w:rPr>
                <w:rFonts w:eastAsiaTheme="minorEastAsia"/>
                <w:lang w:val="en-US"/>
              </w:rPr>
            </w:pPr>
            <w:r w:rsidRPr="00DC3F54">
              <w:rPr>
                <w:rFonts w:eastAsiaTheme="minorEastAsia"/>
                <w:lang w:val="en-US"/>
              </w:rPr>
              <w:t>2 courses</w:t>
            </w:r>
          </w:p>
        </w:tc>
        <w:tc>
          <w:tcPr>
            <w:tcW w:w="1523" w:type="dxa"/>
            <w:tcBorders>
              <w:top w:val="single" w:sz="4" w:space="0" w:color="auto"/>
              <w:left w:val="double" w:sz="4" w:space="0" w:color="auto"/>
              <w:bottom w:val="single" w:sz="4" w:space="0" w:color="auto"/>
            </w:tcBorders>
            <w:shd w:val="clear" w:color="auto" w:fill="auto"/>
            <w:vAlign w:val="center"/>
          </w:tcPr>
          <w:p w14:paraId="5F6EC1F2" w14:textId="77777777" w:rsidR="005F3851" w:rsidRPr="00A9354A" w:rsidRDefault="005F3851" w:rsidP="001D4824">
            <w:pPr>
              <w:snapToGrid w:val="0"/>
              <w:spacing w:line="259" w:lineRule="auto"/>
              <w:ind w:leftChars="-46" w:left="-110" w:rightChars="-42" w:right="-101"/>
              <w:jc w:val="center"/>
              <w:rPr>
                <w:rFonts w:eastAsiaTheme="minorEastAsia"/>
                <w:b/>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37135CEC" w14:textId="77777777" w:rsidR="005F3851" w:rsidRPr="00A9354A" w:rsidRDefault="005F3851" w:rsidP="001D4824">
            <w:pPr>
              <w:snapToGrid w:val="0"/>
              <w:spacing w:line="259" w:lineRule="auto"/>
              <w:ind w:leftChars="-34" w:left="-82" w:right="-95"/>
              <w:jc w:val="center"/>
              <w:rPr>
                <w:rFonts w:eastAsiaTheme="minorEastAsia"/>
                <w:b/>
                <w:lang w:val="en-US"/>
              </w:rPr>
            </w:pPr>
          </w:p>
        </w:tc>
      </w:tr>
      <w:tr w:rsidR="005F3851" w:rsidRPr="00A9354A" w14:paraId="51B54A69" w14:textId="77777777" w:rsidTr="00834EFC">
        <w:trPr>
          <w:trHeight w:val="762"/>
        </w:trPr>
        <w:tc>
          <w:tcPr>
            <w:tcW w:w="685" w:type="dxa"/>
            <w:tcBorders>
              <w:top w:val="single" w:sz="4" w:space="0" w:color="auto"/>
              <w:bottom w:val="single" w:sz="4" w:space="0" w:color="auto"/>
            </w:tcBorders>
            <w:shd w:val="clear" w:color="auto" w:fill="auto"/>
            <w:vAlign w:val="center"/>
          </w:tcPr>
          <w:p w14:paraId="4EB9C98D" w14:textId="10E00F14" w:rsidR="005F3851" w:rsidRPr="00A9354A" w:rsidRDefault="004D19EC" w:rsidP="00C310E6">
            <w:pPr>
              <w:snapToGrid w:val="0"/>
              <w:spacing w:line="259" w:lineRule="auto"/>
              <w:ind w:leftChars="-139" w:left="-300" w:right="-1" w:hanging="34"/>
              <w:jc w:val="center"/>
              <w:rPr>
                <w:rFonts w:eastAsiaTheme="minorEastAsia"/>
                <w:lang w:val="en-US"/>
              </w:rPr>
            </w:pPr>
            <w:r>
              <w:rPr>
                <w:rFonts w:eastAsiaTheme="minorEastAsia"/>
                <w:lang w:val="en-US"/>
              </w:rPr>
              <w:t>3</w:t>
            </w:r>
          </w:p>
        </w:tc>
        <w:tc>
          <w:tcPr>
            <w:tcW w:w="3702" w:type="dxa"/>
            <w:tcBorders>
              <w:top w:val="single" w:sz="4" w:space="0" w:color="auto"/>
              <w:bottom w:val="single" w:sz="4" w:space="0" w:color="auto"/>
            </w:tcBorders>
            <w:shd w:val="clear" w:color="auto" w:fill="auto"/>
            <w:vAlign w:val="center"/>
          </w:tcPr>
          <w:p w14:paraId="487605E8" w14:textId="666D33F7" w:rsidR="005F3851" w:rsidRPr="00DC3F54" w:rsidRDefault="005F3851" w:rsidP="007D233D">
            <w:pPr>
              <w:snapToGrid w:val="0"/>
              <w:spacing w:line="259" w:lineRule="auto"/>
              <w:ind w:leftChars="-38" w:left="-90" w:right="-1" w:hanging="1"/>
              <w:jc w:val="both"/>
              <w:rPr>
                <w:rFonts w:eastAsiaTheme="minorEastAsia"/>
                <w:lang w:val="en-US"/>
              </w:rPr>
            </w:pPr>
            <w:r w:rsidRPr="00DC3F54">
              <w:rPr>
                <w:rFonts w:eastAsiaTheme="minorEastAsia"/>
                <w:lang w:val="en-US"/>
              </w:rPr>
              <w:t xml:space="preserve">Documentation as detailed in </w:t>
            </w:r>
            <w:r w:rsidRPr="00DC3F54">
              <w:rPr>
                <w:rFonts w:eastAsiaTheme="minorEastAsia"/>
                <w:b/>
                <w:lang w:val="en-US"/>
              </w:rPr>
              <w:t xml:space="preserve">section </w:t>
            </w:r>
            <w:r w:rsidR="007D233D">
              <w:rPr>
                <w:rFonts w:eastAsiaTheme="minorEastAsia"/>
                <w:b/>
                <w:lang w:val="en-US"/>
              </w:rPr>
              <w:t>F</w:t>
            </w:r>
            <w:r w:rsidR="00834EFC" w:rsidRPr="00DC3F54">
              <w:rPr>
                <w:rFonts w:eastAsiaTheme="minorEastAsia"/>
                <w:b/>
                <w:lang w:val="en-US"/>
              </w:rPr>
              <w:t xml:space="preserve"> </w:t>
            </w:r>
            <w:r w:rsidRPr="00DC3F54">
              <w:rPr>
                <w:rFonts w:eastAsiaTheme="minorEastAsia"/>
                <w:b/>
                <w:lang w:val="en-US"/>
              </w:rPr>
              <w:t>in Part 3</w:t>
            </w:r>
          </w:p>
        </w:tc>
        <w:tc>
          <w:tcPr>
            <w:tcW w:w="1417" w:type="dxa"/>
            <w:tcBorders>
              <w:top w:val="single" w:sz="4" w:space="0" w:color="auto"/>
              <w:bottom w:val="single" w:sz="4" w:space="0" w:color="auto"/>
              <w:right w:val="double" w:sz="4" w:space="0" w:color="auto"/>
            </w:tcBorders>
            <w:shd w:val="clear" w:color="auto" w:fill="auto"/>
            <w:vAlign w:val="center"/>
          </w:tcPr>
          <w:p w14:paraId="72CD6D65" w14:textId="77777777" w:rsidR="005F3851" w:rsidRPr="00DC3F54" w:rsidRDefault="005F3851" w:rsidP="001D4824">
            <w:pPr>
              <w:snapToGrid w:val="0"/>
              <w:spacing w:line="259" w:lineRule="auto"/>
              <w:ind w:leftChars="-45" w:left="-108" w:right="-87"/>
              <w:jc w:val="center"/>
              <w:rPr>
                <w:rFonts w:eastAsiaTheme="minorEastAsia"/>
                <w:lang w:val="en-US"/>
              </w:rPr>
            </w:pPr>
            <w:r w:rsidRPr="00DC3F54">
              <w:rPr>
                <w:rFonts w:eastAsiaTheme="minorEastAsia"/>
                <w:lang w:val="en-US"/>
              </w:rPr>
              <w:t>1 lot</w:t>
            </w:r>
          </w:p>
        </w:tc>
        <w:tc>
          <w:tcPr>
            <w:tcW w:w="1523" w:type="dxa"/>
            <w:tcBorders>
              <w:top w:val="single" w:sz="4" w:space="0" w:color="auto"/>
              <w:left w:val="double" w:sz="4" w:space="0" w:color="auto"/>
              <w:bottom w:val="single" w:sz="4" w:space="0" w:color="auto"/>
            </w:tcBorders>
            <w:shd w:val="clear" w:color="auto" w:fill="auto"/>
            <w:vAlign w:val="center"/>
          </w:tcPr>
          <w:p w14:paraId="4DEAACE8" w14:textId="77777777" w:rsidR="005F3851" w:rsidRPr="00A9354A" w:rsidRDefault="005F3851" w:rsidP="001D4824">
            <w:pPr>
              <w:snapToGrid w:val="0"/>
              <w:spacing w:line="259" w:lineRule="auto"/>
              <w:ind w:leftChars="-46" w:left="-110" w:rightChars="-42" w:right="-101"/>
              <w:jc w:val="center"/>
              <w:rPr>
                <w:rFonts w:eastAsiaTheme="minorEastAsia"/>
                <w:b/>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3EF82BCE" w14:textId="77777777" w:rsidR="005F3851" w:rsidRPr="00A9354A" w:rsidRDefault="005F3851" w:rsidP="001D4824">
            <w:pPr>
              <w:snapToGrid w:val="0"/>
              <w:spacing w:line="259" w:lineRule="auto"/>
              <w:ind w:leftChars="-34" w:left="-82" w:right="-95"/>
              <w:jc w:val="center"/>
              <w:rPr>
                <w:rFonts w:eastAsiaTheme="minorEastAsia"/>
                <w:b/>
                <w:lang w:val="en-US"/>
              </w:rPr>
            </w:pPr>
          </w:p>
        </w:tc>
      </w:tr>
      <w:tr w:rsidR="005F3851" w:rsidRPr="00A9354A" w14:paraId="3B93B6B1" w14:textId="77777777" w:rsidTr="001D4824">
        <w:trPr>
          <w:trHeight w:val="273"/>
        </w:trPr>
        <w:tc>
          <w:tcPr>
            <w:tcW w:w="685" w:type="dxa"/>
            <w:tcBorders>
              <w:top w:val="single" w:sz="4" w:space="0" w:color="auto"/>
              <w:bottom w:val="single" w:sz="4" w:space="0" w:color="auto"/>
            </w:tcBorders>
            <w:shd w:val="clear" w:color="auto" w:fill="auto"/>
            <w:vAlign w:val="center"/>
          </w:tcPr>
          <w:p w14:paraId="32F49069" w14:textId="6025B663" w:rsidR="005F3851" w:rsidRPr="00A9354A" w:rsidRDefault="004D19EC" w:rsidP="004D19EC">
            <w:pPr>
              <w:snapToGrid w:val="0"/>
              <w:spacing w:line="259" w:lineRule="auto"/>
              <w:ind w:leftChars="-139" w:left="-300" w:right="-1" w:hanging="34"/>
              <w:jc w:val="center"/>
              <w:rPr>
                <w:rFonts w:eastAsiaTheme="minorEastAsia"/>
                <w:lang w:val="en-US"/>
              </w:rPr>
            </w:pPr>
            <w:r>
              <w:rPr>
                <w:rFonts w:eastAsiaTheme="minorEastAsia"/>
                <w:lang w:val="en-US"/>
              </w:rPr>
              <w:t>4</w:t>
            </w:r>
          </w:p>
        </w:tc>
        <w:tc>
          <w:tcPr>
            <w:tcW w:w="3702" w:type="dxa"/>
            <w:tcBorders>
              <w:top w:val="single" w:sz="4" w:space="0" w:color="auto"/>
              <w:bottom w:val="single" w:sz="4" w:space="0" w:color="auto"/>
            </w:tcBorders>
            <w:shd w:val="clear" w:color="auto" w:fill="auto"/>
            <w:vAlign w:val="center"/>
          </w:tcPr>
          <w:p w14:paraId="6B54E60E" w14:textId="77777777" w:rsidR="005F3851" w:rsidRPr="00A9354A" w:rsidRDefault="005F3851" w:rsidP="001D4824">
            <w:pPr>
              <w:snapToGrid w:val="0"/>
              <w:spacing w:line="259" w:lineRule="auto"/>
              <w:ind w:leftChars="-38" w:left="-90" w:right="-1" w:hanging="1"/>
              <w:jc w:val="both"/>
              <w:rPr>
                <w:rFonts w:eastAsiaTheme="minorEastAsia"/>
                <w:lang w:val="en-US"/>
              </w:rPr>
            </w:pPr>
            <w:r w:rsidRPr="00A9354A">
              <w:rPr>
                <w:rFonts w:eastAsiaTheme="minorEastAsia"/>
                <w:lang w:val="en-US"/>
              </w:rPr>
              <w:t>Other (please specify)</w:t>
            </w:r>
          </w:p>
        </w:tc>
        <w:tc>
          <w:tcPr>
            <w:tcW w:w="1417" w:type="dxa"/>
            <w:tcBorders>
              <w:top w:val="single" w:sz="4" w:space="0" w:color="auto"/>
              <w:bottom w:val="single" w:sz="4" w:space="0" w:color="auto"/>
              <w:right w:val="double" w:sz="4" w:space="0" w:color="auto"/>
            </w:tcBorders>
            <w:shd w:val="clear" w:color="auto" w:fill="auto"/>
            <w:vAlign w:val="center"/>
          </w:tcPr>
          <w:p w14:paraId="330AA617" w14:textId="77777777" w:rsidR="005F3851" w:rsidRPr="00A9354A" w:rsidRDefault="005F3851" w:rsidP="001D4824">
            <w:pPr>
              <w:snapToGrid w:val="0"/>
              <w:spacing w:line="259" w:lineRule="auto"/>
              <w:ind w:leftChars="-45" w:left="-108" w:right="-87"/>
              <w:jc w:val="center"/>
              <w:rPr>
                <w:rFonts w:eastAsiaTheme="minorEastAsia"/>
                <w:lang w:val="en-US"/>
              </w:rPr>
            </w:pPr>
            <w:r w:rsidRPr="00A9354A">
              <w:rPr>
                <w:rFonts w:eastAsiaTheme="minorEastAsia"/>
                <w:lang w:val="en-US"/>
              </w:rPr>
              <w:t>(please specify)</w:t>
            </w:r>
          </w:p>
        </w:tc>
        <w:tc>
          <w:tcPr>
            <w:tcW w:w="1523" w:type="dxa"/>
            <w:tcBorders>
              <w:top w:val="single" w:sz="4" w:space="0" w:color="auto"/>
              <w:left w:val="double" w:sz="4" w:space="0" w:color="auto"/>
              <w:bottom w:val="single" w:sz="4" w:space="0" w:color="auto"/>
            </w:tcBorders>
            <w:shd w:val="clear" w:color="auto" w:fill="auto"/>
            <w:vAlign w:val="center"/>
          </w:tcPr>
          <w:p w14:paraId="3A9295B3" w14:textId="77777777" w:rsidR="005F3851" w:rsidRPr="004073C8" w:rsidRDefault="005F3851" w:rsidP="001D4824">
            <w:pPr>
              <w:snapToGrid w:val="0"/>
              <w:spacing w:line="259" w:lineRule="auto"/>
              <w:ind w:leftChars="-46" w:left="-110" w:rightChars="-42" w:right="-101"/>
              <w:jc w:val="center"/>
              <w:rPr>
                <w:rFonts w:eastAsiaTheme="minorEastAsia"/>
                <w:b/>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2485C999" w14:textId="77777777" w:rsidR="005F3851" w:rsidRPr="00A9354A" w:rsidRDefault="005F3851" w:rsidP="001D4824">
            <w:pPr>
              <w:snapToGrid w:val="0"/>
              <w:spacing w:line="259" w:lineRule="auto"/>
              <w:ind w:leftChars="-34" w:left="-82" w:right="-95"/>
              <w:jc w:val="center"/>
              <w:rPr>
                <w:rFonts w:eastAsiaTheme="minorEastAsia"/>
                <w:b/>
                <w:lang w:val="en-US"/>
              </w:rPr>
            </w:pPr>
          </w:p>
        </w:tc>
      </w:tr>
      <w:tr w:rsidR="005F3851" w:rsidRPr="00A9354A" w14:paraId="1C89AE03" w14:textId="77777777" w:rsidTr="001D4824">
        <w:trPr>
          <w:trHeight w:val="273"/>
        </w:trPr>
        <w:tc>
          <w:tcPr>
            <w:tcW w:w="7327" w:type="dxa"/>
            <w:gridSpan w:val="4"/>
            <w:tcBorders>
              <w:top w:val="single" w:sz="4" w:space="0" w:color="auto"/>
              <w:bottom w:val="single" w:sz="4" w:space="0" w:color="auto"/>
            </w:tcBorders>
            <w:shd w:val="clear" w:color="auto" w:fill="auto"/>
            <w:vAlign w:val="center"/>
          </w:tcPr>
          <w:p w14:paraId="2CD4826A" w14:textId="019AC1EC" w:rsidR="005F3851" w:rsidRPr="00A9354A" w:rsidRDefault="005F3851" w:rsidP="001D4824">
            <w:pPr>
              <w:snapToGrid w:val="0"/>
              <w:spacing w:line="259" w:lineRule="auto"/>
              <w:ind w:leftChars="-46" w:left="-110" w:rightChars="-42" w:right="-101"/>
              <w:jc w:val="center"/>
              <w:rPr>
                <w:rFonts w:eastAsiaTheme="minorEastAsia"/>
                <w:b/>
                <w:lang w:val="en-US"/>
              </w:rPr>
            </w:pPr>
            <w:r w:rsidRPr="00A9354A">
              <w:rPr>
                <w:rFonts w:eastAsiaTheme="minorEastAsia"/>
                <w:b/>
                <w:lang w:val="en-US"/>
              </w:rPr>
              <w:t>Total One-time Charge</w:t>
            </w:r>
          </w:p>
          <w:p w14:paraId="6F9BD560" w14:textId="296A21AF" w:rsidR="005F3851" w:rsidRPr="00A9354A" w:rsidRDefault="005F3851" w:rsidP="004D19EC">
            <w:pPr>
              <w:snapToGrid w:val="0"/>
              <w:spacing w:line="259" w:lineRule="auto"/>
              <w:ind w:leftChars="-46" w:left="-110" w:rightChars="-42" w:right="-101"/>
              <w:jc w:val="center"/>
              <w:rPr>
                <w:rFonts w:eastAsiaTheme="minorEastAsia"/>
                <w:lang w:val="en-US"/>
              </w:rPr>
            </w:pPr>
            <w:r w:rsidRPr="00A9354A">
              <w:rPr>
                <w:rFonts w:eastAsiaTheme="minorEastAsia"/>
                <w:lang w:val="en-US"/>
              </w:rPr>
              <w:t>(i.e. Sum of Estimated Goods Prices of Item 1</w:t>
            </w:r>
            <w:r w:rsidR="004D19EC">
              <w:rPr>
                <w:rFonts w:eastAsiaTheme="minorEastAsia"/>
                <w:lang w:val="en-US"/>
              </w:rPr>
              <w:t xml:space="preserve"> - 4</w:t>
            </w:r>
            <w:r w:rsidRPr="00A9354A">
              <w:rPr>
                <w:rFonts w:eastAsiaTheme="minorEastAsia"/>
                <w:lang w:val="en-US"/>
              </w:rPr>
              <w:t>)</w:t>
            </w: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4855BEE8" w14:textId="77777777" w:rsidR="005F3851" w:rsidRPr="00A9354A" w:rsidRDefault="005F3851" w:rsidP="001D4824">
            <w:pPr>
              <w:snapToGrid w:val="0"/>
              <w:spacing w:line="259" w:lineRule="auto"/>
              <w:ind w:leftChars="-34" w:left="-82" w:right="-95"/>
              <w:jc w:val="center"/>
              <w:rPr>
                <w:rFonts w:eastAsiaTheme="minorEastAsia"/>
                <w:b/>
                <w:lang w:val="en-US"/>
              </w:rPr>
            </w:pPr>
          </w:p>
        </w:tc>
      </w:tr>
    </w:tbl>
    <w:p w14:paraId="523DD161" w14:textId="776A7817" w:rsidR="00481BB9" w:rsidRDefault="00C1158C" w:rsidP="00481BB9">
      <w:pPr>
        <w:spacing w:after="160" w:line="259" w:lineRule="auto"/>
        <w:rPr>
          <w:rFonts w:eastAsiaTheme="minorEastAsia"/>
          <w:lang w:val="en-US"/>
        </w:rPr>
      </w:pPr>
      <w:r w:rsidRPr="00FE51CA">
        <w:rPr>
          <w:rFonts w:eastAsiaTheme="minorEastAsia"/>
          <w:lang w:val="en-US"/>
        </w:rPr>
        <w:t>Note: * The Total One-time Charge shall include one-year of warranty period.</w:t>
      </w:r>
    </w:p>
    <w:p w14:paraId="4A8E0829" w14:textId="77777777" w:rsidR="005320AB" w:rsidRPr="001D4824" w:rsidRDefault="005320AB" w:rsidP="00481BB9">
      <w:pPr>
        <w:spacing w:after="160" w:line="259" w:lineRule="auto"/>
        <w:rPr>
          <w:rFonts w:eastAsiaTheme="minorEastAsia"/>
          <w:lang w:val="en-US"/>
        </w:rPr>
      </w:pPr>
    </w:p>
    <w:p w14:paraId="3E2E10E4" w14:textId="3DF3FE57" w:rsidR="00481BB9" w:rsidRDefault="00481BB9" w:rsidP="000A3D30">
      <w:pPr>
        <w:spacing w:after="160" w:line="259" w:lineRule="auto"/>
        <w:rPr>
          <w:rFonts w:eastAsiaTheme="minorEastAsia"/>
          <w:b/>
        </w:rPr>
      </w:pPr>
    </w:p>
    <w:p w14:paraId="54711523" w14:textId="37CBE2A0" w:rsidR="00996868" w:rsidRPr="006D71FC" w:rsidRDefault="00996868" w:rsidP="00726519">
      <w:pPr>
        <w:spacing w:after="160" w:line="259" w:lineRule="auto"/>
        <w:rPr>
          <w:rFonts w:eastAsiaTheme="minorEastAsia"/>
          <w:b/>
          <w:color w:val="000000" w:themeColor="text1"/>
        </w:rPr>
      </w:pPr>
    </w:p>
    <w:p w14:paraId="4F631CCD" w14:textId="77777777" w:rsidR="00460952" w:rsidRPr="001D4824" w:rsidRDefault="00460952">
      <w:pPr>
        <w:widowControl/>
        <w:rPr>
          <w:rFonts w:eastAsia="Times New Roman"/>
          <w:bCs/>
          <w:lang w:val="en-US"/>
        </w:rPr>
      </w:pPr>
      <w:r w:rsidRPr="001D4824">
        <w:rPr>
          <w:rFonts w:eastAsia="Times New Roman"/>
          <w:bCs/>
          <w:lang w:val="en-US"/>
        </w:rPr>
        <w:br w:type="page"/>
      </w:r>
    </w:p>
    <w:p w14:paraId="340AD1B7" w14:textId="1B3A19A0" w:rsidR="007954A1" w:rsidRPr="00A9354A" w:rsidRDefault="007954A1" w:rsidP="007954A1">
      <w:pPr>
        <w:autoSpaceDE w:val="0"/>
        <w:autoSpaceDN w:val="0"/>
        <w:jc w:val="both"/>
        <w:outlineLvl w:val="1"/>
        <w:rPr>
          <w:rFonts w:eastAsia="Times New Roman"/>
          <w:b/>
          <w:bCs/>
          <w:u w:val="thick" w:color="000000"/>
          <w:lang w:val="en-US"/>
        </w:rPr>
      </w:pPr>
      <w:r w:rsidRPr="004073C8">
        <w:rPr>
          <w:rFonts w:eastAsia="Times New Roman"/>
          <w:b/>
          <w:bCs/>
          <w:u w:val="thick" w:color="000000"/>
          <w:lang w:val="en-US"/>
        </w:rPr>
        <w:lastRenderedPageBreak/>
        <w:t xml:space="preserve">Part </w:t>
      </w:r>
      <w:r w:rsidR="00953076">
        <w:rPr>
          <w:rFonts w:eastAsia="Times New Roman"/>
          <w:b/>
          <w:bCs/>
          <w:u w:val="thick" w:color="000000"/>
          <w:lang w:val="en-US"/>
        </w:rPr>
        <w:t>8</w:t>
      </w:r>
      <w:r w:rsidRPr="00FC3FDA">
        <w:rPr>
          <w:rFonts w:eastAsia="Times New Roman"/>
          <w:b/>
          <w:bCs/>
          <w:u w:val="thick" w:color="000000"/>
          <w:lang w:val="en-US"/>
        </w:rPr>
        <w:t xml:space="preserve"> – </w:t>
      </w:r>
      <w:r w:rsidR="003E5086" w:rsidRPr="00FC3FDA">
        <w:rPr>
          <w:rFonts w:eastAsia="Times New Roman"/>
          <w:b/>
          <w:bCs/>
          <w:u w:val="thick" w:color="000000"/>
          <w:lang w:val="en-US"/>
        </w:rPr>
        <w:t>Indicative</w:t>
      </w:r>
      <w:r w:rsidRPr="00A9354A">
        <w:rPr>
          <w:rFonts w:eastAsia="Times New Roman"/>
          <w:b/>
          <w:bCs/>
          <w:u w:val="thick" w:color="000000"/>
          <w:lang w:val="en-US"/>
        </w:rPr>
        <w:t xml:space="preserve"> Maintenance Charges and Spare Parts Price</w:t>
      </w:r>
    </w:p>
    <w:p w14:paraId="5E3DB750" w14:textId="77777777" w:rsidR="00A5087B" w:rsidRPr="00A9354A" w:rsidRDefault="00A5087B" w:rsidP="00356659">
      <w:pPr>
        <w:spacing w:after="120" w:line="259" w:lineRule="auto"/>
        <w:jc w:val="both"/>
        <w:rPr>
          <w:rFonts w:eastAsia="Times New Roman"/>
          <w:bCs/>
          <w:color w:val="7030A0"/>
          <w:lang w:val="en-US"/>
        </w:rPr>
      </w:pPr>
    </w:p>
    <w:p w14:paraId="396B53A9" w14:textId="6A1D7BDA" w:rsidR="007954A1" w:rsidRPr="00A9354A" w:rsidRDefault="007954A1" w:rsidP="00356659">
      <w:pPr>
        <w:spacing w:after="120" w:line="259" w:lineRule="auto"/>
        <w:jc w:val="both"/>
        <w:rPr>
          <w:rFonts w:eastAsiaTheme="minorEastAsia"/>
          <w:i/>
          <w:u w:val="single"/>
          <w:lang w:val="en-US"/>
        </w:rPr>
      </w:pPr>
      <w:r w:rsidRPr="00A9354A">
        <w:rPr>
          <w:rFonts w:eastAsiaTheme="minorEastAsia"/>
          <w:lang w:val="en-US"/>
        </w:rPr>
        <w:t>(</w:t>
      </w:r>
      <w:r w:rsidRPr="00A9354A">
        <w:rPr>
          <w:rFonts w:eastAsiaTheme="minorEastAsia"/>
          <w:u w:val="single"/>
          <w:lang w:val="en-US"/>
        </w:rPr>
        <w:t xml:space="preserve">Notes </w:t>
      </w:r>
      <w:r w:rsidR="006D052D" w:rsidRPr="00A9354A">
        <w:rPr>
          <w:rFonts w:eastAsiaTheme="minorEastAsia"/>
          <w:u w:val="single"/>
          <w:lang w:val="en-US"/>
        </w:rPr>
        <w:t xml:space="preserve">to Suppliers </w:t>
      </w:r>
      <w:r w:rsidRPr="00A9354A">
        <w:rPr>
          <w:rFonts w:eastAsiaTheme="minorEastAsia"/>
          <w:u w:val="single"/>
          <w:lang w:val="en-US"/>
        </w:rPr>
        <w:t>for completion of Part 8</w:t>
      </w:r>
      <w:r w:rsidR="001D64DA" w:rsidRPr="00A9354A">
        <w:rPr>
          <w:rFonts w:eastAsiaTheme="minorEastAsia"/>
          <w:u w:val="single"/>
          <w:lang w:val="en-US"/>
        </w:rPr>
        <w:t>)</w:t>
      </w:r>
    </w:p>
    <w:p w14:paraId="65755ECC" w14:textId="55D78CC8" w:rsidR="007954A1" w:rsidRPr="00A9354A" w:rsidRDefault="00E6771E">
      <w:pPr>
        <w:pStyle w:val="afa"/>
        <w:numPr>
          <w:ilvl w:val="0"/>
          <w:numId w:val="67"/>
        </w:numPr>
        <w:spacing w:after="120" w:line="259" w:lineRule="auto"/>
        <w:ind w:leftChars="0" w:left="360"/>
        <w:jc w:val="both"/>
        <w:rPr>
          <w:rFonts w:eastAsiaTheme="minorEastAsia"/>
          <w:i/>
          <w:u w:val="single"/>
          <w:lang w:val="en-US"/>
        </w:rPr>
      </w:pPr>
      <w:proofErr w:type="spellStart"/>
      <w:r w:rsidRPr="000D7DF9">
        <w:rPr>
          <w:rFonts w:eastAsiaTheme="minorEastAsia"/>
          <w:i/>
          <w:lang w:val="en-US"/>
        </w:rPr>
        <w:t>Pursant</w:t>
      </w:r>
      <w:proofErr w:type="spellEnd"/>
      <w:r w:rsidRPr="000D7DF9">
        <w:rPr>
          <w:rFonts w:eastAsiaTheme="minorEastAsia"/>
          <w:i/>
          <w:lang w:val="en-US"/>
        </w:rPr>
        <w:t xml:space="preserve"> to Part 7 above, t</w:t>
      </w:r>
      <w:r w:rsidR="007954A1" w:rsidRPr="000D7DF9">
        <w:rPr>
          <w:rFonts w:eastAsiaTheme="minorEastAsia"/>
          <w:i/>
          <w:lang w:val="en-US"/>
        </w:rPr>
        <w:t xml:space="preserve">he proposed </w:t>
      </w:r>
      <w:r w:rsidR="003A3B78" w:rsidRPr="000D7DF9">
        <w:rPr>
          <w:rFonts w:eastAsiaTheme="minorEastAsia"/>
          <w:i/>
          <w:lang w:val="en-US"/>
        </w:rPr>
        <w:t>Goods</w:t>
      </w:r>
      <w:r w:rsidR="007954A1" w:rsidRPr="000D7DF9">
        <w:rPr>
          <w:rFonts w:eastAsiaTheme="minorEastAsia"/>
          <w:i/>
          <w:lang w:val="en-US"/>
        </w:rPr>
        <w:t xml:space="preserve"> </w:t>
      </w:r>
      <w:r w:rsidRPr="000D7DF9">
        <w:rPr>
          <w:rFonts w:eastAsiaTheme="minorEastAsia"/>
          <w:i/>
          <w:lang w:val="en-US"/>
        </w:rPr>
        <w:t xml:space="preserve">shall have a </w:t>
      </w:r>
      <w:r w:rsidR="003E5086" w:rsidRPr="000D7DF9">
        <w:rPr>
          <w:rFonts w:eastAsiaTheme="minorEastAsia"/>
          <w:i/>
          <w:lang w:val="en-US"/>
        </w:rPr>
        <w:t>warranty</w:t>
      </w:r>
      <w:r w:rsidR="007954A1" w:rsidRPr="000D7DF9">
        <w:rPr>
          <w:rFonts w:eastAsiaTheme="minorEastAsia"/>
          <w:i/>
          <w:lang w:val="en-US"/>
        </w:rPr>
        <w:t xml:space="preserve"> period of not less than 12 months. </w:t>
      </w:r>
      <w:r w:rsidR="007954A1" w:rsidRPr="00DC3F54">
        <w:rPr>
          <w:rFonts w:eastAsiaTheme="minorEastAsia"/>
          <w:i/>
          <w:lang w:val="en-US"/>
        </w:rPr>
        <w:t xml:space="preserve">The indicative </w:t>
      </w:r>
      <w:r w:rsidR="003E5086" w:rsidRPr="00DC3F54">
        <w:rPr>
          <w:rFonts w:eastAsiaTheme="minorEastAsia"/>
          <w:i/>
          <w:lang w:val="en-US"/>
        </w:rPr>
        <w:t>warranty</w:t>
      </w:r>
      <w:r w:rsidR="007954A1" w:rsidRPr="00DC3F54">
        <w:rPr>
          <w:rFonts w:eastAsiaTheme="minorEastAsia"/>
          <w:i/>
          <w:lang w:val="en-US"/>
        </w:rPr>
        <w:t xml:space="preserve"> service requirements are stipulated in </w:t>
      </w:r>
      <w:r w:rsidR="009D45B1" w:rsidRPr="00DC3F54">
        <w:rPr>
          <w:rFonts w:eastAsiaTheme="minorEastAsia"/>
          <w:b/>
          <w:i/>
          <w:lang w:val="en-US"/>
        </w:rPr>
        <w:t xml:space="preserve">section </w:t>
      </w:r>
      <w:r w:rsidR="007D233D">
        <w:rPr>
          <w:rFonts w:eastAsiaTheme="minorEastAsia"/>
          <w:b/>
          <w:i/>
          <w:lang w:val="en-US"/>
        </w:rPr>
        <w:t>H</w:t>
      </w:r>
      <w:r w:rsidR="005320AB" w:rsidRPr="00DC3F54">
        <w:rPr>
          <w:rFonts w:eastAsiaTheme="minorEastAsia"/>
          <w:b/>
          <w:i/>
          <w:lang w:val="en-US"/>
        </w:rPr>
        <w:t xml:space="preserve"> </w:t>
      </w:r>
      <w:r w:rsidR="009D45B1" w:rsidRPr="00DC3F54">
        <w:rPr>
          <w:rFonts w:eastAsiaTheme="minorEastAsia"/>
          <w:b/>
          <w:i/>
          <w:lang w:val="en-US"/>
        </w:rPr>
        <w:t>in Part 3</w:t>
      </w:r>
      <w:r w:rsidR="00885416" w:rsidRPr="00DC3F54">
        <w:rPr>
          <w:rFonts w:eastAsiaTheme="minorEastAsia"/>
          <w:i/>
          <w:lang w:val="en-US"/>
        </w:rPr>
        <w:t>, whic</w:t>
      </w:r>
      <w:r w:rsidR="00885416" w:rsidRPr="00FC3FDA">
        <w:rPr>
          <w:rFonts w:eastAsiaTheme="minorEastAsia"/>
          <w:i/>
          <w:lang w:val="en-US"/>
        </w:rPr>
        <w:t>h are subject to changes at the sole discretion of the Government</w:t>
      </w:r>
      <w:r w:rsidR="007954A1" w:rsidRPr="00A9354A">
        <w:rPr>
          <w:rFonts w:eastAsiaTheme="minorEastAsia"/>
          <w:i/>
          <w:lang w:val="en-US"/>
        </w:rPr>
        <w:t>.</w:t>
      </w:r>
    </w:p>
    <w:p w14:paraId="5FB04E91" w14:textId="1A63E325" w:rsidR="00214751" w:rsidRPr="00A9354A" w:rsidRDefault="00885416">
      <w:pPr>
        <w:pStyle w:val="afa"/>
        <w:numPr>
          <w:ilvl w:val="0"/>
          <w:numId w:val="67"/>
        </w:numPr>
        <w:spacing w:after="120" w:line="259" w:lineRule="auto"/>
        <w:ind w:leftChars="0" w:left="360"/>
        <w:jc w:val="both"/>
        <w:rPr>
          <w:rFonts w:eastAsiaTheme="minorEastAsia"/>
          <w:i/>
          <w:u w:val="single"/>
          <w:lang w:val="en-US"/>
        </w:rPr>
      </w:pPr>
      <w:r w:rsidRPr="00A9354A">
        <w:rPr>
          <w:rFonts w:eastAsiaTheme="minorEastAsia"/>
          <w:i/>
          <w:lang w:val="en-US"/>
        </w:rPr>
        <w:t>It is expected that the maintenance services shall be compre</w:t>
      </w:r>
      <w:r w:rsidR="003E5086" w:rsidRPr="00A9354A">
        <w:rPr>
          <w:rFonts w:eastAsiaTheme="minorEastAsia"/>
          <w:i/>
          <w:lang w:val="en-US"/>
        </w:rPr>
        <w:t>he</w:t>
      </w:r>
      <w:r w:rsidRPr="00A9354A">
        <w:rPr>
          <w:rFonts w:eastAsiaTheme="minorEastAsia"/>
          <w:i/>
          <w:lang w:val="en-US"/>
        </w:rPr>
        <w:t>nsive</w:t>
      </w:r>
      <w:r w:rsidR="006C5C30" w:rsidRPr="00A9354A">
        <w:rPr>
          <w:rFonts w:eastAsiaTheme="minorEastAsia"/>
          <w:i/>
          <w:lang w:val="en-US"/>
        </w:rPr>
        <w:t xml:space="preserve">, </w:t>
      </w:r>
      <w:proofErr w:type="spellStart"/>
      <w:proofErr w:type="gramStart"/>
      <w:r w:rsidR="006C5C30" w:rsidRPr="00A9354A">
        <w:rPr>
          <w:rFonts w:eastAsiaTheme="minorEastAsia"/>
          <w:i/>
          <w:lang w:val="en-US"/>
        </w:rPr>
        <w:t>all inclusive</w:t>
      </w:r>
      <w:proofErr w:type="spellEnd"/>
      <w:proofErr w:type="gramEnd"/>
      <w:r w:rsidRPr="00A9354A">
        <w:rPr>
          <w:rFonts w:eastAsiaTheme="minorEastAsia"/>
          <w:i/>
          <w:lang w:val="en-US"/>
        </w:rPr>
        <w:t xml:space="preserve"> and shall cover all parts</w:t>
      </w:r>
      <w:r w:rsidR="00961349" w:rsidRPr="00A9354A">
        <w:rPr>
          <w:rFonts w:eastAsiaTheme="minorEastAsia"/>
          <w:i/>
          <w:lang w:val="en-US"/>
        </w:rPr>
        <w:t>, components</w:t>
      </w:r>
      <w:r w:rsidR="00252BCA" w:rsidRPr="00A9354A">
        <w:rPr>
          <w:rFonts w:eastAsiaTheme="minorEastAsia"/>
          <w:i/>
          <w:lang w:val="en-US"/>
        </w:rPr>
        <w:t xml:space="preserve">, </w:t>
      </w:r>
      <w:proofErr w:type="spellStart"/>
      <w:r w:rsidR="00C44F6D" w:rsidRPr="00A9354A">
        <w:rPr>
          <w:rFonts w:eastAsiaTheme="minorEastAsia"/>
          <w:i/>
          <w:lang w:val="en-US"/>
        </w:rPr>
        <w:t>labour</w:t>
      </w:r>
      <w:proofErr w:type="spellEnd"/>
      <w:r w:rsidR="00252BCA" w:rsidRPr="00A9354A">
        <w:rPr>
          <w:rFonts w:eastAsiaTheme="minorEastAsia"/>
          <w:i/>
          <w:lang w:val="en-US"/>
        </w:rPr>
        <w:t xml:space="preserve"> and software support services</w:t>
      </w:r>
      <w:r w:rsidRPr="00A9354A">
        <w:rPr>
          <w:rFonts w:eastAsiaTheme="minorEastAsia"/>
          <w:i/>
          <w:lang w:val="en-US"/>
        </w:rPr>
        <w:t xml:space="preserve">. If your company considers that any </w:t>
      </w:r>
      <w:r w:rsidR="00961349" w:rsidRPr="00A9354A">
        <w:rPr>
          <w:rFonts w:eastAsiaTheme="minorEastAsia"/>
          <w:i/>
          <w:lang w:val="en-US"/>
        </w:rPr>
        <w:t>components</w:t>
      </w:r>
      <w:r w:rsidRPr="00A9354A">
        <w:rPr>
          <w:rFonts w:eastAsiaTheme="minorEastAsia"/>
          <w:i/>
          <w:lang w:val="en-US"/>
        </w:rPr>
        <w:t xml:space="preserve"> </w:t>
      </w:r>
      <w:r w:rsidR="00961349" w:rsidRPr="00A9354A">
        <w:rPr>
          <w:rFonts w:eastAsiaTheme="minorEastAsia"/>
          <w:i/>
          <w:lang w:val="en-US"/>
        </w:rPr>
        <w:t xml:space="preserve">of the </w:t>
      </w:r>
      <w:r w:rsidR="003A3B78" w:rsidRPr="00A9354A">
        <w:rPr>
          <w:rFonts w:eastAsiaTheme="minorEastAsia"/>
          <w:i/>
          <w:lang w:val="en-US"/>
        </w:rPr>
        <w:t>Goods</w:t>
      </w:r>
      <w:r w:rsidR="00961349" w:rsidRPr="00A9354A">
        <w:rPr>
          <w:rFonts w:eastAsiaTheme="minorEastAsia"/>
          <w:i/>
          <w:lang w:val="en-US"/>
        </w:rPr>
        <w:t xml:space="preserve"> </w:t>
      </w:r>
      <w:r w:rsidRPr="00A9354A">
        <w:rPr>
          <w:rFonts w:eastAsiaTheme="minorEastAsia"/>
          <w:i/>
          <w:lang w:val="en-US"/>
        </w:rPr>
        <w:t xml:space="preserve">may not be covered by the maintenance services </w:t>
      </w:r>
      <w:r w:rsidR="00C44F6D" w:rsidRPr="00A9354A">
        <w:rPr>
          <w:rFonts w:eastAsiaTheme="minorEastAsia"/>
          <w:i/>
          <w:lang w:val="en-US"/>
        </w:rPr>
        <w:t>(</w:t>
      </w:r>
      <w:r w:rsidR="00C44F6D" w:rsidRPr="00A9354A">
        <w:rPr>
          <w:rFonts w:eastAsiaTheme="minorEastAsia"/>
          <w:b/>
          <w:i/>
          <w:u w:val="single"/>
          <w:lang w:val="en-US"/>
        </w:rPr>
        <w:t xml:space="preserve">saving that the </w:t>
      </w:r>
      <w:proofErr w:type="spellStart"/>
      <w:r w:rsidR="00C44F6D" w:rsidRPr="00A9354A">
        <w:rPr>
          <w:rFonts w:eastAsiaTheme="minorEastAsia"/>
          <w:b/>
          <w:i/>
          <w:u w:val="single"/>
          <w:lang w:val="en-US"/>
        </w:rPr>
        <w:t>labour</w:t>
      </w:r>
      <w:proofErr w:type="spellEnd"/>
      <w:r w:rsidR="00C44F6D" w:rsidRPr="00A9354A">
        <w:rPr>
          <w:rFonts w:eastAsiaTheme="minorEastAsia"/>
          <w:b/>
          <w:i/>
          <w:u w:val="single"/>
          <w:lang w:val="en-US"/>
        </w:rPr>
        <w:t xml:space="preserve"> shall always be covered by the maintenance services</w:t>
      </w:r>
      <w:r w:rsidR="00C44F6D" w:rsidRPr="00A9354A">
        <w:rPr>
          <w:rFonts w:eastAsiaTheme="minorEastAsia"/>
          <w:i/>
          <w:lang w:val="en-US"/>
        </w:rPr>
        <w:t xml:space="preserve">) </w:t>
      </w:r>
      <w:r w:rsidRPr="00A9354A">
        <w:rPr>
          <w:rFonts w:eastAsiaTheme="minorEastAsia"/>
          <w:i/>
          <w:lang w:val="en-US"/>
        </w:rPr>
        <w:t xml:space="preserve">and may need to be charged separately, please indicate replacement costs of these </w:t>
      </w:r>
      <w:r w:rsidR="00961349" w:rsidRPr="00A9354A">
        <w:rPr>
          <w:rFonts w:eastAsiaTheme="minorEastAsia"/>
          <w:i/>
          <w:lang w:val="en-US"/>
        </w:rPr>
        <w:t>components</w:t>
      </w:r>
      <w:r w:rsidRPr="00A9354A">
        <w:rPr>
          <w:rFonts w:eastAsiaTheme="minorEastAsia"/>
          <w:i/>
          <w:lang w:val="en-US"/>
        </w:rPr>
        <w:t xml:space="preserve"> and their replacement frequency.</w:t>
      </w:r>
    </w:p>
    <w:p w14:paraId="1618D6B7" w14:textId="153F9705" w:rsidR="00214751" w:rsidRPr="00F57E6D" w:rsidRDefault="00214751">
      <w:pPr>
        <w:pStyle w:val="afa"/>
        <w:numPr>
          <w:ilvl w:val="0"/>
          <w:numId w:val="67"/>
        </w:numPr>
        <w:spacing w:after="120" w:line="259" w:lineRule="auto"/>
        <w:ind w:leftChars="0" w:left="360"/>
        <w:jc w:val="both"/>
        <w:rPr>
          <w:rFonts w:eastAsiaTheme="minorEastAsia"/>
          <w:i/>
          <w:u w:val="single"/>
          <w:lang w:val="en-US"/>
        </w:rPr>
      </w:pPr>
      <w:r w:rsidRPr="00A9354A">
        <w:rPr>
          <w:rFonts w:eastAsiaTheme="minorEastAsia"/>
          <w:i/>
          <w:lang w:val="en-US"/>
        </w:rPr>
        <w:t xml:space="preserve">The </w:t>
      </w:r>
      <w:r w:rsidR="00D67E54" w:rsidRPr="00A9354A">
        <w:rPr>
          <w:rFonts w:eastAsiaTheme="minorEastAsia"/>
          <w:i/>
          <w:lang w:val="en-US"/>
        </w:rPr>
        <w:t xml:space="preserve">annual </w:t>
      </w:r>
      <w:r w:rsidRPr="00A9354A">
        <w:rPr>
          <w:rFonts w:eastAsiaTheme="minorEastAsia"/>
          <w:i/>
          <w:lang w:val="en-US"/>
        </w:rPr>
        <w:t xml:space="preserve">maintenance </w:t>
      </w:r>
      <w:r w:rsidR="00D67E54" w:rsidRPr="00A9354A">
        <w:rPr>
          <w:rFonts w:eastAsiaTheme="minorEastAsia"/>
          <w:i/>
          <w:lang w:val="en-US"/>
        </w:rPr>
        <w:t>charge</w:t>
      </w:r>
      <w:r w:rsidRPr="00A9354A">
        <w:rPr>
          <w:rFonts w:eastAsiaTheme="minorEastAsia"/>
          <w:i/>
          <w:lang w:val="en-US"/>
        </w:rPr>
        <w:t xml:space="preserve"> </w:t>
      </w:r>
      <w:r w:rsidR="00D67E54" w:rsidRPr="00A9354A">
        <w:rPr>
          <w:rFonts w:eastAsiaTheme="minorEastAsia"/>
          <w:i/>
          <w:lang w:val="en-US"/>
        </w:rPr>
        <w:t>within</w:t>
      </w:r>
      <w:r w:rsidRPr="00A9354A">
        <w:rPr>
          <w:rFonts w:eastAsiaTheme="minorEastAsia"/>
          <w:i/>
          <w:lang w:val="en-US"/>
        </w:rPr>
        <w:t xml:space="preserve"> the servic</w:t>
      </w:r>
      <w:r w:rsidR="00297B14" w:rsidRPr="00A9354A">
        <w:rPr>
          <w:rFonts w:eastAsiaTheme="minorEastAsia"/>
          <w:i/>
          <w:lang w:val="en-US"/>
        </w:rPr>
        <w:t>ea</w:t>
      </w:r>
      <w:r w:rsidRPr="00A9354A">
        <w:rPr>
          <w:rFonts w:eastAsiaTheme="minorEastAsia"/>
          <w:i/>
          <w:lang w:val="en-US"/>
        </w:rPr>
        <w:t xml:space="preserve">ble life of the proposed </w:t>
      </w:r>
      <w:r w:rsidR="003A3B78" w:rsidRPr="00A9354A">
        <w:rPr>
          <w:rFonts w:eastAsiaTheme="minorEastAsia"/>
          <w:i/>
          <w:lang w:val="en-US"/>
        </w:rPr>
        <w:t>Goods</w:t>
      </w:r>
      <w:r w:rsidRPr="00A9354A">
        <w:rPr>
          <w:rFonts w:eastAsiaTheme="minorEastAsia"/>
          <w:i/>
          <w:lang w:val="en-US"/>
        </w:rPr>
        <w:t xml:space="preserve"> </w:t>
      </w:r>
      <w:r w:rsidR="00D67E54" w:rsidRPr="00A9354A">
        <w:rPr>
          <w:rFonts w:eastAsiaTheme="minorEastAsia"/>
          <w:b/>
          <w:i/>
          <w:u w:val="single"/>
          <w:lang w:val="en-US"/>
        </w:rPr>
        <w:t>is adjustable</w:t>
      </w:r>
      <w:r w:rsidRPr="00A9354A">
        <w:rPr>
          <w:rFonts w:eastAsiaTheme="minorEastAsia"/>
          <w:b/>
          <w:i/>
          <w:u w:val="single"/>
          <w:lang w:val="en-US"/>
        </w:rPr>
        <w:t xml:space="preserve"> in accordance with the consumer price index (B)</w:t>
      </w:r>
      <w:r w:rsidR="00D67E54" w:rsidRPr="00A9354A">
        <w:rPr>
          <w:rFonts w:eastAsiaTheme="minorEastAsia"/>
          <w:b/>
          <w:i/>
          <w:u w:val="single"/>
          <w:lang w:val="en-US"/>
        </w:rPr>
        <w:t xml:space="preserve"> upon the expiry of </w:t>
      </w:r>
      <w:r w:rsidR="00457AE5" w:rsidRPr="00A9354A">
        <w:rPr>
          <w:rFonts w:eastAsiaTheme="minorEastAsia"/>
          <w:b/>
          <w:i/>
          <w:u w:val="single"/>
          <w:lang w:val="en-US"/>
        </w:rPr>
        <w:t>each</w:t>
      </w:r>
      <w:r w:rsidR="00D67E54" w:rsidRPr="00A9354A">
        <w:rPr>
          <w:rFonts w:eastAsiaTheme="minorEastAsia"/>
          <w:b/>
          <w:i/>
          <w:u w:val="single"/>
          <w:lang w:val="en-US"/>
        </w:rPr>
        <w:t xml:space="preserve"> 12-months period of maintenance service</w:t>
      </w:r>
      <w:r w:rsidRPr="00A9354A">
        <w:rPr>
          <w:rFonts w:eastAsiaTheme="minorEastAsia"/>
          <w:i/>
          <w:lang w:val="en-US"/>
        </w:rPr>
        <w:t xml:space="preserve">. </w:t>
      </w:r>
    </w:p>
    <w:p w14:paraId="439153E9" w14:textId="77777777" w:rsidR="00F57E6D" w:rsidRPr="006D71FC" w:rsidRDefault="00F57E6D" w:rsidP="00F57E6D">
      <w:pPr>
        <w:pStyle w:val="afa"/>
        <w:spacing w:after="120" w:line="259" w:lineRule="auto"/>
        <w:ind w:leftChars="0" w:left="360"/>
        <w:jc w:val="both"/>
        <w:rPr>
          <w:rFonts w:eastAsiaTheme="minorEastAsia"/>
          <w:i/>
          <w:color w:val="000000" w:themeColor="text1"/>
          <w:u w:val="single"/>
          <w:lang w:val="en-US"/>
        </w:rPr>
      </w:pPr>
    </w:p>
    <w:p w14:paraId="4652D7E2" w14:textId="5064ABCF" w:rsidR="007954A1" w:rsidRPr="00A9354A" w:rsidRDefault="006C5C30">
      <w:pPr>
        <w:pStyle w:val="afa"/>
        <w:numPr>
          <w:ilvl w:val="0"/>
          <w:numId w:val="68"/>
        </w:numPr>
        <w:spacing w:after="160" w:line="259" w:lineRule="auto"/>
        <w:ind w:leftChars="0"/>
        <w:rPr>
          <w:b/>
          <w:lang w:val="en-US"/>
        </w:rPr>
      </w:pPr>
      <w:r w:rsidRPr="00A9354A">
        <w:rPr>
          <w:b/>
          <w:lang w:val="en-US"/>
        </w:rPr>
        <w:t xml:space="preserve">Indicative Maintenance Prices of the </w:t>
      </w:r>
      <w:r w:rsidR="00460952" w:rsidRPr="00A9354A">
        <w:rPr>
          <w:b/>
          <w:lang w:val="en-US"/>
        </w:rPr>
        <w:t>Goods</w:t>
      </w:r>
    </w:p>
    <w:tbl>
      <w:tblPr>
        <w:tblW w:w="891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gridCol w:w="4050"/>
      </w:tblGrid>
      <w:tr w:rsidR="006C5C30" w:rsidRPr="00A9354A" w14:paraId="579FD150" w14:textId="77777777" w:rsidTr="00356659">
        <w:trPr>
          <w:trHeight w:val="621"/>
          <w:tblHeader/>
        </w:trPr>
        <w:tc>
          <w:tcPr>
            <w:tcW w:w="4860" w:type="dxa"/>
            <w:vAlign w:val="center"/>
          </w:tcPr>
          <w:p w14:paraId="7330D87C" w14:textId="77777777" w:rsidR="006C5C30" w:rsidRPr="00A9354A" w:rsidRDefault="006C5C30" w:rsidP="00D72135">
            <w:pPr>
              <w:tabs>
                <w:tab w:val="left" w:pos="-852"/>
                <w:tab w:val="left" w:pos="-132"/>
                <w:tab w:val="left" w:pos="948"/>
              </w:tabs>
              <w:overflowPunct w:val="0"/>
              <w:autoSpaceDE w:val="0"/>
              <w:autoSpaceDN w:val="0"/>
              <w:adjustRightInd w:val="0"/>
              <w:snapToGrid w:val="0"/>
              <w:spacing w:beforeLines="50" w:before="120" w:afterLines="50" w:after="120"/>
              <w:jc w:val="center"/>
              <w:textAlignment w:val="baseline"/>
              <w:rPr>
                <w:lang w:eastAsia="zh-HK"/>
              </w:rPr>
            </w:pPr>
            <w:r w:rsidRPr="00A9354A">
              <w:rPr>
                <w:b/>
                <w:bCs/>
                <w:color w:val="000000"/>
              </w:rPr>
              <w:t>Year</w:t>
            </w:r>
          </w:p>
        </w:tc>
        <w:tc>
          <w:tcPr>
            <w:tcW w:w="4050" w:type="dxa"/>
            <w:vAlign w:val="center"/>
          </w:tcPr>
          <w:p w14:paraId="33EDEFA7" w14:textId="77777777" w:rsidR="006C5C30" w:rsidRPr="00A9354A" w:rsidRDefault="006C5C30" w:rsidP="00D72135">
            <w:pPr>
              <w:overflowPunct w:val="0"/>
              <w:autoSpaceDE w:val="0"/>
              <w:autoSpaceDN w:val="0"/>
              <w:adjustRightInd w:val="0"/>
              <w:snapToGrid w:val="0"/>
              <w:ind w:leftChars="-41" w:left="-98" w:right="-78"/>
              <w:jc w:val="center"/>
              <w:textAlignment w:val="baseline"/>
              <w:rPr>
                <w:b/>
              </w:rPr>
            </w:pPr>
            <w:r w:rsidRPr="00A9354A">
              <w:rPr>
                <w:b/>
              </w:rPr>
              <w:t>Annual</w:t>
            </w:r>
            <w:r w:rsidR="00356659" w:rsidRPr="00A9354A">
              <w:rPr>
                <w:b/>
              </w:rPr>
              <w:t xml:space="preserve"> </w:t>
            </w:r>
            <w:r w:rsidRPr="00A9354A">
              <w:rPr>
                <w:b/>
              </w:rPr>
              <w:t>Maintenance</w:t>
            </w:r>
            <w:r w:rsidR="00356659" w:rsidRPr="00A9354A">
              <w:rPr>
                <w:b/>
              </w:rPr>
              <w:t xml:space="preserve"> </w:t>
            </w:r>
            <w:r w:rsidRPr="00A9354A">
              <w:rPr>
                <w:b/>
              </w:rPr>
              <w:t>Charge</w:t>
            </w:r>
          </w:p>
          <w:p w14:paraId="4A0FB501" w14:textId="77777777" w:rsidR="006C5C30" w:rsidRPr="00A9354A" w:rsidRDefault="006C5C30" w:rsidP="00D72135">
            <w:pPr>
              <w:overflowPunct w:val="0"/>
              <w:autoSpaceDE w:val="0"/>
              <w:autoSpaceDN w:val="0"/>
              <w:adjustRightInd w:val="0"/>
              <w:snapToGrid w:val="0"/>
              <w:ind w:right="-78"/>
              <w:jc w:val="center"/>
              <w:textAlignment w:val="baseline"/>
              <w:rPr>
                <w:b/>
              </w:rPr>
            </w:pPr>
            <w:r w:rsidRPr="00A9354A">
              <w:rPr>
                <w:b/>
                <w:bCs/>
                <w:lang w:val="en-US"/>
              </w:rPr>
              <w:t>(HK$</w:t>
            </w:r>
            <w:r w:rsidR="00214751" w:rsidRPr="00A9354A">
              <w:rPr>
                <w:b/>
                <w:bCs/>
                <w:lang w:val="en-US"/>
              </w:rPr>
              <w:t xml:space="preserve"> per annum</w:t>
            </w:r>
            <w:r w:rsidRPr="00A9354A">
              <w:rPr>
                <w:b/>
                <w:bCs/>
                <w:lang w:val="en-US"/>
              </w:rPr>
              <w:t>)</w:t>
            </w:r>
          </w:p>
        </w:tc>
      </w:tr>
      <w:tr w:rsidR="006C5C30" w:rsidRPr="00A9354A" w14:paraId="35D88788" w14:textId="77777777" w:rsidTr="00356659">
        <w:trPr>
          <w:trHeight w:val="354"/>
          <w:tblHeader/>
        </w:trPr>
        <w:tc>
          <w:tcPr>
            <w:tcW w:w="4860" w:type="dxa"/>
          </w:tcPr>
          <w:p w14:paraId="2211D67D" w14:textId="2FBF5CC9" w:rsidR="006C5C30" w:rsidRPr="00A9354A" w:rsidRDefault="00D67E54" w:rsidP="00414F3A">
            <w:pPr>
              <w:tabs>
                <w:tab w:val="left" w:pos="252"/>
              </w:tabs>
              <w:autoSpaceDE w:val="0"/>
              <w:autoSpaceDN w:val="0"/>
              <w:adjustRightInd w:val="0"/>
              <w:spacing w:before="240" w:after="240"/>
              <w:jc w:val="both"/>
              <w:rPr>
                <w:lang w:eastAsia="zh-HK"/>
              </w:rPr>
            </w:pPr>
            <w:r w:rsidRPr="00A9354A">
              <w:rPr>
                <w:lang w:eastAsia="zh-HK"/>
              </w:rPr>
              <w:t>First 12-months period of maintenance service after the end of warranty period</w:t>
            </w:r>
          </w:p>
        </w:tc>
        <w:tc>
          <w:tcPr>
            <w:tcW w:w="4050" w:type="dxa"/>
          </w:tcPr>
          <w:p w14:paraId="215E3308" w14:textId="77777777" w:rsidR="006C5C30" w:rsidRPr="00A9354A" w:rsidRDefault="006C5C30" w:rsidP="00414F3A">
            <w:pPr>
              <w:overflowPunct w:val="0"/>
              <w:autoSpaceDE w:val="0"/>
              <w:autoSpaceDN w:val="0"/>
              <w:adjustRightInd w:val="0"/>
              <w:snapToGrid w:val="0"/>
              <w:spacing w:before="240" w:after="240"/>
              <w:jc w:val="center"/>
              <w:textAlignment w:val="baseline"/>
              <w:rPr>
                <w:rFonts w:eastAsia="細明體"/>
                <w:b/>
                <w:color w:val="000000"/>
                <w:u w:val="single"/>
                <w:lang w:eastAsia="zh-HK"/>
              </w:rPr>
            </w:pPr>
          </w:p>
        </w:tc>
      </w:tr>
    </w:tbl>
    <w:p w14:paraId="4ED44D23" w14:textId="77777777" w:rsidR="003637CE" w:rsidRPr="00A9354A" w:rsidRDefault="003637CE" w:rsidP="003637CE">
      <w:pPr>
        <w:jc w:val="both"/>
        <w:rPr>
          <w:rFonts w:eastAsiaTheme="minorEastAsia"/>
          <w:lang w:val="en-US"/>
        </w:rPr>
      </w:pPr>
    </w:p>
    <w:p w14:paraId="41A024A9" w14:textId="74748B38" w:rsidR="00214751" w:rsidRPr="00A9354A" w:rsidRDefault="001D64DA">
      <w:pPr>
        <w:pStyle w:val="afa"/>
        <w:numPr>
          <w:ilvl w:val="0"/>
          <w:numId w:val="68"/>
        </w:numPr>
        <w:spacing w:after="160" w:line="259" w:lineRule="auto"/>
        <w:ind w:leftChars="0"/>
        <w:jc w:val="both"/>
        <w:rPr>
          <w:b/>
          <w:lang w:val="en-US"/>
        </w:rPr>
      </w:pPr>
      <w:r w:rsidRPr="00A9354A">
        <w:rPr>
          <w:b/>
          <w:lang w:val="en-US"/>
        </w:rPr>
        <w:t>I</w:t>
      </w:r>
      <w:r w:rsidR="00214751" w:rsidRPr="00A9354A">
        <w:rPr>
          <w:b/>
          <w:lang w:val="en-US"/>
        </w:rPr>
        <w:t xml:space="preserve">ndicative Replacement Prices of </w:t>
      </w:r>
      <w:r w:rsidR="00460952" w:rsidRPr="00A9354A">
        <w:rPr>
          <w:b/>
          <w:lang w:val="en-US"/>
        </w:rPr>
        <w:t>Equipment’</w:t>
      </w:r>
      <w:r w:rsidR="00214751" w:rsidRPr="00A9354A">
        <w:rPr>
          <w:b/>
          <w:lang w:val="en-US"/>
        </w:rPr>
        <w:t xml:space="preserve">s </w:t>
      </w:r>
      <w:r w:rsidR="00961349" w:rsidRPr="00A9354A">
        <w:rPr>
          <w:b/>
          <w:lang w:val="en-US"/>
        </w:rPr>
        <w:t>Components</w:t>
      </w:r>
      <w:r w:rsidR="00214751" w:rsidRPr="00A9354A">
        <w:rPr>
          <w:b/>
          <w:lang w:val="en-US"/>
        </w:rPr>
        <w:t xml:space="preserve"> not covered by the Maintenance Services</w:t>
      </w:r>
      <w:r w:rsidRPr="00A9354A">
        <w:rPr>
          <w:b/>
          <w:lang w:val="en-US"/>
        </w:rPr>
        <w:t xml:space="preserve"> </w:t>
      </w:r>
      <w:r w:rsidR="00892856" w:rsidRPr="00A9354A">
        <w:rPr>
          <w:b/>
          <w:lang w:val="en-US"/>
        </w:rPr>
        <w:t>(if applicable)</w:t>
      </w:r>
      <w:r w:rsidRPr="00A9354A">
        <w:rPr>
          <w:b/>
          <w:lang w:val="en-US"/>
        </w:rPr>
        <w:t xml:space="preserve"> (</w:t>
      </w:r>
      <w:r w:rsidRPr="00A9354A">
        <w:rPr>
          <w:i/>
          <w:lang w:val="en-US"/>
        </w:rPr>
        <w:t>Leave the following table blank if not applicable</w:t>
      </w:r>
      <w:r w:rsidRPr="00A9354A">
        <w:rPr>
          <w:b/>
          <w:lang w:val="en-US"/>
        </w:rPr>
        <w:t>)</w:t>
      </w:r>
    </w:p>
    <w:p w14:paraId="37AB4548" w14:textId="7FC5C7EE" w:rsidR="006C5C30" w:rsidRPr="00A9354A" w:rsidRDefault="00C44F6D" w:rsidP="004376F6">
      <w:pPr>
        <w:jc w:val="both"/>
        <w:rPr>
          <w:rFonts w:eastAsiaTheme="minorEastAsia"/>
          <w:i/>
          <w:lang w:val="en-US"/>
        </w:rPr>
      </w:pPr>
      <w:r w:rsidRPr="00A9354A">
        <w:rPr>
          <w:rFonts w:eastAsiaTheme="minorEastAsia"/>
          <w:lang w:val="en-US"/>
        </w:rPr>
        <w:t>(</w:t>
      </w:r>
      <w:r w:rsidRPr="00A9354A">
        <w:rPr>
          <w:rFonts w:eastAsiaTheme="minorEastAsia"/>
          <w:i/>
          <w:lang w:val="en-US"/>
        </w:rPr>
        <w:t xml:space="preserve">Note </w:t>
      </w:r>
      <w:r w:rsidR="00BB7E23" w:rsidRPr="00A9354A">
        <w:rPr>
          <w:rFonts w:eastAsiaTheme="minorEastAsia"/>
          <w:i/>
          <w:lang w:val="en-US"/>
        </w:rPr>
        <w:t>to Suppliers</w:t>
      </w:r>
      <w:r w:rsidRPr="00A9354A">
        <w:rPr>
          <w:rFonts w:eastAsiaTheme="minorEastAsia"/>
          <w:i/>
          <w:lang w:val="en-US"/>
        </w:rPr>
        <w:t xml:space="preserve">: </w:t>
      </w:r>
      <w:r w:rsidRPr="00A9354A">
        <w:rPr>
          <w:rFonts w:eastAsiaTheme="minorEastAsia"/>
          <w:b/>
          <w:i/>
          <w:u w:val="single"/>
          <w:lang w:val="en-US"/>
        </w:rPr>
        <w:t xml:space="preserve">The labor costs for replacement of these </w:t>
      </w:r>
      <w:r w:rsidR="00961349" w:rsidRPr="00A9354A">
        <w:rPr>
          <w:rFonts w:eastAsiaTheme="minorEastAsia"/>
          <w:b/>
          <w:i/>
          <w:u w:val="single"/>
          <w:lang w:val="en-US"/>
        </w:rPr>
        <w:t>components</w:t>
      </w:r>
      <w:r w:rsidRPr="00A9354A">
        <w:rPr>
          <w:rFonts w:eastAsiaTheme="minorEastAsia"/>
          <w:b/>
          <w:i/>
          <w:u w:val="single"/>
          <w:lang w:val="en-US"/>
        </w:rPr>
        <w:t xml:space="preserve"> shall always be covered by the maintenance charges for the provision of the maintenance services</w:t>
      </w:r>
      <w:r w:rsidRPr="00A9354A">
        <w:rPr>
          <w:rFonts w:eastAsiaTheme="minorEastAsia"/>
          <w:i/>
          <w:lang w:val="en-US"/>
        </w:rPr>
        <w:t xml:space="preserve"> regardless whether the prices for the supply of these </w:t>
      </w:r>
      <w:r w:rsidR="00961349" w:rsidRPr="00A9354A">
        <w:rPr>
          <w:rFonts w:eastAsiaTheme="minorEastAsia"/>
          <w:i/>
          <w:lang w:val="en-US"/>
        </w:rPr>
        <w:t>components</w:t>
      </w:r>
      <w:r w:rsidRPr="00A9354A">
        <w:rPr>
          <w:rFonts w:eastAsiaTheme="minorEastAsia"/>
          <w:i/>
          <w:lang w:val="en-US"/>
        </w:rPr>
        <w:t xml:space="preserve"> are covered by the maintenance services or not.)</w:t>
      </w:r>
    </w:p>
    <w:p w14:paraId="408DA57C" w14:textId="77777777" w:rsidR="003637CE" w:rsidRPr="00A9354A" w:rsidRDefault="003637CE" w:rsidP="003637CE">
      <w:pPr>
        <w:pStyle w:val="afa"/>
        <w:overflowPunct w:val="0"/>
        <w:autoSpaceDE w:val="0"/>
        <w:autoSpaceDN w:val="0"/>
        <w:adjustRightInd w:val="0"/>
        <w:ind w:rightChars="-62" w:right="-149"/>
        <w:jc w:val="both"/>
        <w:textAlignment w:val="baseline"/>
      </w:pPr>
    </w:p>
    <w:tbl>
      <w:tblPr>
        <w:tblStyle w:val="af9"/>
        <w:tblW w:w="0" w:type="auto"/>
        <w:tblInd w:w="-5" w:type="dxa"/>
        <w:tblLook w:val="04A0" w:firstRow="1" w:lastRow="0" w:firstColumn="1" w:lastColumn="0" w:noHBand="0" w:noVBand="1"/>
      </w:tblPr>
      <w:tblGrid>
        <w:gridCol w:w="807"/>
        <w:gridCol w:w="3088"/>
        <w:gridCol w:w="1807"/>
        <w:gridCol w:w="3323"/>
      </w:tblGrid>
      <w:tr w:rsidR="00C44F6D" w:rsidRPr="00A9354A" w14:paraId="41B2EF12" w14:textId="77777777" w:rsidTr="00E27A24">
        <w:trPr>
          <w:trHeight w:val="397"/>
        </w:trPr>
        <w:tc>
          <w:tcPr>
            <w:tcW w:w="807" w:type="dxa"/>
            <w:vAlign w:val="center"/>
          </w:tcPr>
          <w:p w14:paraId="15126715" w14:textId="77777777" w:rsidR="00C44F6D" w:rsidRPr="00A9354A" w:rsidRDefault="00C44F6D" w:rsidP="00D72135">
            <w:pPr>
              <w:overflowPunct w:val="0"/>
              <w:autoSpaceDE w:val="0"/>
              <w:autoSpaceDN w:val="0"/>
              <w:adjustRightInd w:val="0"/>
              <w:ind w:rightChars="-67" w:right="-161"/>
              <w:jc w:val="center"/>
              <w:textAlignment w:val="baseline"/>
            </w:pPr>
            <w:r w:rsidRPr="00A9354A">
              <w:t>Item</w:t>
            </w:r>
          </w:p>
        </w:tc>
        <w:tc>
          <w:tcPr>
            <w:tcW w:w="3088" w:type="dxa"/>
            <w:vAlign w:val="center"/>
          </w:tcPr>
          <w:p w14:paraId="7E094CB8" w14:textId="77777777" w:rsidR="00C44F6D" w:rsidRPr="00A9354A" w:rsidRDefault="00C44F6D" w:rsidP="00D72135">
            <w:pPr>
              <w:overflowPunct w:val="0"/>
              <w:autoSpaceDE w:val="0"/>
              <w:autoSpaceDN w:val="0"/>
              <w:adjustRightInd w:val="0"/>
              <w:ind w:rightChars="-62" w:right="-149"/>
              <w:jc w:val="center"/>
              <w:textAlignment w:val="baseline"/>
            </w:pPr>
            <w:r w:rsidRPr="00A9354A">
              <w:t>Name of Items</w:t>
            </w:r>
          </w:p>
        </w:tc>
        <w:tc>
          <w:tcPr>
            <w:tcW w:w="1807" w:type="dxa"/>
            <w:vAlign w:val="center"/>
          </w:tcPr>
          <w:p w14:paraId="45D1229C" w14:textId="77777777" w:rsidR="00961349" w:rsidRPr="00A9354A" w:rsidRDefault="00961349" w:rsidP="00D72135">
            <w:pPr>
              <w:overflowPunct w:val="0"/>
              <w:autoSpaceDE w:val="0"/>
              <w:autoSpaceDN w:val="0"/>
              <w:adjustRightInd w:val="0"/>
              <w:ind w:rightChars="-62" w:right="-149"/>
              <w:jc w:val="center"/>
              <w:textAlignment w:val="baseline"/>
            </w:pPr>
            <w:r w:rsidRPr="00A9354A">
              <w:t xml:space="preserve">Indicative </w:t>
            </w:r>
          </w:p>
          <w:p w14:paraId="03298694" w14:textId="77777777" w:rsidR="00C44F6D" w:rsidRPr="00A9354A" w:rsidRDefault="00C44F6D" w:rsidP="00D72135">
            <w:pPr>
              <w:overflowPunct w:val="0"/>
              <w:autoSpaceDE w:val="0"/>
              <w:autoSpaceDN w:val="0"/>
              <w:adjustRightInd w:val="0"/>
              <w:ind w:rightChars="-62" w:right="-149"/>
              <w:jc w:val="center"/>
              <w:textAlignment w:val="baseline"/>
            </w:pPr>
            <w:r w:rsidRPr="00A9354A">
              <w:t>Replacement Price (HK$/no.)</w:t>
            </w:r>
          </w:p>
        </w:tc>
        <w:tc>
          <w:tcPr>
            <w:tcW w:w="3323" w:type="dxa"/>
            <w:vAlign w:val="center"/>
          </w:tcPr>
          <w:p w14:paraId="6B1C8F50" w14:textId="34EF3465" w:rsidR="00C44F6D" w:rsidRPr="00A9354A" w:rsidRDefault="00C44F6D" w:rsidP="00D72135">
            <w:pPr>
              <w:overflowPunct w:val="0"/>
              <w:autoSpaceDE w:val="0"/>
              <w:autoSpaceDN w:val="0"/>
              <w:adjustRightInd w:val="0"/>
              <w:ind w:rightChars="-62" w:right="-149"/>
              <w:jc w:val="center"/>
              <w:textAlignment w:val="baseline"/>
            </w:pPr>
            <w:r w:rsidRPr="00A9354A">
              <w:t>Indicative Replac</w:t>
            </w:r>
            <w:r w:rsidR="003E5086" w:rsidRPr="00A9354A">
              <w:t>e</w:t>
            </w:r>
            <w:r w:rsidRPr="00A9354A">
              <w:t>ment Frequency (</w:t>
            </w:r>
            <w:r w:rsidRPr="00A9354A">
              <w:rPr>
                <w:i/>
              </w:rPr>
              <w:t>e.g</w:t>
            </w:r>
            <w:r w:rsidR="003E5086" w:rsidRPr="00A9354A">
              <w:rPr>
                <w:i/>
              </w:rPr>
              <w:t>.</w:t>
            </w:r>
            <w:r w:rsidRPr="00A9354A">
              <w:rPr>
                <w:i/>
              </w:rPr>
              <w:t xml:space="preserve"> once every 3 years</w:t>
            </w:r>
            <w:r w:rsidRPr="00A9354A">
              <w:t>)</w:t>
            </w:r>
          </w:p>
        </w:tc>
      </w:tr>
      <w:tr w:rsidR="00C44F6D" w:rsidRPr="00A9354A" w14:paraId="172C6BBD" w14:textId="77777777" w:rsidTr="00E27A24">
        <w:trPr>
          <w:trHeight w:val="397"/>
        </w:trPr>
        <w:tc>
          <w:tcPr>
            <w:tcW w:w="807" w:type="dxa"/>
            <w:vAlign w:val="center"/>
          </w:tcPr>
          <w:p w14:paraId="088A4B73" w14:textId="77777777" w:rsidR="00C44F6D" w:rsidRPr="00A9354A" w:rsidRDefault="00C44F6D" w:rsidP="00414F3A">
            <w:pPr>
              <w:pStyle w:val="afa"/>
              <w:overflowPunct w:val="0"/>
              <w:autoSpaceDE w:val="0"/>
              <w:autoSpaceDN w:val="0"/>
              <w:adjustRightInd w:val="0"/>
              <w:ind w:leftChars="-7" w:left="-17" w:rightChars="-62" w:right="-149"/>
              <w:jc w:val="center"/>
              <w:textAlignment w:val="baseline"/>
            </w:pPr>
            <w:r w:rsidRPr="00A9354A">
              <w:t>1</w:t>
            </w:r>
          </w:p>
        </w:tc>
        <w:tc>
          <w:tcPr>
            <w:tcW w:w="3088" w:type="dxa"/>
          </w:tcPr>
          <w:p w14:paraId="3C7D4050" w14:textId="77777777" w:rsidR="00C44F6D" w:rsidRPr="00A9354A" w:rsidRDefault="00C44F6D" w:rsidP="00D72135">
            <w:pPr>
              <w:pStyle w:val="afa"/>
              <w:overflowPunct w:val="0"/>
              <w:autoSpaceDE w:val="0"/>
              <w:autoSpaceDN w:val="0"/>
              <w:adjustRightInd w:val="0"/>
              <w:ind w:rightChars="-62" w:right="-149"/>
              <w:jc w:val="both"/>
              <w:textAlignment w:val="baseline"/>
            </w:pPr>
          </w:p>
        </w:tc>
        <w:tc>
          <w:tcPr>
            <w:tcW w:w="1807" w:type="dxa"/>
            <w:vAlign w:val="center"/>
          </w:tcPr>
          <w:p w14:paraId="2C19061E" w14:textId="77777777" w:rsidR="00C44F6D" w:rsidRPr="00A9354A" w:rsidRDefault="00C44F6D" w:rsidP="00D72135">
            <w:pPr>
              <w:pStyle w:val="afa"/>
              <w:overflowPunct w:val="0"/>
              <w:autoSpaceDE w:val="0"/>
              <w:autoSpaceDN w:val="0"/>
              <w:adjustRightInd w:val="0"/>
              <w:ind w:rightChars="-62" w:right="-149"/>
              <w:jc w:val="center"/>
              <w:textAlignment w:val="baseline"/>
            </w:pPr>
          </w:p>
        </w:tc>
        <w:tc>
          <w:tcPr>
            <w:tcW w:w="3323" w:type="dxa"/>
            <w:vAlign w:val="center"/>
          </w:tcPr>
          <w:p w14:paraId="570C8A8F" w14:textId="77777777" w:rsidR="00C44F6D" w:rsidRPr="00A9354A" w:rsidRDefault="00C44F6D" w:rsidP="00D72135">
            <w:pPr>
              <w:pStyle w:val="afa"/>
              <w:overflowPunct w:val="0"/>
              <w:autoSpaceDE w:val="0"/>
              <w:autoSpaceDN w:val="0"/>
              <w:adjustRightInd w:val="0"/>
              <w:ind w:rightChars="-62" w:right="-149"/>
              <w:jc w:val="center"/>
              <w:textAlignment w:val="baseline"/>
            </w:pPr>
          </w:p>
        </w:tc>
      </w:tr>
      <w:tr w:rsidR="00C44F6D" w:rsidRPr="00A9354A" w14:paraId="7AD908A7" w14:textId="77777777" w:rsidTr="00E27A24">
        <w:trPr>
          <w:trHeight w:val="397"/>
        </w:trPr>
        <w:tc>
          <w:tcPr>
            <w:tcW w:w="807" w:type="dxa"/>
            <w:vAlign w:val="center"/>
          </w:tcPr>
          <w:p w14:paraId="1E2DF8B2" w14:textId="77777777" w:rsidR="00C44F6D" w:rsidRPr="00A9354A" w:rsidRDefault="00C44F6D" w:rsidP="00414F3A">
            <w:pPr>
              <w:pStyle w:val="afa"/>
              <w:overflowPunct w:val="0"/>
              <w:autoSpaceDE w:val="0"/>
              <w:autoSpaceDN w:val="0"/>
              <w:adjustRightInd w:val="0"/>
              <w:ind w:leftChars="-7" w:left="-17" w:rightChars="-62" w:right="-149"/>
              <w:jc w:val="center"/>
              <w:textAlignment w:val="baseline"/>
            </w:pPr>
            <w:r w:rsidRPr="00A9354A">
              <w:t>2</w:t>
            </w:r>
          </w:p>
        </w:tc>
        <w:tc>
          <w:tcPr>
            <w:tcW w:w="3088" w:type="dxa"/>
          </w:tcPr>
          <w:p w14:paraId="64AA7FA1" w14:textId="77777777" w:rsidR="00C44F6D" w:rsidRPr="00A9354A" w:rsidRDefault="00C44F6D" w:rsidP="00D72135">
            <w:pPr>
              <w:pStyle w:val="afa"/>
              <w:overflowPunct w:val="0"/>
              <w:autoSpaceDE w:val="0"/>
              <w:autoSpaceDN w:val="0"/>
              <w:adjustRightInd w:val="0"/>
              <w:ind w:rightChars="-62" w:right="-149"/>
              <w:jc w:val="both"/>
              <w:textAlignment w:val="baseline"/>
            </w:pPr>
          </w:p>
        </w:tc>
        <w:tc>
          <w:tcPr>
            <w:tcW w:w="1807" w:type="dxa"/>
            <w:vAlign w:val="center"/>
          </w:tcPr>
          <w:p w14:paraId="7BEF41D0" w14:textId="77777777" w:rsidR="00C44F6D" w:rsidRPr="00A9354A" w:rsidRDefault="00C44F6D" w:rsidP="00D72135">
            <w:pPr>
              <w:pStyle w:val="afa"/>
              <w:overflowPunct w:val="0"/>
              <w:autoSpaceDE w:val="0"/>
              <w:autoSpaceDN w:val="0"/>
              <w:adjustRightInd w:val="0"/>
              <w:ind w:rightChars="-62" w:right="-149"/>
              <w:jc w:val="center"/>
              <w:textAlignment w:val="baseline"/>
            </w:pPr>
          </w:p>
        </w:tc>
        <w:tc>
          <w:tcPr>
            <w:tcW w:w="3323" w:type="dxa"/>
            <w:vAlign w:val="center"/>
          </w:tcPr>
          <w:p w14:paraId="24BCD235" w14:textId="77777777" w:rsidR="00C44F6D" w:rsidRPr="00A9354A" w:rsidRDefault="00C44F6D" w:rsidP="00D72135">
            <w:pPr>
              <w:pStyle w:val="afa"/>
              <w:overflowPunct w:val="0"/>
              <w:autoSpaceDE w:val="0"/>
              <w:autoSpaceDN w:val="0"/>
              <w:adjustRightInd w:val="0"/>
              <w:ind w:rightChars="-62" w:right="-149"/>
              <w:jc w:val="center"/>
              <w:textAlignment w:val="baseline"/>
            </w:pPr>
          </w:p>
        </w:tc>
      </w:tr>
    </w:tbl>
    <w:p w14:paraId="55794E27" w14:textId="0955C0A3" w:rsidR="00D67E54" w:rsidRPr="00A9354A" w:rsidRDefault="00D67E54" w:rsidP="00C55E3A">
      <w:pPr>
        <w:pStyle w:val="afa"/>
        <w:spacing w:after="160" w:line="259" w:lineRule="auto"/>
        <w:ind w:leftChars="0" w:left="465"/>
        <w:rPr>
          <w:b/>
          <w:lang w:val="en-US"/>
        </w:rPr>
      </w:pPr>
    </w:p>
    <w:p w14:paraId="39CBDDC5" w14:textId="77777777" w:rsidR="00D67E54" w:rsidRPr="00A9354A" w:rsidRDefault="00D67E54">
      <w:pPr>
        <w:widowControl/>
        <w:rPr>
          <w:b/>
          <w:lang w:val="en-US"/>
        </w:rPr>
      </w:pPr>
      <w:r w:rsidRPr="00A9354A">
        <w:rPr>
          <w:b/>
          <w:lang w:val="en-US"/>
        </w:rPr>
        <w:br w:type="page"/>
      </w:r>
    </w:p>
    <w:p w14:paraId="29B80683" w14:textId="77777777" w:rsidR="00961349" w:rsidRPr="00A9354A" w:rsidRDefault="00214751">
      <w:pPr>
        <w:pStyle w:val="afa"/>
        <w:numPr>
          <w:ilvl w:val="0"/>
          <w:numId w:val="68"/>
        </w:numPr>
        <w:spacing w:after="160" w:line="259" w:lineRule="auto"/>
        <w:ind w:leftChars="0"/>
        <w:rPr>
          <w:b/>
          <w:lang w:val="en-US"/>
        </w:rPr>
      </w:pPr>
      <w:r w:rsidRPr="00A9354A">
        <w:rPr>
          <w:b/>
          <w:lang w:val="en-US"/>
        </w:rPr>
        <w:lastRenderedPageBreak/>
        <w:t>Indicative overtime charges for provision of maintenance services after office hours</w:t>
      </w:r>
      <w:r w:rsidR="00892856" w:rsidRPr="00A9354A">
        <w:rPr>
          <w:b/>
          <w:lang w:val="en-US"/>
        </w:rPr>
        <w:t xml:space="preserve"> (if applicable)</w:t>
      </w:r>
    </w:p>
    <w:p w14:paraId="13DE88FD" w14:textId="72C81047" w:rsidR="00214751" w:rsidRPr="00A9354A" w:rsidRDefault="00961349" w:rsidP="00414F3A">
      <w:pPr>
        <w:pStyle w:val="afa"/>
        <w:spacing w:after="160" w:line="259" w:lineRule="auto"/>
        <w:ind w:leftChars="0" w:left="465"/>
        <w:rPr>
          <w:b/>
          <w:lang w:val="en-US"/>
        </w:rPr>
      </w:pPr>
      <w:r w:rsidRPr="00A9354A">
        <w:rPr>
          <w:lang w:val="en-US"/>
        </w:rPr>
        <w:t>(</w:t>
      </w:r>
      <w:r w:rsidRPr="00A9354A">
        <w:rPr>
          <w:i/>
          <w:lang w:val="en-US"/>
        </w:rPr>
        <w:t xml:space="preserve">Office hours mean </w:t>
      </w:r>
      <w:r w:rsidR="00214751" w:rsidRPr="00A9354A">
        <w:rPr>
          <w:i/>
          <w:lang w:val="en-US"/>
        </w:rPr>
        <w:t xml:space="preserve">9 am to </w:t>
      </w:r>
      <w:r w:rsidR="00CF5693" w:rsidRPr="00A9354A">
        <w:rPr>
          <w:i/>
          <w:lang w:val="en-US"/>
        </w:rPr>
        <w:t>5</w:t>
      </w:r>
      <w:r w:rsidR="00214751" w:rsidRPr="00A9354A">
        <w:rPr>
          <w:i/>
          <w:lang w:val="en-US"/>
        </w:rPr>
        <w:t xml:space="preserve"> pm </w:t>
      </w:r>
      <w:r w:rsidRPr="00A9354A">
        <w:rPr>
          <w:i/>
          <w:lang w:val="en-US"/>
        </w:rPr>
        <w:t>from Monday to Friday excluding public holidays</w:t>
      </w:r>
      <w:r w:rsidR="00214751" w:rsidRPr="00A9354A">
        <w:rPr>
          <w:lang w:val="en-US"/>
        </w:rPr>
        <w:t>)</w:t>
      </w:r>
      <w:r w:rsidRPr="00A9354A">
        <w:rPr>
          <w:lang w:val="en-US"/>
        </w:rPr>
        <w:t xml:space="preserve">  </w:t>
      </w:r>
    </w:p>
    <w:p w14:paraId="5B3A0AA1" w14:textId="77777777" w:rsidR="003637CE" w:rsidRPr="00A9354A" w:rsidRDefault="003637CE" w:rsidP="003637CE">
      <w:pPr>
        <w:ind w:rightChars="92" w:right="221"/>
        <w:jc w:val="both"/>
        <w:rPr>
          <w:lang w:val="en-US"/>
        </w:rPr>
      </w:pPr>
    </w:p>
    <w:tbl>
      <w:tblPr>
        <w:tblStyle w:val="1f5"/>
        <w:tblW w:w="9072" w:type="dxa"/>
        <w:tblInd w:w="-5" w:type="dxa"/>
        <w:tblLook w:val="04A0" w:firstRow="1" w:lastRow="0" w:firstColumn="1" w:lastColumn="0" w:noHBand="0" w:noVBand="1"/>
      </w:tblPr>
      <w:tblGrid>
        <w:gridCol w:w="980"/>
        <w:gridCol w:w="3982"/>
        <w:gridCol w:w="4110"/>
      </w:tblGrid>
      <w:tr w:rsidR="00892856" w:rsidRPr="00A9354A" w14:paraId="68B86D59" w14:textId="77777777" w:rsidTr="00033DEF">
        <w:trPr>
          <w:trHeight w:val="680"/>
        </w:trPr>
        <w:tc>
          <w:tcPr>
            <w:tcW w:w="980" w:type="dxa"/>
            <w:vAlign w:val="center"/>
          </w:tcPr>
          <w:p w14:paraId="5CB6AF95" w14:textId="77777777" w:rsidR="003637CE" w:rsidRPr="00A9354A" w:rsidRDefault="003637CE" w:rsidP="00D72135">
            <w:pPr>
              <w:ind w:rightChars="92" w:right="221"/>
            </w:pPr>
            <w:r w:rsidRPr="00A9354A">
              <w:t>(a)</w:t>
            </w:r>
          </w:p>
        </w:tc>
        <w:tc>
          <w:tcPr>
            <w:tcW w:w="3982" w:type="dxa"/>
            <w:vAlign w:val="center"/>
          </w:tcPr>
          <w:p w14:paraId="677AD2F3" w14:textId="1E7138F5" w:rsidR="003637CE" w:rsidRPr="00A9354A" w:rsidRDefault="003637CE">
            <w:pPr>
              <w:ind w:rightChars="92" w:right="221"/>
              <w:jc w:val="both"/>
            </w:pPr>
            <w:r w:rsidRPr="00A9354A">
              <w:t xml:space="preserve">Rates of overtime charges for maintenance service outside the </w:t>
            </w:r>
            <w:r w:rsidR="00D73637" w:rsidRPr="00A9354A">
              <w:t>office</w:t>
            </w:r>
            <w:r w:rsidRPr="00A9354A">
              <w:t xml:space="preserve"> hours</w:t>
            </w:r>
          </w:p>
        </w:tc>
        <w:tc>
          <w:tcPr>
            <w:tcW w:w="4110" w:type="dxa"/>
            <w:vAlign w:val="center"/>
          </w:tcPr>
          <w:p w14:paraId="6DFB9CBA" w14:textId="77777777" w:rsidR="003637CE" w:rsidRPr="00A9354A" w:rsidRDefault="003637CE" w:rsidP="00356659">
            <w:pPr>
              <w:ind w:rightChars="92" w:right="221"/>
            </w:pPr>
            <w:r w:rsidRPr="00A9354A">
              <w:t xml:space="preserve">HK$  </w:t>
            </w:r>
            <w:r w:rsidRPr="00A9354A">
              <w:rPr>
                <w:u w:val="single"/>
              </w:rPr>
              <w:t xml:space="preserve">               </w:t>
            </w:r>
            <w:r w:rsidRPr="00A9354A">
              <w:t xml:space="preserve">  per hour</w:t>
            </w:r>
          </w:p>
        </w:tc>
      </w:tr>
      <w:tr w:rsidR="00892856" w:rsidRPr="00A9354A" w14:paraId="4B31D5BD" w14:textId="77777777" w:rsidTr="00033DEF">
        <w:trPr>
          <w:trHeight w:val="680"/>
        </w:trPr>
        <w:tc>
          <w:tcPr>
            <w:tcW w:w="980" w:type="dxa"/>
            <w:vAlign w:val="center"/>
          </w:tcPr>
          <w:p w14:paraId="0647F130" w14:textId="77777777" w:rsidR="003637CE" w:rsidRPr="00A9354A" w:rsidRDefault="003637CE" w:rsidP="00D72135">
            <w:pPr>
              <w:ind w:rightChars="92" w:right="221"/>
            </w:pPr>
            <w:r w:rsidRPr="00A9354A">
              <w:t>(b)</w:t>
            </w:r>
          </w:p>
        </w:tc>
        <w:tc>
          <w:tcPr>
            <w:tcW w:w="3982" w:type="dxa"/>
            <w:vAlign w:val="center"/>
          </w:tcPr>
          <w:p w14:paraId="10FC6999" w14:textId="77777777" w:rsidR="003637CE" w:rsidRPr="00A9354A" w:rsidRDefault="003637CE" w:rsidP="00356659">
            <w:pPr>
              <w:ind w:rightChars="92" w:right="221"/>
              <w:jc w:val="both"/>
            </w:pPr>
            <w:r w:rsidRPr="00A9354A">
              <w:t>Minimum service hour(s) per call</w:t>
            </w:r>
          </w:p>
        </w:tc>
        <w:tc>
          <w:tcPr>
            <w:tcW w:w="4110" w:type="dxa"/>
            <w:vAlign w:val="center"/>
          </w:tcPr>
          <w:p w14:paraId="3E6BDE09" w14:textId="77777777" w:rsidR="003637CE" w:rsidRPr="00A9354A" w:rsidRDefault="003637CE" w:rsidP="00356659">
            <w:pPr>
              <w:ind w:rightChars="92" w:right="221"/>
            </w:pPr>
            <w:r w:rsidRPr="00A9354A">
              <w:rPr>
                <w:u w:val="single"/>
              </w:rPr>
              <w:t xml:space="preserve">          </w:t>
            </w:r>
            <w:r w:rsidRPr="00A9354A">
              <w:t xml:space="preserve">  service hour(s) per call</w:t>
            </w:r>
          </w:p>
        </w:tc>
      </w:tr>
    </w:tbl>
    <w:p w14:paraId="51E17EAA" w14:textId="77777777" w:rsidR="003637CE" w:rsidRPr="00A9354A" w:rsidRDefault="003637CE" w:rsidP="003637CE">
      <w:pPr>
        <w:ind w:rightChars="92" w:right="221"/>
        <w:jc w:val="both"/>
      </w:pPr>
    </w:p>
    <w:p w14:paraId="52C512C7" w14:textId="77777777" w:rsidR="00961349" w:rsidRPr="00A9354A" w:rsidRDefault="00961349" w:rsidP="003637CE">
      <w:pPr>
        <w:widowControl/>
      </w:pPr>
    </w:p>
    <w:p w14:paraId="6D6E4005" w14:textId="78A2D9DB" w:rsidR="00961349" w:rsidRPr="00A9354A" w:rsidRDefault="00961349">
      <w:pPr>
        <w:pStyle w:val="afa"/>
        <w:numPr>
          <w:ilvl w:val="0"/>
          <w:numId w:val="68"/>
        </w:numPr>
        <w:spacing w:after="160" w:line="259" w:lineRule="auto"/>
        <w:ind w:leftChars="0"/>
        <w:rPr>
          <w:b/>
          <w:lang w:val="en-US"/>
        </w:rPr>
      </w:pPr>
      <w:r w:rsidRPr="00A9354A">
        <w:rPr>
          <w:b/>
          <w:lang w:val="en-US"/>
        </w:rPr>
        <w:t xml:space="preserve">Indicative Prices for Replacement of Other Spare Parts (if </w:t>
      </w:r>
      <w:r w:rsidR="00892856" w:rsidRPr="00A9354A">
        <w:rPr>
          <w:b/>
          <w:lang w:val="en-US"/>
        </w:rPr>
        <w:t>applicable</w:t>
      </w:r>
      <w:r w:rsidRPr="00A9354A">
        <w:rPr>
          <w:b/>
          <w:lang w:val="en-US"/>
        </w:rPr>
        <w:t>)</w:t>
      </w:r>
    </w:p>
    <w:p w14:paraId="399AF6F4" w14:textId="77777777" w:rsidR="00961349" w:rsidRPr="00A9354A" w:rsidRDefault="00961349" w:rsidP="003637CE">
      <w:pPr>
        <w:widowControl/>
      </w:pPr>
    </w:p>
    <w:tbl>
      <w:tblPr>
        <w:tblStyle w:val="af9"/>
        <w:tblW w:w="0" w:type="auto"/>
        <w:tblInd w:w="-5" w:type="dxa"/>
        <w:tblLook w:val="04A0" w:firstRow="1" w:lastRow="0" w:firstColumn="1" w:lastColumn="0" w:noHBand="0" w:noVBand="1"/>
      </w:tblPr>
      <w:tblGrid>
        <w:gridCol w:w="786"/>
        <w:gridCol w:w="2530"/>
        <w:gridCol w:w="1615"/>
        <w:gridCol w:w="2125"/>
        <w:gridCol w:w="1969"/>
      </w:tblGrid>
      <w:tr w:rsidR="00A954DF" w:rsidRPr="00A9354A" w14:paraId="3735CDA2" w14:textId="77777777" w:rsidTr="00E27A24">
        <w:trPr>
          <w:trHeight w:val="397"/>
        </w:trPr>
        <w:tc>
          <w:tcPr>
            <w:tcW w:w="786" w:type="dxa"/>
            <w:vAlign w:val="center"/>
          </w:tcPr>
          <w:p w14:paraId="0900C14A" w14:textId="77777777" w:rsidR="00A954DF" w:rsidRPr="00A9354A" w:rsidRDefault="00A954DF" w:rsidP="00B8380A">
            <w:pPr>
              <w:overflowPunct w:val="0"/>
              <w:autoSpaceDE w:val="0"/>
              <w:autoSpaceDN w:val="0"/>
              <w:adjustRightInd w:val="0"/>
              <w:ind w:rightChars="-67" w:right="-161"/>
              <w:jc w:val="center"/>
              <w:textAlignment w:val="baseline"/>
            </w:pPr>
            <w:r w:rsidRPr="00A9354A">
              <w:t>Item</w:t>
            </w:r>
          </w:p>
        </w:tc>
        <w:tc>
          <w:tcPr>
            <w:tcW w:w="2530" w:type="dxa"/>
            <w:vAlign w:val="center"/>
          </w:tcPr>
          <w:p w14:paraId="7D03F4C4" w14:textId="77777777" w:rsidR="00A954DF" w:rsidRPr="00A9354A" w:rsidRDefault="00A954DF" w:rsidP="00B8380A">
            <w:pPr>
              <w:overflowPunct w:val="0"/>
              <w:autoSpaceDE w:val="0"/>
              <w:autoSpaceDN w:val="0"/>
              <w:adjustRightInd w:val="0"/>
              <w:ind w:rightChars="-62" w:right="-149"/>
              <w:jc w:val="center"/>
              <w:textAlignment w:val="baseline"/>
            </w:pPr>
            <w:r w:rsidRPr="00A9354A">
              <w:t>Name of Items</w:t>
            </w:r>
          </w:p>
        </w:tc>
        <w:tc>
          <w:tcPr>
            <w:tcW w:w="1615" w:type="dxa"/>
            <w:vAlign w:val="center"/>
          </w:tcPr>
          <w:p w14:paraId="1BD20EF2" w14:textId="77777777" w:rsidR="00A954DF" w:rsidRPr="00A9354A" w:rsidRDefault="00A954DF" w:rsidP="00260FCD">
            <w:pPr>
              <w:overflowPunct w:val="0"/>
              <w:autoSpaceDE w:val="0"/>
              <w:autoSpaceDN w:val="0"/>
              <w:adjustRightInd w:val="0"/>
              <w:ind w:rightChars="-53" w:right="-127"/>
              <w:jc w:val="center"/>
              <w:textAlignment w:val="baseline"/>
            </w:pPr>
            <w:r w:rsidRPr="00A9354A">
              <w:t>Price (HK$/no.)</w:t>
            </w:r>
          </w:p>
        </w:tc>
        <w:tc>
          <w:tcPr>
            <w:tcW w:w="2125" w:type="dxa"/>
            <w:vAlign w:val="center"/>
          </w:tcPr>
          <w:p w14:paraId="64942A9C" w14:textId="5DCC0FCF" w:rsidR="00A954DF" w:rsidRPr="00A9354A" w:rsidRDefault="00A954DF" w:rsidP="00260FCD">
            <w:pPr>
              <w:overflowPunct w:val="0"/>
              <w:autoSpaceDE w:val="0"/>
              <w:autoSpaceDN w:val="0"/>
              <w:adjustRightInd w:val="0"/>
              <w:ind w:rightChars="-3" w:right="-7"/>
              <w:jc w:val="center"/>
              <w:textAlignment w:val="baseline"/>
            </w:pPr>
            <w:r w:rsidRPr="00A9354A">
              <w:t>Indicative Replac</w:t>
            </w:r>
            <w:r w:rsidR="003E5086" w:rsidRPr="00A9354A">
              <w:t>e</w:t>
            </w:r>
            <w:r w:rsidRPr="00A9354A">
              <w:t>ment Frequency (</w:t>
            </w:r>
            <w:r w:rsidRPr="00A9354A">
              <w:rPr>
                <w:i/>
              </w:rPr>
              <w:t>e.g</w:t>
            </w:r>
            <w:r w:rsidR="003E5086" w:rsidRPr="00A9354A">
              <w:rPr>
                <w:i/>
              </w:rPr>
              <w:t>.</w:t>
            </w:r>
            <w:r w:rsidRPr="00A9354A">
              <w:rPr>
                <w:i/>
              </w:rPr>
              <w:t xml:space="preserve"> once every 3 years</w:t>
            </w:r>
            <w:r w:rsidRPr="00A9354A">
              <w:t>)</w:t>
            </w:r>
          </w:p>
        </w:tc>
        <w:tc>
          <w:tcPr>
            <w:tcW w:w="1969" w:type="dxa"/>
          </w:tcPr>
          <w:p w14:paraId="23339491" w14:textId="77777777" w:rsidR="00A954DF" w:rsidRPr="00A9354A" w:rsidRDefault="00A954DF" w:rsidP="00B8380A">
            <w:pPr>
              <w:overflowPunct w:val="0"/>
              <w:autoSpaceDE w:val="0"/>
              <w:autoSpaceDN w:val="0"/>
              <w:adjustRightInd w:val="0"/>
              <w:ind w:rightChars="-62" w:right="-149"/>
              <w:jc w:val="center"/>
              <w:textAlignment w:val="baseline"/>
            </w:pPr>
            <w:r w:rsidRPr="00A9354A">
              <w:t xml:space="preserve">Expected time for delivery </w:t>
            </w:r>
          </w:p>
          <w:p w14:paraId="0CD735C0" w14:textId="77777777" w:rsidR="00A954DF" w:rsidRPr="00A9354A" w:rsidRDefault="00A954DF" w:rsidP="00B8380A">
            <w:pPr>
              <w:overflowPunct w:val="0"/>
              <w:autoSpaceDE w:val="0"/>
              <w:autoSpaceDN w:val="0"/>
              <w:adjustRightInd w:val="0"/>
              <w:ind w:rightChars="-62" w:right="-149"/>
              <w:jc w:val="center"/>
              <w:textAlignment w:val="baseline"/>
            </w:pPr>
            <w:r w:rsidRPr="00A9354A">
              <w:t>(weeks)</w:t>
            </w:r>
          </w:p>
        </w:tc>
      </w:tr>
      <w:tr w:rsidR="00A954DF" w:rsidRPr="00A9354A" w14:paraId="23CB09AD" w14:textId="77777777" w:rsidTr="00E27A24">
        <w:trPr>
          <w:trHeight w:val="397"/>
        </w:trPr>
        <w:tc>
          <w:tcPr>
            <w:tcW w:w="786" w:type="dxa"/>
            <w:vAlign w:val="center"/>
          </w:tcPr>
          <w:p w14:paraId="261E9340" w14:textId="77777777" w:rsidR="00A954DF" w:rsidRPr="00A9354A" w:rsidRDefault="00A954DF" w:rsidP="00B8380A">
            <w:pPr>
              <w:pStyle w:val="afa"/>
              <w:overflowPunct w:val="0"/>
              <w:autoSpaceDE w:val="0"/>
              <w:autoSpaceDN w:val="0"/>
              <w:adjustRightInd w:val="0"/>
              <w:ind w:leftChars="-7" w:left="-17" w:rightChars="-62" w:right="-149"/>
              <w:jc w:val="center"/>
              <w:textAlignment w:val="baseline"/>
            </w:pPr>
            <w:r w:rsidRPr="00A9354A">
              <w:t>1</w:t>
            </w:r>
          </w:p>
        </w:tc>
        <w:tc>
          <w:tcPr>
            <w:tcW w:w="2530" w:type="dxa"/>
          </w:tcPr>
          <w:p w14:paraId="7E03B817" w14:textId="77777777" w:rsidR="00A954DF" w:rsidRPr="00A9354A" w:rsidRDefault="00A954DF" w:rsidP="00B8380A">
            <w:pPr>
              <w:pStyle w:val="afa"/>
              <w:overflowPunct w:val="0"/>
              <w:autoSpaceDE w:val="0"/>
              <w:autoSpaceDN w:val="0"/>
              <w:adjustRightInd w:val="0"/>
              <w:ind w:rightChars="-62" w:right="-149"/>
              <w:jc w:val="both"/>
              <w:textAlignment w:val="baseline"/>
            </w:pPr>
          </w:p>
        </w:tc>
        <w:tc>
          <w:tcPr>
            <w:tcW w:w="1615" w:type="dxa"/>
            <w:vAlign w:val="center"/>
          </w:tcPr>
          <w:p w14:paraId="6FBA533F" w14:textId="77777777" w:rsidR="00A954DF" w:rsidRPr="00A9354A" w:rsidRDefault="00A954DF" w:rsidP="00B8380A">
            <w:pPr>
              <w:pStyle w:val="afa"/>
              <w:overflowPunct w:val="0"/>
              <w:autoSpaceDE w:val="0"/>
              <w:autoSpaceDN w:val="0"/>
              <w:adjustRightInd w:val="0"/>
              <w:ind w:rightChars="-62" w:right="-149"/>
              <w:jc w:val="center"/>
              <w:textAlignment w:val="baseline"/>
            </w:pPr>
          </w:p>
        </w:tc>
        <w:tc>
          <w:tcPr>
            <w:tcW w:w="2125" w:type="dxa"/>
            <w:vAlign w:val="center"/>
          </w:tcPr>
          <w:p w14:paraId="5A1892B1" w14:textId="77777777" w:rsidR="00A954DF" w:rsidRPr="00A9354A" w:rsidRDefault="00A954DF" w:rsidP="00B8380A">
            <w:pPr>
              <w:pStyle w:val="afa"/>
              <w:overflowPunct w:val="0"/>
              <w:autoSpaceDE w:val="0"/>
              <w:autoSpaceDN w:val="0"/>
              <w:adjustRightInd w:val="0"/>
              <w:ind w:rightChars="-62" w:right="-149"/>
              <w:jc w:val="center"/>
              <w:textAlignment w:val="baseline"/>
            </w:pPr>
          </w:p>
        </w:tc>
        <w:tc>
          <w:tcPr>
            <w:tcW w:w="1969" w:type="dxa"/>
          </w:tcPr>
          <w:p w14:paraId="7BC08569" w14:textId="77777777" w:rsidR="00A954DF" w:rsidRPr="00A9354A" w:rsidRDefault="00A954DF" w:rsidP="00B8380A">
            <w:pPr>
              <w:pStyle w:val="afa"/>
              <w:overflowPunct w:val="0"/>
              <w:autoSpaceDE w:val="0"/>
              <w:autoSpaceDN w:val="0"/>
              <w:adjustRightInd w:val="0"/>
              <w:ind w:rightChars="-62" w:right="-149"/>
              <w:jc w:val="center"/>
              <w:textAlignment w:val="baseline"/>
            </w:pPr>
          </w:p>
        </w:tc>
      </w:tr>
      <w:tr w:rsidR="00A954DF" w:rsidRPr="00A9354A" w14:paraId="70D6CE12" w14:textId="77777777" w:rsidTr="00E27A24">
        <w:trPr>
          <w:trHeight w:val="397"/>
        </w:trPr>
        <w:tc>
          <w:tcPr>
            <w:tcW w:w="786" w:type="dxa"/>
            <w:vAlign w:val="center"/>
          </w:tcPr>
          <w:p w14:paraId="3F3F077E" w14:textId="77777777" w:rsidR="00A954DF" w:rsidRPr="00A9354A" w:rsidRDefault="00A954DF" w:rsidP="00B8380A">
            <w:pPr>
              <w:pStyle w:val="afa"/>
              <w:overflowPunct w:val="0"/>
              <w:autoSpaceDE w:val="0"/>
              <w:autoSpaceDN w:val="0"/>
              <w:adjustRightInd w:val="0"/>
              <w:ind w:leftChars="-7" w:left="-17" w:rightChars="-62" w:right="-149"/>
              <w:jc w:val="center"/>
              <w:textAlignment w:val="baseline"/>
            </w:pPr>
            <w:r w:rsidRPr="00A9354A">
              <w:t>2</w:t>
            </w:r>
          </w:p>
        </w:tc>
        <w:tc>
          <w:tcPr>
            <w:tcW w:w="2530" w:type="dxa"/>
          </w:tcPr>
          <w:p w14:paraId="700F37D9" w14:textId="77777777" w:rsidR="00A954DF" w:rsidRPr="00A9354A" w:rsidRDefault="00A954DF" w:rsidP="00B8380A">
            <w:pPr>
              <w:pStyle w:val="afa"/>
              <w:overflowPunct w:val="0"/>
              <w:autoSpaceDE w:val="0"/>
              <w:autoSpaceDN w:val="0"/>
              <w:adjustRightInd w:val="0"/>
              <w:ind w:rightChars="-62" w:right="-149"/>
              <w:jc w:val="both"/>
              <w:textAlignment w:val="baseline"/>
            </w:pPr>
          </w:p>
        </w:tc>
        <w:tc>
          <w:tcPr>
            <w:tcW w:w="1615" w:type="dxa"/>
            <w:vAlign w:val="center"/>
          </w:tcPr>
          <w:p w14:paraId="12DE8030" w14:textId="77777777" w:rsidR="00A954DF" w:rsidRPr="00A9354A" w:rsidRDefault="00A954DF" w:rsidP="00B8380A">
            <w:pPr>
              <w:pStyle w:val="afa"/>
              <w:overflowPunct w:val="0"/>
              <w:autoSpaceDE w:val="0"/>
              <w:autoSpaceDN w:val="0"/>
              <w:adjustRightInd w:val="0"/>
              <w:ind w:rightChars="-62" w:right="-149"/>
              <w:jc w:val="center"/>
              <w:textAlignment w:val="baseline"/>
            </w:pPr>
          </w:p>
        </w:tc>
        <w:tc>
          <w:tcPr>
            <w:tcW w:w="2125" w:type="dxa"/>
            <w:vAlign w:val="center"/>
          </w:tcPr>
          <w:p w14:paraId="7CE86AC1" w14:textId="77777777" w:rsidR="00A954DF" w:rsidRPr="00A9354A" w:rsidRDefault="00A954DF" w:rsidP="00B8380A">
            <w:pPr>
              <w:pStyle w:val="afa"/>
              <w:overflowPunct w:val="0"/>
              <w:autoSpaceDE w:val="0"/>
              <w:autoSpaceDN w:val="0"/>
              <w:adjustRightInd w:val="0"/>
              <w:ind w:rightChars="-62" w:right="-149"/>
              <w:jc w:val="center"/>
              <w:textAlignment w:val="baseline"/>
            </w:pPr>
          </w:p>
        </w:tc>
        <w:tc>
          <w:tcPr>
            <w:tcW w:w="1969" w:type="dxa"/>
          </w:tcPr>
          <w:p w14:paraId="7B546C97" w14:textId="77777777" w:rsidR="00A954DF" w:rsidRPr="00A9354A" w:rsidRDefault="00A954DF" w:rsidP="00B8380A">
            <w:pPr>
              <w:pStyle w:val="afa"/>
              <w:overflowPunct w:val="0"/>
              <w:autoSpaceDE w:val="0"/>
              <w:autoSpaceDN w:val="0"/>
              <w:adjustRightInd w:val="0"/>
              <w:ind w:rightChars="-62" w:right="-149"/>
              <w:jc w:val="center"/>
              <w:textAlignment w:val="baseline"/>
            </w:pPr>
          </w:p>
        </w:tc>
      </w:tr>
    </w:tbl>
    <w:p w14:paraId="0140EC8A" w14:textId="77777777" w:rsidR="00961349" w:rsidRPr="006D71FC" w:rsidRDefault="00961349" w:rsidP="003637CE">
      <w:pPr>
        <w:widowControl/>
        <w:rPr>
          <w:color w:val="000000" w:themeColor="text1"/>
        </w:rPr>
      </w:pPr>
    </w:p>
    <w:p w14:paraId="32BF2421" w14:textId="77777777" w:rsidR="00252BCA" w:rsidRPr="006D71FC" w:rsidRDefault="00252BCA" w:rsidP="003637CE">
      <w:pPr>
        <w:widowControl/>
        <w:rPr>
          <w:color w:val="000000" w:themeColor="text1"/>
        </w:rPr>
      </w:pPr>
    </w:p>
    <w:p w14:paraId="1118F90E" w14:textId="77777777" w:rsidR="00E27A24" w:rsidRDefault="00E27A24" w:rsidP="00414F3A">
      <w:pPr>
        <w:widowControl/>
        <w:rPr>
          <w:rFonts w:eastAsia="Times New Roman"/>
          <w:bCs/>
          <w:lang w:val="en-US"/>
        </w:rPr>
      </w:pPr>
    </w:p>
    <w:p w14:paraId="5BC43330" w14:textId="77777777" w:rsidR="00B563C9" w:rsidRPr="00565C4A" w:rsidRDefault="00B563C9" w:rsidP="00B563C9">
      <w:pPr>
        <w:widowControl/>
        <w:rPr>
          <w:rFonts w:eastAsia="Times New Roman"/>
          <w:b/>
          <w:bCs/>
          <w:u w:val="thick" w:color="000000"/>
          <w:lang w:val="en-US"/>
        </w:rPr>
      </w:pPr>
      <w:r w:rsidRPr="00565C4A">
        <w:rPr>
          <w:rFonts w:eastAsia="Times New Roman"/>
          <w:b/>
          <w:bCs/>
          <w:u w:val="thick" w:color="000000"/>
          <w:lang w:val="en-US"/>
        </w:rPr>
        <w:t>Part 9 – Supplementary Information</w:t>
      </w:r>
    </w:p>
    <w:p w14:paraId="10ECAB75" w14:textId="77777777" w:rsidR="00B563C9" w:rsidRPr="00565C4A" w:rsidRDefault="00B563C9" w:rsidP="00B563C9">
      <w:pPr>
        <w:autoSpaceDE w:val="0"/>
        <w:autoSpaceDN w:val="0"/>
        <w:jc w:val="both"/>
        <w:outlineLvl w:val="1"/>
        <w:rPr>
          <w:rFonts w:eastAsia="Times New Roman"/>
          <w:b/>
          <w:bCs/>
          <w:u w:val="thick" w:color="000000"/>
          <w:lang w:val="en-US"/>
        </w:rPr>
      </w:pPr>
    </w:p>
    <w:p w14:paraId="627A5402" w14:textId="77777777" w:rsidR="00B563C9" w:rsidRPr="00565C4A" w:rsidRDefault="00B563C9" w:rsidP="00B563C9">
      <w:pPr>
        <w:pStyle w:val="afa"/>
        <w:widowControl/>
        <w:numPr>
          <w:ilvl w:val="0"/>
          <w:numId w:val="77"/>
        </w:numPr>
        <w:ind w:leftChars="0" w:left="360"/>
        <w:rPr>
          <w:rFonts w:eastAsiaTheme="minorEastAsia"/>
          <w:sz w:val="23"/>
          <w:szCs w:val="23"/>
          <w:u w:val="single"/>
          <w:lang w:val="en-US"/>
        </w:rPr>
      </w:pPr>
      <w:r w:rsidRPr="00565C4A">
        <w:rPr>
          <w:rFonts w:eastAsiaTheme="minorEastAsia"/>
          <w:sz w:val="23"/>
          <w:szCs w:val="23"/>
          <w:u w:val="single"/>
          <w:lang w:val="en-US"/>
        </w:rPr>
        <w:t>Number of proposed Goods Already Installed (leave blank if information is not available)</w:t>
      </w:r>
    </w:p>
    <w:p w14:paraId="09F5CCE3" w14:textId="77777777" w:rsidR="00B563C9" w:rsidRPr="00565C4A" w:rsidRDefault="00B563C9" w:rsidP="00B563C9">
      <w:pPr>
        <w:pStyle w:val="afa"/>
        <w:widowControl/>
        <w:ind w:leftChars="0" w:left="360"/>
        <w:rPr>
          <w:rFonts w:eastAsiaTheme="minorEastAsia"/>
          <w:lang w:val="en-US"/>
        </w:rPr>
      </w:pPr>
    </w:p>
    <w:p w14:paraId="35C1D31E" w14:textId="77777777" w:rsidR="00B563C9" w:rsidRPr="00565C4A" w:rsidRDefault="00B563C9" w:rsidP="00B563C9">
      <w:pPr>
        <w:pStyle w:val="afa"/>
        <w:widowControl/>
        <w:numPr>
          <w:ilvl w:val="5"/>
          <w:numId w:val="71"/>
        </w:numPr>
        <w:tabs>
          <w:tab w:val="clear" w:pos="2160"/>
        </w:tabs>
        <w:spacing w:after="240"/>
        <w:ind w:leftChars="0" w:left="540" w:hanging="540"/>
        <w:rPr>
          <w:rFonts w:eastAsiaTheme="minorEastAsia"/>
          <w:lang w:val="en-US"/>
        </w:rPr>
      </w:pPr>
      <w:r w:rsidRPr="00565C4A">
        <w:rPr>
          <w:rFonts w:eastAsiaTheme="minorEastAsia"/>
          <w:lang w:val="en-US"/>
        </w:rPr>
        <w:t>In Hong Kong :</w:t>
      </w:r>
      <w:r w:rsidRPr="00565C4A">
        <w:rPr>
          <w:rFonts w:eastAsiaTheme="minorEastAsia"/>
          <w:lang w:val="en-US"/>
        </w:rPr>
        <w:tab/>
        <w:t xml:space="preserve"> __________ sets</w:t>
      </w:r>
    </w:p>
    <w:p w14:paraId="67CCF7A5" w14:textId="77777777" w:rsidR="00B563C9" w:rsidRPr="00565C4A" w:rsidRDefault="00B563C9" w:rsidP="00B563C9">
      <w:pPr>
        <w:pStyle w:val="afa"/>
        <w:widowControl/>
        <w:numPr>
          <w:ilvl w:val="5"/>
          <w:numId w:val="71"/>
        </w:numPr>
        <w:tabs>
          <w:tab w:val="clear" w:pos="2160"/>
        </w:tabs>
        <w:ind w:leftChars="0" w:left="540" w:hanging="540"/>
        <w:rPr>
          <w:rFonts w:eastAsiaTheme="minorEastAsia"/>
          <w:lang w:val="en-US"/>
        </w:rPr>
      </w:pPr>
      <w:r w:rsidRPr="00565C4A">
        <w:rPr>
          <w:rFonts w:eastAsiaTheme="minorEastAsia"/>
          <w:lang w:val="en-US"/>
        </w:rPr>
        <w:t>Globally</w:t>
      </w:r>
      <w:r w:rsidRPr="00565C4A">
        <w:rPr>
          <w:rFonts w:eastAsiaTheme="minorEastAsia"/>
          <w:lang w:val="en-US"/>
        </w:rPr>
        <w:tab/>
      </w:r>
      <w:r w:rsidRPr="00565C4A">
        <w:rPr>
          <w:rFonts w:eastAsiaTheme="minorEastAsia"/>
          <w:lang w:val="en-US"/>
        </w:rPr>
        <w:tab/>
        <w:t>: __________ sets</w:t>
      </w:r>
    </w:p>
    <w:p w14:paraId="3D45554D" w14:textId="77777777" w:rsidR="00B563C9" w:rsidRPr="00565C4A" w:rsidRDefault="00B563C9" w:rsidP="00B563C9">
      <w:pPr>
        <w:widowControl/>
        <w:rPr>
          <w:rFonts w:eastAsiaTheme="minorEastAsia"/>
          <w:b/>
          <w:lang w:val="en-US"/>
        </w:rPr>
      </w:pPr>
    </w:p>
    <w:p w14:paraId="27E63514" w14:textId="77777777" w:rsidR="00B563C9" w:rsidRPr="00565C4A" w:rsidRDefault="00B563C9" w:rsidP="00B563C9">
      <w:pPr>
        <w:widowControl/>
        <w:rPr>
          <w:rFonts w:eastAsiaTheme="minorEastAsia"/>
          <w:b/>
          <w:lang w:val="en-US"/>
        </w:rPr>
      </w:pPr>
    </w:p>
    <w:p w14:paraId="458F0C65" w14:textId="77777777" w:rsidR="00B563C9" w:rsidRPr="00565C4A" w:rsidRDefault="00B563C9" w:rsidP="00B563C9">
      <w:pPr>
        <w:autoSpaceDE w:val="0"/>
        <w:autoSpaceDN w:val="0"/>
        <w:jc w:val="both"/>
        <w:outlineLvl w:val="1"/>
        <w:rPr>
          <w:rFonts w:eastAsia="Times New Roman"/>
          <w:b/>
          <w:bCs/>
          <w:u w:val="thick" w:color="000000"/>
          <w:lang w:val="en-US"/>
        </w:rPr>
      </w:pPr>
    </w:p>
    <w:p w14:paraId="1BDB4726" w14:textId="77777777" w:rsidR="00B563C9" w:rsidRPr="00565C4A" w:rsidRDefault="00B563C9" w:rsidP="00B563C9">
      <w:pPr>
        <w:pStyle w:val="afa"/>
        <w:widowControl/>
        <w:numPr>
          <w:ilvl w:val="0"/>
          <w:numId w:val="77"/>
        </w:numPr>
        <w:ind w:leftChars="0" w:left="360"/>
        <w:rPr>
          <w:rFonts w:eastAsiaTheme="minorEastAsia"/>
          <w:u w:val="single"/>
          <w:lang w:val="en-US"/>
        </w:rPr>
      </w:pPr>
      <w:r w:rsidRPr="00565C4A">
        <w:rPr>
          <w:rFonts w:eastAsiaTheme="minorEastAsia"/>
          <w:lang w:val="en-US"/>
        </w:rPr>
        <w:t xml:space="preserve"> </w:t>
      </w:r>
      <w:r w:rsidRPr="00565C4A">
        <w:rPr>
          <w:rFonts w:eastAsiaTheme="minorEastAsia"/>
          <w:u w:val="single"/>
          <w:lang w:val="en-US"/>
        </w:rPr>
        <w:t>Year of Launch of the Proposed Goods (leave blank if information is not available)</w:t>
      </w:r>
    </w:p>
    <w:p w14:paraId="46454915" w14:textId="77777777" w:rsidR="00B563C9" w:rsidRPr="00565C4A" w:rsidRDefault="00B563C9" w:rsidP="00B563C9">
      <w:pPr>
        <w:pStyle w:val="afa"/>
        <w:widowControl/>
        <w:ind w:leftChars="0" w:left="360"/>
        <w:rPr>
          <w:rFonts w:eastAsiaTheme="minorEastAsia"/>
          <w:u w:val="single"/>
          <w:lang w:val="en-US"/>
        </w:rPr>
      </w:pPr>
    </w:p>
    <w:p w14:paraId="6B118105" w14:textId="77777777" w:rsidR="00B563C9" w:rsidRPr="00565C4A" w:rsidRDefault="00B563C9" w:rsidP="00B563C9">
      <w:pPr>
        <w:pStyle w:val="afa"/>
        <w:widowControl/>
        <w:ind w:leftChars="0" w:left="450"/>
        <w:rPr>
          <w:rFonts w:eastAsiaTheme="minorEastAsia"/>
          <w:lang w:val="en-US"/>
        </w:rPr>
      </w:pPr>
      <w:r w:rsidRPr="00565C4A">
        <w:rPr>
          <w:rFonts w:eastAsiaTheme="minorEastAsia"/>
          <w:lang w:val="en-US"/>
        </w:rPr>
        <w:t xml:space="preserve">My/our proposed Goods was first launched in the market in </w:t>
      </w:r>
      <w:proofErr w:type="gramStart"/>
      <w:r w:rsidRPr="00565C4A">
        <w:rPr>
          <w:rFonts w:eastAsiaTheme="minorEastAsia"/>
          <w:lang w:val="en-US"/>
        </w:rPr>
        <w:t>Year  _</w:t>
      </w:r>
      <w:proofErr w:type="gramEnd"/>
      <w:r w:rsidRPr="00565C4A">
        <w:rPr>
          <w:rFonts w:eastAsiaTheme="minorEastAsia"/>
          <w:lang w:val="en-US"/>
        </w:rPr>
        <w:t>____________</w:t>
      </w:r>
    </w:p>
    <w:p w14:paraId="198F8738" w14:textId="77777777" w:rsidR="00B563C9" w:rsidRPr="00565C4A" w:rsidRDefault="00B563C9" w:rsidP="00B563C9">
      <w:pPr>
        <w:pStyle w:val="afa"/>
        <w:widowControl/>
        <w:ind w:leftChars="0" w:left="360"/>
        <w:rPr>
          <w:rFonts w:eastAsiaTheme="minorEastAsia"/>
          <w:lang w:val="en-US"/>
        </w:rPr>
      </w:pPr>
    </w:p>
    <w:p w14:paraId="32432020" w14:textId="77777777" w:rsidR="00B563C9" w:rsidRPr="00565C4A" w:rsidRDefault="00B563C9" w:rsidP="00B563C9">
      <w:pPr>
        <w:pStyle w:val="afa"/>
        <w:widowControl/>
        <w:ind w:leftChars="0" w:left="360"/>
        <w:rPr>
          <w:rFonts w:eastAsiaTheme="minorEastAsia"/>
          <w:lang w:val="en-US"/>
        </w:rPr>
      </w:pPr>
    </w:p>
    <w:p w14:paraId="5434289E" w14:textId="77777777" w:rsidR="00B563C9" w:rsidRPr="00565C4A" w:rsidRDefault="00B563C9" w:rsidP="00B563C9">
      <w:pPr>
        <w:pStyle w:val="afa"/>
        <w:widowControl/>
        <w:numPr>
          <w:ilvl w:val="0"/>
          <w:numId w:val="77"/>
        </w:numPr>
        <w:spacing w:after="120"/>
        <w:ind w:leftChars="0" w:left="540" w:hanging="540"/>
        <w:rPr>
          <w:rFonts w:eastAsiaTheme="minorEastAsia"/>
          <w:u w:val="single"/>
          <w:lang w:val="en-US"/>
        </w:rPr>
      </w:pPr>
      <w:r w:rsidRPr="00565C4A">
        <w:rPr>
          <w:rFonts w:eastAsiaTheme="minorEastAsia"/>
          <w:u w:val="single"/>
          <w:lang w:val="en-US"/>
        </w:rPr>
        <w:t>Pre-Installation Requirements of the Proposed Goods (if any)</w:t>
      </w:r>
    </w:p>
    <w:p w14:paraId="700709B1" w14:textId="77777777" w:rsidR="00B563C9" w:rsidRPr="00565C4A" w:rsidRDefault="00B563C9" w:rsidP="00B563C9">
      <w:pPr>
        <w:spacing w:after="160" w:line="259" w:lineRule="auto"/>
        <w:ind w:left="540"/>
        <w:jc w:val="both"/>
        <w:rPr>
          <w:rFonts w:eastAsiaTheme="minorEastAsia"/>
          <w:i/>
          <w:lang w:val="en-US"/>
        </w:rPr>
      </w:pPr>
      <w:r w:rsidRPr="00565C4A">
        <w:rPr>
          <w:rFonts w:eastAsiaTheme="minorEastAsia"/>
          <w:i/>
          <w:lang w:val="en-US"/>
        </w:rPr>
        <w:t>(Pre-installation requirements may include any preparation work and provisions that are necessary for the installation of the Goods, such as the requirements of ceiling mount support, power supply requirements, etc.)</w:t>
      </w:r>
    </w:p>
    <w:p w14:paraId="1B996E24" w14:textId="0AB1CE61" w:rsidR="00E27A24" w:rsidRPr="00B563C9" w:rsidRDefault="00E27A24" w:rsidP="000F618D">
      <w:pPr>
        <w:widowControl/>
        <w:rPr>
          <w:b/>
          <w:lang w:val="en-US"/>
        </w:rPr>
      </w:pPr>
    </w:p>
    <w:p w14:paraId="0686A8C3" w14:textId="77777777" w:rsidR="006A20DC" w:rsidRDefault="006A20DC" w:rsidP="001D4824">
      <w:pPr>
        <w:spacing w:after="160" w:line="259" w:lineRule="auto"/>
        <w:jc w:val="center"/>
        <w:rPr>
          <w:b/>
          <w:bCs/>
          <w:u w:val="single"/>
          <w:lang w:val="en-US"/>
        </w:rPr>
      </w:pPr>
    </w:p>
    <w:p w14:paraId="1F223ED0" w14:textId="1E92F326" w:rsidR="00CF5693" w:rsidRPr="00A9354A" w:rsidRDefault="005324C4" w:rsidP="001D4824">
      <w:pPr>
        <w:spacing w:after="160" w:line="259" w:lineRule="auto"/>
        <w:jc w:val="center"/>
        <w:rPr>
          <w:b/>
        </w:rPr>
      </w:pPr>
      <w:r w:rsidRPr="00CF67A1">
        <w:rPr>
          <w:b/>
          <w:bCs/>
          <w:u w:val="single"/>
          <w:lang w:val="en-US"/>
        </w:rPr>
        <w:t>END</w:t>
      </w:r>
    </w:p>
    <w:sectPr w:rsidR="00CF5693" w:rsidRPr="00A9354A" w:rsidSect="0032717D">
      <w:headerReference w:type="default" r:id="rId12"/>
      <w:pgSz w:w="11910" w:h="16840" w:code="9"/>
      <w:pgMar w:top="1440" w:right="1278" w:bottom="1702" w:left="1276" w:header="562" w:footer="28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5DD91" w14:textId="77777777" w:rsidR="001C5851" w:rsidRDefault="001C5851" w:rsidP="00F351DB">
      <w:r>
        <w:separator/>
      </w:r>
    </w:p>
  </w:endnote>
  <w:endnote w:type="continuationSeparator" w:id="0">
    <w:p w14:paraId="60ED6850" w14:textId="77777777" w:rsidR="001C5851" w:rsidRDefault="001C5851" w:rsidP="00F35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DEAMFO+TimesNewRoman,Bold">
    <w:altName w:val="細明體-ExtB"/>
    <w:charset w:val="88"/>
    <w:family w:val="roman"/>
    <w:pitch w:val="default"/>
  </w:font>
  <w:font w:name="Courier">
    <w:panose1 w:val="02070409020205020404"/>
    <w:charset w:val="00"/>
    <w:family w:val="modern"/>
    <w:pitch w:val="fixed"/>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80000287" w:usb1="00000000" w:usb2="00000000" w:usb3="00000000" w:csb0="0000000F" w:csb1="00000000"/>
  </w:font>
  <w:font w:name="Univers (W1)">
    <w:altName w:val="Arial"/>
    <w:charset w:val="00"/>
    <w:family w:val="swiss"/>
    <w:pitch w:val="default"/>
  </w:font>
  <w:font w:name="MS Sans Serif">
    <w:altName w:val="Times New Roman"/>
    <w:panose1 w:val="00000000000000000000"/>
    <w:charset w:val="00"/>
    <w:family w:val="roman"/>
    <w:notTrueType/>
    <w:pitch w:val="default"/>
  </w:font>
  <w:font w:name="GE Inspira">
    <w:altName w:val="Arial Unicode MS"/>
    <w:panose1 w:val="00000000000000000000"/>
    <w:charset w:val="88"/>
    <w:family w:val="swiss"/>
    <w:notTrueType/>
    <w:pitch w:val="default"/>
    <w:sig w:usb0="00000001" w:usb1="08080000" w:usb2="00000010" w:usb3="00000000" w:csb0="00100000" w:csb1="00000000"/>
  </w:font>
  <w:font w:name="CG Times">
    <w:altName w:val="Times New Roman"/>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JJDNDP+TimesNewRoman">
    <w:altName w:val="PMingLiU"/>
    <w:panose1 w:val="00000000000000000000"/>
    <w:charset w:val="88"/>
    <w:family w:val="roman"/>
    <w:notTrueType/>
    <w:pitch w:val="default"/>
    <w:sig w:usb0="00000000" w:usb1="08080000" w:usb2="00000010" w:usb3="00000000" w:csb0="00100000" w:csb1="00000000"/>
  </w:font>
  <w:font w:name="SGEAAG+Optima-DemiBold">
    <w:altName w:val="Arial Unicode MS"/>
    <w:panose1 w:val="00000000000000000000"/>
    <w:charset w:val="88"/>
    <w:family w:val="swiss"/>
    <w:notTrueType/>
    <w:pitch w:val="default"/>
    <w:sig w:usb0="00000001"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8"/>
    <w:family w:val="swiss"/>
    <w:pitch w:val="variable"/>
    <w:sig w:usb0="F7FFAFFF" w:usb1="E9DFFFFF" w:usb2="0000003F" w:usb3="00000000" w:csb0="003F01FF" w:csb1="00000000"/>
  </w:font>
  <w:font w:name="NEMCBL+TimesNewRoman">
    <w:altName w:val="新細明體"/>
    <w:panose1 w:val="00000000000000000000"/>
    <w:charset w:val="88"/>
    <w:family w:val="roman"/>
    <w:notTrueType/>
    <w:pitch w:val="default"/>
    <w:sig w:usb0="00000001" w:usb1="08080000" w:usb2="00000010" w:usb3="00000000" w:csb0="00100000" w:csb1="00000000"/>
  </w:font>
  <w:font w:name="StarSymbol">
    <w:altName w:val="MS Gothic"/>
    <w:charset w:val="80"/>
    <w:family w:val="auto"/>
    <w:pitch w:val="default"/>
  </w:font>
  <w:font w:name="Helvetica Condensed">
    <w:charset w:val="00"/>
    <w:family w:val="swiss"/>
    <w:pitch w:val="variable"/>
    <w:sig w:usb0="00000003" w:usb1="00000000" w:usb2="00000000" w:usb3="00000000" w:csb0="00000001" w:csb1="00000000"/>
  </w:font>
  <w:font w:name="HelveticaNeueLT Std">
    <w:altName w:val="新細明體"/>
    <w:panose1 w:val="00000000000000000000"/>
    <w:charset w:val="88"/>
    <w:family w:val="roman"/>
    <w:notTrueType/>
    <w:pitch w:val="default"/>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
    <w:altName w:val="Malgun Gothic Semilight"/>
    <w:panose1 w:val="00000000000000000000"/>
    <w:charset w:val="00"/>
    <w:family w:val="auto"/>
    <w:notTrueType/>
    <w:pitch w:val="default"/>
    <w:sig w:usb0="00000003" w:usb1="00000000" w:usb2="00000000" w:usb3="00000000" w:csb0="00000001" w:csb1="00000000"/>
  </w:font>
  <w:font w:name="Univers (WN)">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Light">
    <w:altName w:val="Arial Unicode MS"/>
    <w:charset w:val="86"/>
    <w:family w:val="auto"/>
    <w:pitch w:val="variable"/>
    <w:sig w:usb0="A00002BF" w:usb1="38CF7CFA" w:usb2="00000016" w:usb3="00000000" w:csb0="0004000F" w:csb1="00000000"/>
  </w:font>
  <w:font w:name="Centaur">
    <w:panose1 w:val="02030504050205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FangSong">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Gill Sans Alt One WGL">
    <w:altName w:val="Malgun Gothic Semilight"/>
    <w:panose1 w:val="00000000000000000000"/>
    <w:charset w:val="88"/>
    <w:family w:val="swiss"/>
    <w:notTrueType/>
    <w:pitch w:val="default"/>
    <w:sig w:usb0="00000001" w:usb1="08080000" w:usb2="00000010" w:usb3="00000000" w:csb0="00100000" w:csb1="00000000"/>
  </w:font>
  <w:font w:name="Century Gothic">
    <w:panose1 w:val="020B0502020202020204"/>
    <w:charset w:val="00"/>
    <w:family w:val="swiss"/>
    <w:pitch w:val="variable"/>
    <w:sig w:usb0="00000287" w:usb1="00000000" w:usb2="00000000" w:usb3="00000000" w:csb0="0000009F" w:csb1="00000000"/>
  </w:font>
  <w:font w:name="TTE23EFE40t00">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yriad Pro">
    <w:altName w:val="Arial"/>
    <w:panose1 w:val="00000000000000000000"/>
    <w:charset w:val="00"/>
    <w:family w:val="swiss"/>
    <w:notTrueType/>
    <w:pitch w:val="variable"/>
    <w:sig w:usb0="20000287" w:usb1="00000001" w:usb2="00000000" w:usb3="00000000" w:csb0="0000019F" w:csb1="00000000"/>
  </w:font>
  <w:font w:name="GE Inspira Book Alt">
    <w:altName w:val="Arial Unicode MS"/>
    <w:charset w:val="88"/>
    <w:family w:val="swiss"/>
    <w:pitch w:val="default"/>
    <w:sig w:usb0="00000001" w:usb1="08080000" w:usb2="00000010" w:usb3="00000000" w:csb0="00100000" w:csb1="00000000"/>
  </w:font>
  <w:font w:name="DengXian">
    <w:altName w:val="SimSu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20059" w14:textId="77777777" w:rsidR="001C5851" w:rsidRDefault="001C5851" w:rsidP="00F351DB">
      <w:r>
        <w:separator/>
      </w:r>
    </w:p>
  </w:footnote>
  <w:footnote w:type="continuationSeparator" w:id="0">
    <w:p w14:paraId="40D6A5ED" w14:textId="77777777" w:rsidR="001C5851" w:rsidRDefault="001C5851" w:rsidP="00F35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E3552" w14:textId="7E4EDA33" w:rsidR="00115135" w:rsidRDefault="00115135" w:rsidP="00053CE0">
    <w:pPr>
      <w:pStyle w:val="ad"/>
      <w:tabs>
        <w:tab w:val="clear" w:pos="8306"/>
      </w:tabs>
      <w:wordWrap w:val="0"/>
      <w:ind w:right="99"/>
      <w:rPr>
        <w:rStyle w:val="ac"/>
        <w:rFonts w:eastAsia="新細明體"/>
        <w:kern w:val="2"/>
        <w:sz w:val="24"/>
        <w:szCs w:val="24"/>
      </w:rPr>
    </w:pPr>
    <w:r w:rsidRPr="001D4824">
      <w:rPr>
        <w:sz w:val="24"/>
        <w:szCs w:val="24"/>
        <w:lang w:eastAsia="zh-HK"/>
      </w:rPr>
      <w:t>CMHPO Reference</w:t>
    </w:r>
    <w:r w:rsidRPr="001D4824">
      <w:rPr>
        <w:color w:val="000000" w:themeColor="text1"/>
        <w:sz w:val="24"/>
        <w:szCs w:val="24"/>
        <w:lang w:eastAsia="zh-HK"/>
      </w:rPr>
      <w:t>:</w:t>
    </w:r>
    <w:r w:rsidRPr="006D32B7">
      <w:rPr>
        <w:color w:val="000000" w:themeColor="text1"/>
        <w:lang w:eastAsia="zh-HK"/>
      </w:rPr>
      <w:t xml:space="preserve"> </w:t>
    </w:r>
    <w:r w:rsidRPr="006D32B7">
      <w:rPr>
        <w:color w:val="000000" w:themeColor="text1"/>
        <w:sz w:val="24"/>
        <w:szCs w:val="24"/>
        <w:lang w:eastAsia="zh-HK"/>
      </w:rPr>
      <w:t xml:space="preserve">(1) in </w:t>
    </w:r>
    <w:r w:rsidRPr="009F54B2">
      <w:rPr>
        <w:color w:val="000000" w:themeColor="text1"/>
        <w:sz w:val="24"/>
        <w:szCs w:val="24"/>
        <w:lang w:eastAsia="zh-HK"/>
      </w:rPr>
      <w:t xml:space="preserve">LM to </w:t>
    </w:r>
    <w:r w:rsidRPr="006D32B7">
      <w:rPr>
        <w:color w:val="000000" w:themeColor="text1"/>
        <w:lang w:eastAsia="zh-HK"/>
      </w:rPr>
      <w:tab/>
      <w:t xml:space="preserve">   </w:t>
    </w:r>
    <w:r>
      <w:rPr>
        <w:lang w:eastAsia="zh-HK"/>
      </w:rPr>
      <w:tab/>
    </w:r>
    <w:r>
      <w:rPr>
        <w:lang w:eastAsia="zh-HK"/>
      </w:rPr>
      <w:tab/>
    </w:r>
    <w:r>
      <w:rPr>
        <w:lang w:eastAsia="zh-HK"/>
      </w:rPr>
      <w:tab/>
    </w:r>
    <w:r>
      <w:rPr>
        <w:lang w:eastAsia="zh-HK"/>
      </w:rPr>
      <w:tab/>
    </w:r>
    <w:r>
      <w:rPr>
        <w:lang w:eastAsia="zh-HK"/>
      </w:rPr>
      <w:tab/>
      <w:t xml:space="preserve">    </w:t>
    </w:r>
    <w:r>
      <w:rPr>
        <w:rFonts w:hint="eastAsia"/>
      </w:rPr>
      <w:t xml:space="preserve">Page </w:t>
    </w:r>
    <w:r>
      <w:rPr>
        <w:rStyle w:val="ac"/>
      </w:rPr>
      <w:fldChar w:fldCharType="begin"/>
    </w:r>
    <w:r>
      <w:rPr>
        <w:rStyle w:val="ac"/>
      </w:rPr>
      <w:instrText xml:space="preserve"> PAGE </w:instrText>
    </w:r>
    <w:r>
      <w:rPr>
        <w:rStyle w:val="ac"/>
      </w:rPr>
      <w:fldChar w:fldCharType="separate"/>
    </w:r>
    <w:r w:rsidR="00051587">
      <w:rPr>
        <w:rStyle w:val="ac"/>
        <w:noProof/>
      </w:rPr>
      <w:t>2</w:t>
    </w:r>
    <w:r>
      <w:rPr>
        <w:rStyle w:val="ac"/>
      </w:rPr>
      <w:fldChar w:fldCharType="end"/>
    </w:r>
    <w:r>
      <w:rPr>
        <w:rStyle w:val="ac"/>
        <w:rFonts w:hint="eastAsia"/>
      </w:rPr>
      <w:t xml:space="preserve"> of </w:t>
    </w:r>
    <w:r>
      <w:rPr>
        <w:rStyle w:val="ac"/>
      </w:rPr>
      <w:fldChar w:fldCharType="begin"/>
    </w:r>
    <w:r>
      <w:rPr>
        <w:rStyle w:val="ac"/>
      </w:rPr>
      <w:instrText xml:space="preserve"> NUMPAGES </w:instrText>
    </w:r>
    <w:r>
      <w:rPr>
        <w:rStyle w:val="ac"/>
      </w:rPr>
      <w:fldChar w:fldCharType="separate"/>
    </w:r>
    <w:r w:rsidR="00051587">
      <w:rPr>
        <w:rStyle w:val="ac"/>
        <w:noProof/>
      </w:rPr>
      <w:t>27</w:t>
    </w:r>
    <w:r>
      <w:rPr>
        <w:rStyle w:val="ac"/>
      </w:rPr>
      <w:fldChar w:fldCharType="end"/>
    </w:r>
  </w:p>
  <w:p w14:paraId="22E03E7E" w14:textId="4E903CF9" w:rsidR="00115135" w:rsidRDefault="00115135" w:rsidP="00416064">
    <w:pPr>
      <w:pStyle w:val="ad"/>
      <w:spacing w:line="220" w:lineRule="exact"/>
      <w:rPr>
        <w:lang w:eastAsia="zh-HK"/>
      </w:rPr>
    </w:pPr>
  </w:p>
  <w:p w14:paraId="4E2D2D37" w14:textId="77777777" w:rsidR="00115135" w:rsidRDefault="00115135" w:rsidP="00416064">
    <w:pPr>
      <w:pStyle w:val="ad"/>
      <w:spacing w:line="220" w:lineRule="exact"/>
      <w:rPr>
        <w:lang w:eastAsia="zh-HK"/>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styleLink w:val="1ai"/>
    <w:lvl w:ilvl="0">
      <w:numFmt w:val="decimal"/>
      <w:lvlText w:val="*"/>
      <w:lvlJc w:val="left"/>
    </w:lvl>
  </w:abstractNum>
  <w:abstractNum w:abstractNumId="1" w15:restartNumberingAfterBreak="0">
    <w:nsid w:val="00000002"/>
    <w:multiLevelType w:val="singleLevel"/>
    <w:tmpl w:val="00000002"/>
    <w:name w:val="WW8Num1"/>
    <w:lvl w:ilvl="0">
      <w:start w:val="1"/>
      <w:numFmt w:val="bullet"/>
      <w:lvlText w:val=""/>
      <w:lvlJc w:val="left"/>
      <w:pPr>
        <w:tabs>
          <w:tab w:val="num" w:pos="218"/>
        </w:tabs>
        <w:ind w:left="218" w:hanging="198"/>
      </w:pPr>
      <w:rPr>
        <w:rFonts w:ascii="Symbol" w:hAnsi="Symbol"/>
        <w:color w:val="auto"/>
        <w:sz w:val="18"/>
        <w:szCs w:val="18"/>
      </w:rPr>
    </w:lvl>
  </w:abstractNum>
  <w:abstractNum w:abstractNumId="2" w15:restartNumberingAfterBreak="0">
    <w:nsid w:val="00000003"/>
    <w:multiLevelType w:val="singleLevel"/>
    <w:tmpl w:val="00000003"/>
    <w:name w:val="WW8Num2"/>
    <w:lvl w:ilvl="0">
      <w:start w:val="1"/>
      <w:numFmt w:val="bullet"/>
      <w:lvlText w:val=""/>
      <w:lvlJc w:val="left"/>
      <w:pPr>
        <w:tabs>
          <w:tab w:val="num" w:pos="218"/>
        </w:tabs>
        <w:ind w:left="218" w:hanging="198"/>
      </w:pPr>
      <w:rPr>
        <w:rFonts w:ascii="Symbol" w:hAnsi="Symbol"/>
        <w:color w:val="auto"/>
        <w:sz w:val="18"/>
        <w:szCs w:val="18"/>
      </w:rPr>
    </w:lvl>
  </w:abstractNum>
  <w:abstractNum w:abstractNumId="3" w15:restartNumberingAfterBreak="0">
    <w:nsid w:val="00000004"/>
    <w:multiLevelType w:val="singleLevel"/>
    <w:tmpl w:val="00000004"/>
    <w:name w:val="WW8Num3"/>
    <w:lvl w:ilvl="0">
      <w:start w:val="1"/>
      <w:numFmt w:val="bullet"/>
      <w:lvlText w:val=""/>
      <w:lvlJc w:val="left"/>
      <w:pPr>
        <w:tabs>
          <w:tab w:val="num" w:pos="380"/>
        </w:tabs>
        <w:ind w:left="380" w:hanging="360"/>
      </w:pPr>
      <w:rPr>
        <w:rFonts w:ascii="Symbol" w:hAnsi="Symbol"/>
      </w:rPr>
    </w:lvl>
  </w:abstractNum>
  <w:abstractNum w:abstractNumId="4" w15:restartNumberingAfterBreak="0">
    <w:nsid w:val="00000005"/>
    <w:multiLevelType w:val="singleLevel"/>
    <w:tmpl w:val="00000005"/>
    <w:name w:val="WW8Num4"/>
    <w:lvl w:ilvl="0">
      <w:start w:val="1"/>
      <w:numFmt w:val="bullet"/>
      <w:lvlText w:val=""/>
      <w:lvlJc w:val="left"/>
      <w:pPr>
        <w:tabs>
          <w:tab w:val="num" w:pos="218"/>
        </w:tabs>
        <w:ind w:left="218" w:hanging="198"/>
      </w:pPr>
      <w:rPr>
        <w:rFonts w:ascii="Symbol" w:hAnsi="Symbol"/>
        <w:color w:val="auto"/>
        <w:sz w:val="18"/>
        <w:szCs w:val="18"/>
      </w:rPr>
    </w:lvl>
  </w:abstractNum>
  <w:abstractNum w:abstractNumId="5" w15:restartNumberingAfterBreak="0">
    <w:nsid w:val="00000006"/>
    <w:multiLevelType w:val="singleLevel"/>
    <w:tmpl w:val="00000006"/>
    <w:name w:val="WW8Num5"/>
    <w:lvl w:ilvl="0">
      <w:start w:val="1"/>
      <w:numFmt w:val="bullet"/>
      <w:lvlText w:val=""/>
      <w:lvlJc w:val="left"/>
      <w:pPr>
        <w:tabs>
          <w:tab w:val="num" w:pos="218"/>
        </w:tabs>
        <w:ind w:left="218" w:hanging="198"/>
      </w:pPr>
      <w:rPr>
        <w:rFonts w:ascii="Symbol" w:hAnsi="Symbol"/>
        <w:color w:val="auto"/>
        <w:sz w:val="18"/>
        <w:szCs w:val="18"/>
      </w:rPr>
    </w:lvl>
  </w:abstractNum>
  <w:abstractNum w:abstractNumId="6" w15:restartNumberingAfterBreak="0">
    <w:nsid w:val="00000007"/>
    <w:multiLevelType w:val="singleLevel"/>
    <w:tmpl w:val="00000007"/>
    <w:name w:val="WW8Num6"/>
    <w:lvl w:ilvl="0">
      <w:start w:val="1"/>
      <w:numFmt w:val="bullet"/>
      <w:lvlText w:val=""/>
      <w:lvlJc w:val="left"/>
      <w:pPr>
        <w:tabs>
          <w:tab w:val="num" w:pos="218"/>
        </w:tabs>
        <w:ind w:left="218" w:hanging="198"/>
      </w:pPr>
      <w:rPr>
        <w:rFonts w:ascii="Symbol" w:hAnsi="Symbol"/>
        <w:color w:val="auto"/>
        <w:sz w:val="18"/>
        <w:szCs w:val="18"/>
      </w:rPr>
    </w:lvl>
  </w:abstractNum>
  <w:abstractNum w:abstractNumId="7" w15:restartNumberingAfterBreak="0">
    <w:nsid w:val="00000008"/>
    <w:multiLevelType w:val="multilevel"/>
    <w:tmpl w:val="A1C8F68C"/>
    <w:lvl w:ilvl="0">
      <w:start w:val="1"/>
      <w:numFmt w:val="decimal"/>
      <w:suff w:val="nothing"/>
      <w:lvlText w:val="%1.0"/>
      <w:lvlJc w:val="left"/>
      <w:pPr>
        <w:ind w:left="0" w:firstLine="0"/>
      </w:pPr>
      <w:rPr>
        <w:rFonts w:ascii="Times New Roman" w:hAnsi="Times New Roman" w:cs="Times New Roman" w:hint="default"/>
        <w:b w:val="0"/>
      </w:rPr>
    </w:lvl>
    <w:lvl w:ilvl="1">
      <w:start w:val="1"/>
      <w:numFmt w:val="decimal"/>
      <w:lvlText w:val="%1.%2"/>
      <w:lvlJc w:val="left"/>
      <w:pPr>
        <w:tabs>
          <w:tab w:val="num" w:pos="360"/>
        </w:tabs>
        <w:ind w:left="0" w:firstLine="0"/>
      </w:pPr>
      <w:rPr>
        <w:rFonts w:ascii="Times New Roman" w:hAnsi="Times New Roman" w:cs="Times New Roman" w:hint="default"/>
        <w:b w:val="0"/>
        <w:sz w:val="22"/>
        <w:szCs w:val="24"/>
      </w:rPr>
    </w:lvl>
    <w:lvl w:ilvl="2">
      <w:start w:val="1"/>
      <w:numFmt w:val="decimal"/>
      <w:suff w:val="nothing"/>
      <w:lvlText w:val="%1.%2.%3"/>
      <w:lvlJc w:val="left"/>
      <w:pPr>
        <w:ind w:left="0" w:firstLine="0"/>
      </w:pPr>
      <w:rPr>
        <w:rFonts w:ascii="Times New Roman" w:hAnsi="Times New Roman" w:cs="Times New Roman" w:hint="default"/>
        <w:b w:val="0"/>
      </w:rPr>
    </w:lvl>
    <w:lvl w:ilvl="3">
      <w:start w:val="1"/>
      <w:numFmt w:val="decimal"/>
      <w:pStyle w:val="2"/>
      <w:lvlText w:val="%1.%2.%3.%4"/>
      <w:lvlJc w:val="left"/>
      <w:pPr>
        <w:tabs>
          <w:tab w:val="num" w:pos="1174"/>
        </w:tabs>
        <w:ind w:left="0" w:firstLine="454"/>
      </w:pPr>
      <w:rPr>
        <w:rFonts w:ascii="Times New Roman" w:hAnsi="Times New Roman" w:cs="Times New Roman" w:hint="default"/>
        <w:b w:val="0"/>
      </w:rPr>
    </w:lvl>
    <w:lvl w:ilvl="4">
      <w:start w:val="1"/>
      <w:numFmt w:val="decimal"/>
      <w:lvlText w:val="%1.%2.%3.%4.%5."/>
      <w:lvlJc w:val="left"/>
      <w:pPr>
        <w:tabs>
          <w:tab w:val="num" w:pos="1472"/>
        </w:tabs>
        <w:ind w:left="1472" w:hanging="992"/>
      </w:pPr>
      <w:rPr>
        <w:rFonts w:hint="eastAsia"/>
      </w:rPr>
    </w:lvl>
    <w:lvl w:ilvl="5">
      <w:start w:val="1"/>
      <w:numFmt w:val="decimal"/>
      <w:lvlText w:val="%1.%2.%3.%4.%5.%6."/>
      <w:lvlJc w:val="left"/>
      <w:pPr>
        <w:tabs>
          <w:tab w:val="num" w:pos="1614"/>
        </w:tabs>
        <w:ind w:left="1614" w:hanging="1134"/>
      </w:pPr>
      <w:rPr>
        <w:rFonts w:hint="eastAsia"/>
      </w:rPr>
    </w:lvl>
    <w:lvl w:ilvl="6">
      <w:start w:val="1"/>
      <w:numFmt w:val="decimal"/>
      <w:lvlText w:val="%1.%2.%3.%4.%5.%6.%7."/>
      <w:lvlJc w:val="left"/>
      <w:pPr>
        <w:tabs>
          <w:tab w:val="num" w:pos="1756"/>
        </w:tabs>
        <w:ind w:left="1756" w:hanging="1276"/>
      </w:pPr>
      <w:rPr>
        <w:rFonts w:hint="eastAsia"/>
      </w:rPr>
    </w:lvl>
    <w:lvl w:ilvl="7">
      <w:start w:val="1"/>
      <w:numFmt w:val="decimal"/>
      <w:lvlText w:val="%1.%2.%3.%4.%5.%6.%7.%8."/>
      <w:lvlJc w:val="left"/>
      <w:pPr>
        <w:tabs>
          <w:tab w:val="num" w:pos="1898"/>
        </w:tabs>
        <w:ind w:left="1898" w:hanging="1418"/>
      </w:pPr>
      <w:rPr>
        <w:rFonts w:hint="eastAsia"/>
      </w:rPr>
    </w:lvl>
    <w:lvl w:ilvl="8">
      <w:start w:val="1"/>
      <w:numFmt w:val="decimal"/>
      <w:lvlText w:val="%1.%2.%3.%4.%5.%6.%7.%8.%9."/>
      <w:lvlJc w:val="left"/>
      <w:pPr>
        <w:tabs>
          <w:tab w:val="num" w:pos="2039"/>
        </w:tabs>
        <w:ind w:left="2039" w:hanging="1559"/>
      </w:pPr>
      <w:rPr>
        <w:rFonts w:hint="eastAsia"/>
      </w:rPr>
    </w:lvl>
  </w:abstractNum>
  <w:abstractNum w:abstractNumId="8" w15:restartNumberingAfterBreak="0">
    <w:nsid w:val="00000009"/>
    <w:multiLevelType w:val="singleLevel"/>
    <w:tmpl w:val="00000009"/>
    <w:name w:val="WW8Num8"/>
    <w:lvl w:ilvl="0">
      <w:start w:val="1"/>
      <w:numFmt w:val="bullet"/>
      <w:lvlText w:val=""/>
      <w:lvlJc w:val="left"/>
      <w:pPr>
        <w:tabs>
          <w:tab w:val="num" w:pos="218"/>
        </w:tabs>
        <w:ind w:left="218" w:hanging="198"/>
      </w:pPr>
      <w:rPr>
        <w:rFonts w:ascii="Symbol" w:hAnsi="Symbol"/>
        <w:color w:val="auto"/>
        <w:sz w:val="18"/>
        <w:szCs w:val="18"/>
      </w:rPr>
    </w:lvl>
  </w:abstractNum>
  <w:abstractNum w:abstractNumId="9" w15:restartNumberingAfterBreak="0">
    <w:nsid w:val="0000000A"/>
    <w:multiLevelType w:val="multilevel"/>
    <w:tmpl w:val="0000000A"/>
    <w:name w:val="WW8Num9"/>
    <w:lvl w:ilvl="0">
      <w:start w:val="1"/>
      <w:numFmt w:val="decimal"/>
      <w:suff w:val="nothing"/>
      <w:lvlText w:val="%1.0"/>
      <w:lvlJc w:val="left"/>
      <w:pPr>
        <w:tabs>
          <w:tab w:val="num" w:pos="0"/>
        </w:tabs>
        <w:ind w:left="0" w:firstLine="0"/>
      </w:pPr>
      <w:rPr>
        <w:rFonts w:ascii="Times New Roman" w:eastAsia="新細明體" w:hAnsi="Times New Roman"/>
        <w:b w:val="0"/>
        <w:i w:val="0"/>
        <w:strike w:val="0"/>
        <w:dstrike w:val="0"/>
        <w:position w:val="0"/>
        <w:sz w:val="20"/>
        <w:szCs w:val="20"/>
        <w:vertAlign w:val="baseline"/>
      </w:rPr>
    </w:lvl>
    <w:lvl w:ilvl="1">
      <w:start w:val="1"/>
      <w:numFmt w:val="decimal"/>
      <w:lvlText w:val="%1.%2"/>
      <w:lvlJc w:val="left"/>
      <w:pPr>
        <w:tabs>
          <w:tab w:val="num" w:pos="360"/>
        </w:tabs>
        <w:ind w:left="0" w:firstLine="0"/>
      </w:pPr>
      <w:rPr>
        <w:rFonts w:ascii="Times New Roman" w:eastAsia="新細明體" w:hAnsi="Times New Roman"/>
        <w:b w:val="0"/>
        <w:i w:val="0"/>
        <w:caps w:val="0"/>
        <w:smallCaps w:val="0"/>
        <w:strike w:val="0"/>
        <w:dstrike w:val="0"/>
        <w:vanish w:val="0"/>
        <w:color w:val="000000"/>
        <w:position w:val="0"/>
        <w:sz w:val="20"/>
        <w:vertAlign w:val="baseline"/>
      </w:rPr>
    </w:lvl>
    <w:lvl w:ilvl="2">
      <w:start w:val="1"/>
      <w:numFmt w:val="decimal"/>
      <w:suff w:val="nothing"/>
      <w:lvlText w:val="%1.%2.%3"/>
      <w:lvlJc w:val="left"/>
      <w:pPr>
        <w:tabs>
          <w:tab w:val="num" w:pos="0"/>
        </w:tabs>
        <w:ind w:left="0" w:firstLine="170"/>
      </w:pPr>
      <w:rPr>
        <w:rFonts w:ascii="Times New Roman" w:eastAsia="新細明體" w:hAnsi="Times New Roman"/>
        <w:b w:val="0"/>
        <w:i w:val="0"/>
        <w:caps w:val="0"/>
        <w:smallCaps w:val="0"/>
        <w:strike w:val="0"/>
        <w:dstrike w:val="0"/>
        <w:vanish w:val="0"/>
        <w:color w:val="000000"/>
        <w:position w:val="0"/>
        <w:sz w:val="20"/>
        <w:vertAlign w:val="baseline"/>
      </w:rPr>
    </w:lvl>
    <w:lvl w:ilvl="3">
      <w:start w:val="1"/>
      <w:numFmt w:val="decimal"/>
      <w:lvlText w:val="%1.%2.%3.%4"/>
      <w:lvlJc w:val="left"/>
      <w:pPr>
        <w:tabs>
          <w:tab w:val="num" w:pos="1174"/>
        </w:tabs>
        <w:ind w:left="0" w:firstLine="454"/>
      </w:pPr>
      <w:rPr>
        <w:rFonts w:ascii="Times New Roman" w:eastAsia="新細明體" w:hAnsi="Times New Roman"/>
        <w:b w:val="0"/>
        <w:i w:val="0"/>
        <w:caps w:val="0"/>
        <w:smallCaps w:val="0"/>
        <w:strike w:val="0"/>
        <w:dstrike w:val="0"/>
        <w:vanish w:val="0"/>
        <w:color w:val="000000"/>
        <w:position w:val="0"/>
        <w:sz w:val="20"/>
        <w:vertAlign w:val="baseline"/>
      </w:rPr>
    </w:lvl>
    <w:lvl w:ilvl="4">
      <w:start w:val="1"/>
      <w:numFmt w:val="decimal"/>
      <w:lvlText w:val="%1.%2.%3.%4.%5."/>
      <w:lvlJc w:val="left"/>
      <w:pPr>
        <w:tabs>
          <w:tab w:val="num" w:pos="1472"/>
        </w:tabs>
        <w:ind w:left="1472" w:hanging="992"/>
      </w:pPr>
    </w:lvl>
    <w:lvl w:ilvl="5">
      <w:start w:val="1"/>
      <w:numFmt w:val="decimal"/>
      <w:lvlText w:val="%1.%2.%3.%4.%5.%6."/>
      <w:lvlJc w:val="left"/>
      <w:pPr>
        <w:tabs>
          <w:tab w:val="num" w:pos="1614"/>
        </w:tabs>
        <w:ind w:left="1614" w:hanging="1134"/>
      </w:pPr>
    </w:lvl>
    <w:lvl w:ilvl="6">
      <w:start w:val="1"/>
      <w:numFmt w:val="decimal"/>
      <w:lvlText w:val="%1.%2.%3.%4.%5.%6.%7."/>
      <w:lvlJc w:val="left"/>
      <w:pPr>
        <w:tabs>
          <w:tab w:val="num" w:pos="1756"/>
        </w:tabs>
        <w:ind w:left="1756" w:hanging="1276"/>
      </w:pPr>
    </w:lvl>
    <w:lvl w:ilvl="7">
      <w:start w:val="1"/>
      <w:numFmt w:val="decimal"/>
      <w:lvlText w:val="%1.%2.%3.%4.%5.%6.%7.%8."/>
      <w:lvlJc w:val="left"/>
      <w:pPr>
        <w:tabs>
          <w:tab w:val="num" w:pos="1898"/>
        </w:tabs>
        <w:ind w:left="1898" w:hanging="1418"/>
      </w:pPr>
    </w:lvl>
    <w:lvl w:ilvl="8">
      <w:start w:val="1"/>
      <w:numFmt w:val="decimal"/>
      <w:lvlText w:val="%1.%2.%3.%4.%5.%6.%7.%8.%9."/>
      <w:lvlJc w:val="left"/>
      <w:pPr>
        <w:tabs>
          <w:tab w:val="num" w:pos="2039"/>
        </w:tabs>
        <w:ind w:left="2039" w:hanging="1559"/>
      </w:pPr>
    </w:lvl>
  </w:abstractNum>
  <w:abstractNum w:abstractNumId="10" w15:restartNumberingAfterBreak="0">
    <w:nsid w:val="0000000B"/>
    <w:multiLevelType w:val="singleLevel"/>
    <w:tmpl w:val="0000000B"/>
    <w:name w:val="WW8Num10"/>
    <w:lvl w:ilvl="0">
      <w:start w:val="1"/>
      <w:numFmt w:val="bullet"/>
      <w:lvlText w:val=""/>
      <w:lvlJc w:val="left"/>
      <w:pPr>
        <w:tabs>
          <w:tab w:val="num" w:pos="218"/>
        </w:tabs>
        <w:ind w:left="218" w:hanging="198"/>
      </w:pPr>
      <w:rPr>
        <w:rFonts w:ascii="Symbol" w:hAnsi="Symbol"/>
        <w:color w:val="auto"/>
        <w:sz w:val="18"/>
        <w:szCs w:val="18"/>
      </w:rPr>
    </w:lvl>
  </w:abstractNum>
  <w:abstractNum w:abstractNumId="11" w15:restartNumberingAfterBreak="0">
    <w:nsid w:val="0000000C"/>
    <w:multiLevelType w:val="singleLevel"/>
    <w:tmpl w:val="0000000C"/>
    <w:name w:val="WW8Num11"/>
    <w:lvl w:ilvl="0">
      <w:start w:val="1"/>
      <w:numFmt w:val="bullet"/>
      <w:lvlText w:val=""/>
      <w:lvlJc w:val="left"/>
      <w:pPr>
        <w:tabs>
          <w:tab w:val="num" w:pos="218"/>
        </w:tabs>
        <w:ind w:left="218" w:hanging="198"/>
      </w:pPr>
      <w:rPr>
        <w:rFonts w:ascii="Symbol" w:hAnsi="Symbol"/>
        <w:color w:val="auto"/>
        <w:sz w:val="18"/>
        <w:szCs w:val="18"/>
      </w:rPr>
    </w:lvl>
  </w:abstractNum>
  <w:abstractNum w:abstractNumId="12" w15:restartNumberingAfterBreak="0">
    <w:nsid w:val="0000000D"/>
    <w:multiLevelType w:val="singleLevel"/>
    <w:tmpl w:val="0000000D"/>
    <w:name w:val="WW8Num12"/>
    <w:lvl w:ilvl="0">
      <w:start w:val="1"/>
      <w:numFmt w:val="bullet"/>
      <w:lvlText w:val=""/>
      <w:lvlJc w:val="left"/>
      <w:pPr>
        <w:tabs>
          <w:tab w:val="num" w:pos="360"/>
        </w:tabs>
        <w:ind w:left="360" w:hanging="360"/>
      </w:pPr>
      <w:rPr>
        <w:rFonts w:ascii="Symbol" w:hAnsi="Symbol"/>
      </w:rPr>
    </w:lvl>
  </w:abstractNum>
  <w:abstractNum w:abstractNumId="13" w15:restartNumberingAfterBreak="0">
    <w:nsid w:val="001E2017"/>
    <w:multiLevelType w:val="hybridMultilevel"/>
    <w:tmpl w:val="6ABAE36C"/>
    <w:lvl w:ilvl="0" w:tplc="572453BA">
      <w:start w:val="1"/>
      <w:numFmt w:val="lowerLetter"/>
      <w:lvlText w:val="(%1)"/>
      <w:lvlJc w:val="left"/>
      <w:pPr>
        <w:ind w:left="737" w:hanging="170"/>
      </w:pPr>
      <w:rPr>
        <w:rFonts w:hint="default"/>
      </w:rPr>
    </w:lvl>
    <w:lvl w:ilvl="1" w:tplc="3C090019">
      <w:start w:val="1"/>
      <w:numFmt w:val="lowerLetter"/>
      <w:lvlText w:val="%2."/>
      <w:lvlJc w:val="left"/>
      <w:pPr>
        <w:ind w:left="1440" w:hanging="360"/>
      </w:pPr>
    </w:lvl>
    <w:lvl w:ilvl="2" w:tplc="3C09001B">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4" w15:restartNumberingAfterBreak="0">
    <w:nsid w:val="007B2CAC"/>
    <w:multiLevelType w:val="hybridMultilevel"/>
    <w:tmpl w:val="2E6C72FE"/>
    <w:name w:val="WW8Num71822"/>
    <w:lvl w:ilvl="0" w:tplc="83BC3846">
      <w:start w:val="1"/>
      <w:numFmt w:val="decimal"/>
      <w:lvlText w:val="46.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1A95C65"/>
    <w:multiLevelType w:val="hybridMultilevel"/>
    <w:tmpl w:val="540A9D60"/>
    <w:name w:val="WW8Num77"/>
    <w:lvl w:ilvl="0" w:tplc="FB8485E6">
      <w:start w:val="1"/>
      <w:numFmt w:val="decimal"/>
      <w:lvlText w:val="47.%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2355C20"/>
    <w:multiLevelType w:val="hybridMultilevel"/>
    <w:tmpl w:val="2DF8F9DA"/>
    <w:name w:val="WW8Num732"/>
    <w:lvl w:ilvl="0" w:tplc="CE145E4C">
      <w:start w:val="1"/>
      <w:numFmt w:val="decimal"/>
      <w:lvlText w:val="2.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24B1D03"/>
    <w:multiLevelType w:val="hybridMultilevel"/>
    <w:tmpl w:val="7FD6ADD0"/>
    <w:name w:val="WW8Num72102"/>
    <w:lvl w:ilvl="0" w:tplc="93664FB6">
      <w:start w:val="1"/>
      <w:numFmt w:val="decimal"/>
      <w:lvlText w:val="6.9.%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5663BEA"/>
    <w:multiLevelType w:val="hybridMultilevel"/>
    <w:tmpl w:val="6D40C85A"/>
    <w:name w:val="WW8Num719254"/>
    <w:lvl w:ilvl="0" w:tplc="E0CA319A">
      <w:start w:val="1"/>
      <w:numFmt w:val="decimal"/>
      <w:lvlText w:val="5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05A719BD"/>
    <w:multiLevelType w:val="hybridMultilevel"/>
    <w:tmpl w:val="DEB8F1BC"/>
    <w:name w:val="WW8Num7192542"/>
    <w:lvl w:ilvl="0" w:tplc="C0A61BD4">
      <w:start w:val="1"/>
      <w:numFmt w:val="decimal"/>
      <w:lvlText w:val="53.8.%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05DF5E89"/>
    <w:multiLevelType w:val="hybridMultilevel"/>
    <w:tmpl w:val="1C8EC656"/>
    <w:name w:val="WW8Num71924"/>
    <w:lvl w:ilvl="0" w:tplc="2DCC492A">
      <w:start w:val="1"/>
      <w:numFmt w:val="decimal"/>
      <w:lvlText w:val="49.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05F2507F"/>
    <w:multiLevelType w:val="multilevel"/>
    <w:tmpl w:val="0409001D"/>
    <w:styleLink w:val="18"/>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07851DFE"/>
    <w:multiLevelType w:val="multilevel"/>
    <w:tmpl w:val="0409001D"/>
    <w:styleLink w:val="22"/>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08A37ADA"/>
    <w:multiLevelType w:val="hybridMultilevel"/>
    <w:tmpl w:val="13420DD0"/>
    <w:name w:val="WW8Num7402"/>
    <w:lvl w:ilvl="0" w:tplc="8E14326E">
      <w:start w:val="1"/>
      <w:numFmt w:val="decimal"/>
      <w:lvlText w:val="61.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9B47856"/>
    <w:multiLevelType w:val="hybridMultilevel"/>
    <w:tmpl w:val="1F182FD4"/>
    <w:name w:val="WW8Num72423"/>
    <w:lvl w:ilvl="0" w:tplc="229C192C">
      <w:start w:val="1"/>
      <w:numFmt w:val="decimal"/>
      <w:lvlText w:val="62.1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0B032EA2"/>
    <w:multiLevelType w:val="hybridMultilevel"/>
    <w:tmpl w:val="A7200BF2"/>
    <w:name w:val="WW8Num71925423233"/>
    <w:lvl w:ilvl="0" w:tplc="48A8B762">
      <w:start w:val="1"/>
      <w:numFmt w:val="decimal"/>
      <w:lvlText w:val="56.16.2.%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0B0A30EA"/>
    <w:multiLevelType w:val="hybridMultilevel"/>
    <w:tmpl w:val="0E2881FA"/>
    <w:name w:val="WW8Num752"/>
    <w:lvl w:ilvl="0" w:tplc="80E67FE6">
      <w:start w:val="1"/>
      <w:numFmt w:val="decimal"/>
      <w:lvlText w:val="42.1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B9E606F"/>
    <w:multiLevelType w:val="hybridMultilevel"/>
    <w:tmpl w:val="C066A864"/>
    <w:name w:val="WW8Num719273"/>
    <w:lvl w:ilvl="0" w:tplc="32CE791C">
      <w:start w:val="1"/>
      <w:numFmt w:val="decimal"/>
      <w:lvlText w:val="56.16.28.%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0F074000"/>
    <w:multiLevelType w:val="hybridMultilevel"/>
    <w:tmpl w:val="DE5AB4F2"/>
    <w:lvl w:ilvl="0" w:tplc="0FA6B8EE">
      <w:start w:val="1"/>
      <w:numFmt w:val="decimal"/>
      <w:pStyle w:val="Style2"/>
      <w:lvlText w:val="B1.2.2.%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1B57BF6"/>
    <w:multiLevelType w:val="hybridMultilevel"/>
    <w:tmpl w:val="AD6A3C5C"/>
    <w:lvl w:ilvl="0" w:tplc="F61089F6">
      <w:start w:val="1"/>
      <w:numFmt w:val="decimal"/>
      <w:pStyle w:val="ListB1121"/>
      <w:lvlText w:val="B1.1.2.%1"/>
      <w:lvlJc w:val="left"/>
      <w:pPr>
        <w:ind w:left="720" w:hanging="360"/>
      </w:pPr>
      <w:rPr>
        <w:rFonts w:hint="eastAsia"/>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434BF6"/>
    <w:multiLevelType w:val="hybridMultilevel"/>
    <w:tmpl w:val="8D2EA04E"/>
    <w:lvl w:ilvl="0" w:tplc="69985EB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26564A9"/>
    <w:multiLevelType w:val="hybridMultilevel"/>
    <w:tmpl w:val="4BCAF892"/>
    <w:name w:val="WW8Num7122"/>
    <w:lvl w:ilvl="0" w:tplc="66789F14">
      <w:start w:val="1"/>
      <w:numFmt w:val="decimal"/>
      <w:lvlText w:val="28.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2B42733"/>
    <w:multiLevelType w:val="hybridMultilevel"/>
    <w:tmpl w:val="5986C21E"/>
    <w:lvl w:ilvl="0" w:tplc="617C3C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6A315A0"/>
    <w:multiLevelType w:val="hybridMultilevel"/>
    <w:tmpl w:val="5AAAB38C"/>
    <w:name w:val="WW8Num733"/>
    <w:lvl w:ilvl="0" w:tplc="DE8C332A">
      <w:start w:val="1"/>
      <w:numFmt w:val="decimal"/>
      <w:lvlText w:val="6.1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7C223A9"/>
    <w:multiLevelType w:val="multilevel"/>
    <w:tmpl w:val="0409001D"/>
    <w:styleLink w:val="25"/>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5" w15:restartNumberingAfterBreak="0">
    <w:nsid w:val="1C021F75"/>
    <w:multiLevelType w:val="hybridMultilevel"/>
    <w:tmpl w:val="02C216E6"/>
    <w:name w:val="WW8Num719253"/>
    <w:lvl w:ilvl="0" w:tplc="26CE1456">
      <w:start w:val="1"/>
      <w:numFmt w:val="low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1">
    <w:nsid w:val="1C05116C"/>
    <w:multiLevelType w:val="hybridMultilevel"/>
    <w:tmpl w:val="2D6A8960"/>
    <w:lvl w:ilvl="0" w:tplc="7F708EAE">
      <w:start w:val="1"/>
      <w:numFmt w:val="bullet"/>
      <w:pStyle w:val="a"/>
      <w:lvlText w:val=""/>
      <w:lvlJc w:val="left"/>
      <w:pPr>
        <w:tabs>
          <w:tab w:val="num" w:pos="1440"/>
        </w:tabs>
        <w:ind w:left="1440" w:hanging="360"/>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1C2F79B5"/>
    <w:multiLevelType w:val="hybridMultilevel"/>
    <w:tmpl w:val="A94EA6CC"/>
    <w:name w:val="WW8Num75"/>
    <w:lvl w:ilvl="0" w:tplc="89922BFC">
      <w:start w:val="1"/>
      <w:numFmt w:val="decimal"/>
      <w:lvlText w:val="4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1D16065D"/>
    <w:multiLevelType w:val="hybridMultilevel"/>
    <w:tmpl w:val="CC52E446"/>
    <w:name w:val="WW8Num719272"/>
    <w:lvl w:ilvl="0" w:tplc="37D8AF7C">
      <w:start w:val="1"/>
      <w:numFmt w:val="decimal"/>
      <w:lvlText w:val="56.16.2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1D5A3F2A"/>
    <w:multiLevelType w:val="multilevel"/>
    <w:tmpl w:val="0409001D"/>
    <w:styleLink w:val="5"/>
    <w:lvl w:ilvl="0">
      <w:start w:val="20"/>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0" w15:restartNumberingAfterBreak="0">
    <w:nsid w:val="1DB0315E"/>
    <w:multiLevelType w:val="hybridMultilevel"/>
    <w:tmpl w:val="1592E1F4"/>
    <w:lvl w:ilvl="0" w:tplc="E2A2E656">
      <w:start w:val="1"/>
      <w:numFmt w:val="decimal"/>
      <w:pStyle w:val="List-B321"/>
      <w:lvlText w:val="B3.2.%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E031192"/>
    <w:multiLevelType w:val="hybridMultilevel"/>
    <w:tmpl w:val="52AAC186"/>
    <w:name w:val="WW8Num71926"/>
    <w:lvl w:ilvl="0" w:tplc="F04668E4">
      <w:start w:val="1"/>
      <w:numFmt w:val="decimal"/>
      <w:lvlText w:val="54.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1EC114F0"/>
    <w:multiLevelType w:val="multilevel"/>
    <w:tmpl w:val="0409001D"/>
    <w:styleLink w:val="12"/>
    <w:lvl w:ilvl="0">
      <w:start w:val="2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3" w15:restartNumberingAfterBreak="0">
    <w:nsid w:val="1F5B2C44"/>
    <w:multiLevelType w:val="hybridMultilevel"/>
    <w:tmpl w:val="329A8DB0"/>
    <w:name w:val="WW8Num722"/>
    <w:lvl w:ilvl="0" w:tplc="54CC9032">
      <w:start w:val="1"/>
      <w:numFmt w:val="decimal"/>
      <w:lvlText w:val="2.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1">
    <w:nsid w:val="200E6416"/>
    <w:multiLevelType w:val="hybridMultilevel"/>
    <w:tmpl w:val="C2FCF0CA"/>
    <w:lvl w:ilvl="0" w:tplc="1B42F284">
      <w:start w:val="1"/>
      <w:numFmt w:val="bullet"/>
      <w:pStyle w:val="tablebullet2"/>
      <w:lvlText w:val=""/>
      <w:lvlJc w:val="left"/>
      <w:pPr>
        <w:tabs>
          <w:tab w:val="num" w:pos="360"/>
        </w:tabs>
        <w:ind w:left="360" w:hanging="360"/>
      </w:pPr>
      <w:rPr>
        <w:rFonts w:ascii="Symbol" w:hAnsi="Symbol" w:hint="default"/>
      </w:rPr>
    </w:lvl>
    <w:lvl w:ilvl="1" w:tplc="04090019">
      <w:start w:val="1"/>
      <w:numFmt w:val="bullet"/>
      <w:pStyle w:val="tablesub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02A288B"/>
    <w:multiLevelType w:val="multilevel"/>
    <w:tmpl w:val="0409001D"/>
    <w:styleLink w:val="21"/>
    <w:lvl w:ilvl="0">
      <w:start w:val="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6" w15:restartNumberingAfterBreak="0">
    <w:nsid w:val="206E6426"/>
    <w:multiLevelType w:val="hybridMultilevel"/>
    <w:tmpl w:val="11369DB0"/>
    <w:lvl w:ilvl="0" w:tplc="D5B4D99A">
      <w:start w:val="1"/>
      <w:numFmt w:val="decimal"/>
      <w:pStyle w:val="List-B12"/>
      <w:lvlText w:val="B1.2.%1"/>
      <w:lvlJc w:val="left"/>
      <w:pPr>
        <w:ind w:left="312" w:firstLine="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836DAB"/>
    <w:multiLevelType w:val="hybridMultilevel"/>
    <w:tmpl w:val="19C64768"/>
    <w:lvl w:ilvl="0" w:tplc="15B884B2">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8" w15:restartNumberingAfterBreak="0">
    <w:nsid w:val="209955AB"/>
    <w:multiLevelType w:val="multilevel"/>
    <w:tmpl w:val="FC944CA6"/>
    <w:lvl w:ilvl="0">
      <w:start w:val="1"/>
      <w:numFmt w:val="decimal"/>
      <w:lvlText w:val="(%1)"/>
      <w:lvlJc w:val="left"/>
      <w:pPr>
        <w:ind w:left="4410" w:hanging="360"/>
      </w:pPr>
      <w:rPr>
        <w:rFonts w:hint="default"/>
      </w:rPr>
    </w:lvl>
    <w:lvl w:ilvl="1">
      <w:start w:val="1"/>
      <w:numFmt w:val="lowerLetter"/>
      <w:lvlText w:val="%2."/>
      <w:lvlJc w:val="left"/>
      <w:pPr>
        <w:ind w:left="5130" w:hanging="360"/>
      </w:pPr>
      <w:rPr>
        <w:rFonts w:hint="eastAsia"/>
      </w:rPr>
    </w:lvl>
    <w:lvl w:ilvl="2">
      <w:start w:val="1"/>
      <w:numFmt w:val="lowerRoman"/>
      <w:lvlText w:val="%3."/>
      <w:lvlJc w:val="right"/>
      <w:pPr>
        <w:ind w:left="5850" w:hanging="180"/>
      </w:pPr>
      <w:rPr>
        <w:rFonts w:hint="eastAsia"/>
      </w:rPr>
    </w:lvl>
    <w:lvl w:ilvl="3">
      <w:start w:val="1"/>
      <w:numFmt w:val="decimal"/>
      <w:lvlText w:val="%4."/>
      <w:lvlJc w:val="left"/>
      <w:pPr>
        <w:ind w:left="6570" w:hanging="360"/>
      </w:pPr>
      <w:rPr>
        <w:rFonts w:hint="eastAsia"/>
        <w:b/>
      </w:rPr>
    </w:lvl>
    <w:lvl w:ilvl="4">
      <w:start w:val="1"/>
      <w:numFmt w:val="lowerLetter"/>
      <w:lvlText w:val="%5."/>
      <w:lvlJc w:val="left"/>
      <w:pPr>
        <w:ind w:left="7290" w:hanging="360"/>
      </w:pPr>
      <w:rPr>
        <w:rFonts w:hint="eastAsia"/>
      </w:rPr>
    </w:lvl>
    <w:lvl w:ilvl="5">
      <w:start w:val="1"/>
      <w:numFmt w:val="lowerRoman"/>
      <w:lvlText w:val="%6."/>
      <w:lvlJc w:val="right"/>
      <w:pPr>
        <w:ind w:left="8010" w:hanging="180"/>
      </w:pPr>
      <w:rPr>
        <w:rFonts w:hint="eastAsia"/>
      </w:rPr>
    </w:lvl>
    <w:lvl w:ilvl="6">
      <w:start w:val="1"/>
      <w:numFmt w:val="decimal"/>
      <w:lvlText w:val="%7."/>
      <w:lvlJc w:val="left"/>
      <w:pPr>
        <w:ind w:left="8730" w:hanging="360"/>
      </w:pPr>
      <w:rPr>
        <w:rFonts w:hint="eastAsia"/>
      </w:rPr>
    </w:lvl>
    <w:lvl w:ilvl="7">
      <w:start w:val="1"/>
      <w:numFmt w:val="lowerLetter"/>
      <w:lvlText w:val="%8."/>
      <w:lvlJc w:val="left"/>
      <w:pPr>
        <w:ind w:left="9450" w:hanging="360"/>
      </w:pPr>
      <w:rPr>
        <w:rFonts w:hint="eastAsia"/>
      </w:rPr>
    </w:lvl>
    <w:lvl w:ilvl="8">
      <w:start w:val="1"/>
      <w:numFmt w:val="lowerRoman"/>
      <w:lvlText w:val="%9."/>
      <w:lvlJc w:val="right"/>
      <w:pPr>
        <w:ind w:left="10170" w:hanging="180"/>
      </w:pPr>
      <w:rPr>
        <w:rFonts w:hint="eastAsia"/>
      </w:rPr>
    </w:lvl>
  </w:abstractNum>
  <w:abstractNum w:abstractNumId="49" w15:restartNumberingAfterBreak="0">
    <w:nsid w:val="20BD3364"/>
    <w:multiLevelType w:val="singleLevel"/>
    <w:tmpl w:val="8E329386"/>
    <w:styleLink w:val="1ai11"/>
    <w:lvl w:ilvl="0">
      <w:start w:val="1"/>
      <w:numFmt w:val="decimal"/>
      <w:lvlText w:val="%1. "/>
      <w:legacy w:legacy="1" w:legacySpace="0" w:legacyIndent="360"/>
      <w:lvlJc w:val="left"/>
      <w:pPr>
        <w:ind w:left="900" w:hanging="360"/>
      </w:pPr>
      <w:rPr>
        <w:b/>
        <w:i w:val="0"/>
        <w:sz w:val="18"/>
      </w:rPr>
    </w:lvl>
  </w:abstractNum>
  <w:abstractNum w:abstractNumId="50" w15:restartNumberingAfterBreak="0">
    <w:nsid w:val="24365671"/>
    <w:multiLevelType w:val="hybridMultilevel"/>
    <w:tmpl w:val="ED64AC3A"/>
    <w:name w:val="WW8Num73952"/>
    <w:lvl w:ilvl="0" w:tplc="727C637C">
      <w:start w:val="1"/>
      <w:numFmt w:val="decimal"/>
      <w:lvlText w:val="5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4797AA6"/>
    <w:multiLevelType w:val="hybridMultilevel"/>
    <w:tmpl w:val="2812AFC2"/>
    <w:name w:val="WW8Num735"/>
    <w:lvl w:ilvl="0" w:tplc="76F88A9A">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5FE4636"/>
    <w:multiLevelType w:val="hybridMultilevel"/>
    <w:tmpl w:val="B91CF474"/>
    <w:name w:val="WW8Num7242"/>
    <w:lvl w:ilvl="0" w:tplc="09D0EAA8">
      <w:start w:val="1"/>
      <w:numFmt w:val="decimal"/>
      <w:lvlText w:val="9.12.%1"/>
      <w:lvlJc w:val="left"/>
      <w:pPr>
        <w:ind w:left="480" w:hanging="480"/>
      </w:pPr>
      <w:rPr>
        <w:rFonts w:hint="eastAsia"/>
        <w:sz w:val="24"/>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61C2BE4"/>
    <w:multiLevelType w:val="hybridMultilevel"/>
    <w:tmpl w:val="1A047238"/>
    <w:styleLink w:val="Style211"/>
    <w:lvl w:ilvl="0" w:tplc="FFFFFFFF">
      <w:start w:val="3"/>
      <w:numFmt w:val="lowerRoman"/>
      <w:lvlText w:val="(%1)"/>
      <w:lvlJc w:val="left"/>
      <w:pPr>
        <w:tabs>
          <w:tab w:val="num" w:pos="2160"/>
        </w:tabs>
        <w:ind w:left="2160" w:hanging="720"/>
      </w:pPr>
      <w:rPr>
        <w:rFonts w:hint="default"/>
      </w:rPr>
    </w:lvl>
    <w:lvl w:ilvl="1" w:tplc="FFFFFFFF" w:tentative="1">
      <w:start w:val="1"/>
      <w:numFmt w:val="ideographTraditional"/>
      <w:lvlText w:val="%2、"/>
      <w:lvlJc w:val="left"/>
      <w:pPr>
        <w:tabs>
          <w:tab w:val="num" w:pos="2400"/>
        </w:tabs>
        <w:ind w:left="2400" w:hanging="480"/>
      </w:pPr>
    </w:lvl>
    <w:lvl w:ilvl="2" w:tplc="FFFFFFFF" w:tentative="1">
      <w:start w:val="1"/>
      <w:numFmt w:val="lowerRoman"/>
      <w:lvlText w:val="%3."/>
      <w:lvlJc w:val="right"/>
      <w:pPr>
        <w:tabs>
          <w:tab w:val="num" w:pos="2880"/>
        </w:tabs>
        <w:ind w:left="2880" w:hanging="480"/>
      </w:pPr>
    </w:lvl>
    <w:lvl w:ilvl="3" w:tplc="FFFFFFFF" w:tentative="1">
      <w:start w:val="1"/>
      <w:numFmt w:val="decimal"/>
      <w:lvlText w:val="%4."/>
      <w:lvlJc w:val="left"/>
      <w:pPr>
        <w:tabs>
          <w:tab w:val="num" w:pos="3360"/>
        </w:tabs>
        <w:ind w:left="3360" w:hanging="480"/>
      </w:pPr>
    </w:lvl>
    <w:lvl w:ilvl="4" w:tplc="FFFFFFFF" w:tentative="1">
      <w:start w:val="1"/>
      <w:numFmt w:val="ideographTraditional"/>
      <w:lvlText w:val="%5、"/>
      <w:lvlJc w:val="left"/>
      <w:pPr>
        <w:tabs>
          <w:tab w:val="num" w:pos="3840"/>
        </w:tabs>
        <w:ind w:left="3840" w:hanging="480"/>
      </w:pPr>
    </w:lvl>
    <w:lvl w:ilvl="5" w:tplc="FFFFFFFF" w:tentative="1">
      <w:start w:val="1"/>
      <w:numFmt w:val="lowerRoman"/>
      <w:lvlText w:val="%6."/>
      <w:lvlJc w:val="right"/>
      <w:pPr>
        <w:tabs>
          <w:tab w:val="num" w:pos="4320"/>
        </w:tabs>
        <w:ind w:left="4320" w:hanging="480"/>
      </w:pPr>
    </w:lvl>
    <w:lvl w:ilvl="6" w:tplc="FFFFFFFF" w:tentative="1">
      <w:start w:val="1"/>
      <w:numFmt w:val="decimal"/>
      <w:lvlText w:val="%7."/>
      <w:lvlJc w:val="left"/>
      <w:pPr>
        <w:tabs>
          <w:tab w:val="num" w:pos="4800"/>
        </w:tabs>
        <w:ind w:left="4800" w:hanging="480"/>
      </w:pPr>
    </w:lvl>
    <w:lvl w:ilvl="7" w:tplc="FFFFFFFF" w:tentative="1">
      <w:start w:val="1"/>
      <w:numFmt w:val="ideographTraditional"/>
      <w:lvlText w:val="%8、"/>
      <w:lvlJc w:val="left"/>
      <w:pPr>
        <w:tabs>
          <w:tab w:val="num" w:pos="5280"/>
        </w:tabs>
        <w:ind w:left="5280" w:hanging="480"/>
      </w:pPr>
    </w:lvl>
    <w:lvl w:ilvl="8" w:tplc="FFFFFFFF" w:tentative="1">
      <w:start w:val="1"/>
      <w:numFmt w:val="lowerRoman"/>
      <w:lvlText w:val="%9."/>
      <w:lvlJc w:val="right"/>
      <w:pPr>
        <w:tabs>
          <w:tab w:val="num" w:pos="5760"/>
        </w:tabs>
        <w:ind w:left="5760" w:hanging="480"/>
      </w:pPr>
    </w:lvl>
  </w:abstractNum>
  <w:abstractNum w:abstractNumId="54" w15:restartNumberingAfterBreak="0">
    <w:nsid w:val="2733096F"/>
    <w:multiLevelType w:val="hybridMultilevel"/>
    <w:tmpl w:val="EFA2AF06"/>
    <w:name w:val="WW8Num719242"/>
    <w:lvl w:ilvl="0" w:tplc="AA38A0B6">
      <w:start w:val="1"/>
      <w:numFmt w:val="decimal"/>
      <w:lvlText w:val="49.5.21.%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83E163C"/>
    <w:multiLevelType w:val="multilevel"/>
    <w:tmpl w:val="16C01010"/>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298F08F3"/>
    <w:multiLevelType w:val="multilevel"/>
    <w:tmpl w:val="0409001D"/>
    <w:styleLink w:val="31"/>
    <w:lvl w:ilvl="0">
      <w:start w:val="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57" w15:restartNumberingAfterBreak="0">
    <w:nsid w:val="29C52E17"/>
    <w:multiLevelType w:val="hybridMultilevel"/>
    <w:tmpl w:val="55787092"/>
    <w:name w:val="WW8Num7512"/>
    <w:lvl w:ilvl="0" w:tplc="02C205F2">
      <w:start w:val="1"/>
      <w:numFmt w:val="decimal"/>
      <w:lvlText w:val="47.8.%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A8A36D6"/>
    <w:multiLevelType w:val="multilevel"/>
    <w:tmpl w:val="0409001D"/>
    <w:styleLink w:val="1"/>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59" w15:restartNumberingAfterBreak="0">
    <w:nsid w:val="2B256DAE"/>
    <w:multiLevelType w:val="hybridMultilevel"/>
    <w:tmpl w:val="CF42BB26"/>
    <w:name w:val="WW8Num7135"/>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0" w15:restartNumberingAfterBreak="0">
    <w:nsid w:val="2B884D17"/>
    <w:multiLevelType w:val="multilevel"/>
    <w:tmpl w:val="4782A792"/>
    <w:name w:val="WW8Num71922"/>
    <w:lvl w:ilvl="0">
      <w:start w:val="1"/>
      <w:numFmt w:val="decimal"/>
      <w:lvlText w:val="48.6.%1"/>
      <w:lvlJc w:val="left"/>
      <w:pPr>
        <w:ind w:left="480" w:hanging="480"/>
      </w:pPr>
      <w:rPr>
        <w:rFonts w:ascii="Times New Roman" w:hAnsi="Times New Roman" w:cs="Times New Roman" w:hint="default"/>
        <w:b w:val="0"/>
        <w:i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1" w15:restartNumberingAfterBreak="0">
    <w:nsid w:val="2D136470"/>
    <w:multiLevelType w:val="hybridMultilevel"/>
    <w:tmpl w:val="3CFAB5DA"/>
    <w:name w:val="WW8Num71927"/>
    <w:lvl w:ilvl="0" w:tplc="10060648">
      <w:start w:val="1"/>
      <w:numFmt w:val="decimal"/>
      <w:lvlText w:val="56.16.%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D1D6FA9"/>
    <w:multiLevelType w:val="hybridMultilevel"/>
    <w:tmpl w:val="CF545A3E"/>
    <w:name w:val="WW8Num7192532"/>
    <w:lvl w:ilvl="0" w:tplc="69D20156">
      <w:start w:val="1"/>
      <w:numFmt w:val="lowerRoman"/>
      <w:lvlText w:val="(%1)"/>
      <w:lvlJc w:val="left"/>
      <w:pPr>
        <w:ind w:left="480" w:hanging="48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2F10374E"/>
    <w:multiLevelType w:val="multilevel"/>
    <w:tmpl w:val="0409001D"/>
    <w:styleLink w:val="6"/>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64" w15:restartNumberingAfterBreak="0">
    <w:nsid w:val="30E74459"/>
    <w:multiLevelType w:val="hybridMultilevel"/>
    <w:tmpl w:val="2CB44BD6"/>
    <w:name w:val="WW8Num7192543"/>
    <w:lvl w:ilvl="0" w:tplc="5D5E75BC">
      <w:start w:val="1"/>
      <w:numFmt w:val="decimal"/>
      <w:lvlText w:val="53.8.12.%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31AC49D5"/>
    <w:multiLevelType w:val="hybridMultilevel"/>
    <w:tmpl w:val="F8F0B5C0"/>
    <w:name w:val="WW8Num71923"/>
    <w:lvl w:ilvl="0" w:tplc="5BD67F8E">
      <w:start w:val="1"/>
      <w:numFmt w:val="decimal"/>
      <w:lvlText w:val="49.%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31BD6C2F"/>
    <w:multiLevelType w:val="multilevel"/>
    <w:tmpl w:val="639A6D66"/>
    <w:styleLink w:val="10"/>
    <w:lvl w:ilvl="0">
      <w:start w:val="6"/>
      <w:numFmt w:val="decimal"/>
      <w:lvlText w:val="%1"/>
      <w:lvlJc w:val="left"/>
      <w:pPr>
        <w:tabs>
          <w:tab w:val="num" w:pos="360"/>
        </w:tabs>
        <w:ind w:left="360" w:hanging="360"/>
      </w:pPr>
      <w:rPr>
        <w:rFonts w:hint="default"/>
      </w:rPr>
    </w:lvl>
    <w:lvl w:ilvl="1">
      <w:start w:val="1"/>
      <w:numFmt w:val="decimal"/>
      <w:lvlText w:val="15.%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67" w15:restartNumberingAfterBreak="0">
    <w:nsid w:val="31D31FE6"/>
    <w:multiLevelType w:val="multilevel"/>
    <w:tmpl w:val="63F66E1E"/>
    <w:lvl w:ilvl="0">
      <w:start w:val="1"/>
      <w:numFmt w:val="decimal"/>
      <w:pStyle w:val="List-B21"/>
      <w:lvlText w:val="B2.%1"/>
      <w:lvlJc w:val="left"/>
      <w:pPr>
        <w:ind w:left="0" w:firstLine="0"/>
      </w:pPr>
      <w:rPr>
        <w:rFonts w:hint="eastAsia"/>
        <w:b w:val="0"/>
      </w:rPr>
    </w:lvl>
    <w:lvl w:ilvl="1">
      <w:start w:val="1"/>
      <w:numFmt w:val="decimal"/>
      <w:lvlText w:val="B2.1.%2"/>
      <w:lvlJc w:val="left"/>
      <w:pPr>
        <w:ind w:left="0" w:firstLine="0"/>
      </w:pPr>
      <w:rPr>
        <w:rFonts w:hint="eastAsia"/>
        <w:b w:val="0"/>
      </w:rPr>
    </w:lvl>
    <w:lvl w:ilvl="2">
      <w:start w:val="1"/>
      <w:numFmt w:val="lowerRoman"/>
      <w:lvlText w:val="%3."/>
      <w:lvlJc w:val="right"/>
      <w:pPr>
        <w:ind w:left="2160" w:hanging="180"/>
      </w:pPr>
      <w:rPr>
        <w:rFonts w:hint="eastAsia"/>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68" w15:restartNumberingAfterBreak="0">
    <w:nsid w:val="325F1AC3"/>
    <w:multiLevelType w:val="hybridMultilevel"/>
    <w:tmpl w:val="E0581D88"/>
    <w:name w:val="WW8Num713522"/>
    <w:lvl w:ilvl="0" w:tplc="CC0807EA">
      <w:start w:val="1"/>
      <w:numFmt w:val="decimal"/>
      <w:lvlText w:val="4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3CE28BC"/>
    <w:multiLevelType w:val="multilevel"/>
    <w:tmpl w:val="0409001D"/>
    <w:styleLink w:val="29"/>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70" w15:restartNumberingAfterBreak="0">
    <w:nsid w:val="342539CF"/>
    <w:multiLevelType w:val="multilevel"/>
    <w:tmpl w:val="342539CF"/>
    <w:lvl w:ilvl="0">
      <w:start w:val="1"/>
      <w:numFmt w:val="lowerLetter"/>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1" w15:restartNumberingAfterBreak="0">
    <w:nsid w:val="36936A6E"/>
    <w:multiLevelType w:val="hybridMultilevel"/>
    <w:tmpl w:val="39C494EA"/>
    <w:name w:val="WW8Num725"/>
    <w:lvl w:ilvl="0" w:tplc="22C4FBDE">
      <w:start w:val="1"/>
      <w:numFmt w:val="decimal"/>
      <w:lvlText w:val="4.8.%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36DD7074"/>
    <w:multiLevelType w:val="hybridMultilevel"/>
    <w:tmpl w:val="C59CA4F8"/>
    <w:name w:val="WW8Num719254222"/>
    <w:lvl w:ilvl="0" w:tplc="896A0F4A">
      <w:start w:val="1"/>
      <w:numFmt w:val="decimal"/>
      <w:lvlText w:val="53.8.22.%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86948DB"/>
    <w:multiLevelType w:val="hybridMultilevel"/>
    <w:tmpl w:val="DA20B80E"/>
    <w:lvl w:ilvl="0" w:tplc="9EC42C62">
      <w:start w:val="1"/>
      <w:numFmt w:val="decimal"/>
      <w:pStyle w:val="Tspec1start"/>
      <w:lvlText w:val="5.%1"/>
      <w:lvlJc w:val="left"/>
      <w:pPr>
        <w:tabs>
          <w:tab w:val="num" w:pos="626"/>
        </w:tabs>
        <w:ind w:left="613" w:hanging="607"/>
      </w:pPr>
      <w:rPr>
        <w:rFonts w:hint="eastAsia"/>
        <w:u w:val="none"/>
      </w:rPr>
    </w:lvl>
    <w:lvl w:ilvl="1" w:tplc="28A0D9F6">
      <w:numFmt w:val="none"/>
      <w:lvlText w:val=""/>
      <w:lvlJc w:val="left"/>
      <w:pPr>
        <w:tabs>
          <w:tab w:val="num" w:pos="360"/>
        </w:tabs>
      </w:pPr>
    </w:lvl>
    <w:lvl w:ilvl="2" w:tplc="5CF480F6">
      <w:numFmt w:val="none"/>
      <w:lvlText w:val=""/>
      <w:lvlJc w:val="left"/>
      <w:pPr>
        <w:tabs>
          <w:tab w:val="num" w:pos="360"/>
        </w:tabs>
      </w:pPr>
    </w:lvl>
    <w:lvl w:ilvl="3" w:tplc="F462EAF0">
      <w:numFmt w:val="none"/>
      <w:lvlText w:val=""/>
      <w:lvlJc w:val="left"/>
      <w:pPr>
        <w:tabs>
          <w:tab w:val="num" w:pos="360"/>
        </w:tabs>
      </w:pPr>
    </w:lvl>
    <w:lvl w:ilvl="4" w:tplc="A8625934">
      <w:numFmt w:val="none"/>
      <w:lvlText w:val=""/>
      <w:lvlJc w:val="left"/>
      <w:pPr>
        <w:tabs>
          <w:tab w:val="num" w:pos="360"/>
        </w:tabs>
      </w:pPr>
    </w:lvl>
    <w:lvl w:ilvl="5" w:tplc="A40AB604">
      <w:numFmt w:val="none"/>
      <w:lvlText w:val=""/>
      <w:lvlJc w:val="left"/>
      <w:pPr>
        <w:tabs>
          <w:tab w:val="num" w:pos="360"/>
        </w:tabs>
      </w:pPr>
    </w:lvl>
    <w:lvl w:ilvl="6" w:tplc="55CAA71E">
      <w:numFmt w:val="none"/>
      <w:lvlText w:val=""/>
      <w:lvlJc w:val="left"/>
      <w:pPr>
        <w:tabs>
          <w:tab w:val="num" w:pos="360"/>
        </w:tabs>
      </w:pPr>
    </w:lvl>
    <w:lvl w:ilvl="7" w:tplc="C5FABB64">
      <w:numFmt w:val="none"/>
      <w:lvlText w:val=""/>
      <w:lvlJc w:val="left"/>
      <w:pPr>
        <w:tabs>
          <w:tab w:val="num" w:pos="360"/>
        </w:tabs>
      </w:pPr>
    </w:lvl>
    <w:lvl w:ilvl="8" w:tplc="5AD8AD18">
      <w:numFmt w:val="none"/>
      <w:lvlText w:val=""/>
      <w:lvlJc w:val="left"/>
      <w:pPr>
        <w:tabs>
          <w:tab w:val="num" w:pos="360"/>
        </w:tabs>
      </w:pPr>
    </w:lvl>
  </w:abstractNum>
  <w:abstractNum w:abstractNumId="74" w15:restartNumberingAfterBreak="0">
    <w:nsid w:val="38706326"/>
    <w:multiLevelType w:val="singleLevel"/>
    <w:tmpl w:val="896ECFDC"/>
    <w:styleLink w:val="Style22"/>
    <w:lvl w:ilvl="0">
      <w:start w:val="1"/>
      <w:numFmt w:val="lowerLetter"/>
      <w:lvlText w:val="(%1)"/>
      <w:lvlJc w:val="left"/>
      <w:pPr>
        <w:tabs>
          <w:tab w:val="num" w:pos="360"/>
        </w:tabs>
        <w:ind w:left="330" w:hanging="330"/>
      </w:pPr>
      <w:rPr>
        <w:rFonts w:hint="default"/>
      </w:rPr>
    </w:lvl>
  </w:abstractNum>
  <w:abstractNum w:abstractNumId="75" w15:restartNumberingAfterBreak="0">
    <w:nsid w:val="395C48AA"/>
    <w:multiLevelType w:val="hybridMultilevel"/>
    <w:tmpl w:val="C99E3FC0"/>
    <w:name w:val="WW8Num713"/>
    <w:lvl w:ilvl="0" w:tplc="18720DFC">
      <w:start w:val="1"/>
      <w:numFmt w:val="decimal"/>
      <w:lvlText w:val="4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9C737FF"/>
    <w:multiLevelType w:val="multilevel"/>
    <w:tmpl w:val="0409001D"/>
    <w:styleLink w:val="28"/>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77" w15:restartNumberingAfterBreak="0">
    <w:nsid w:val="39C757E8"/>
    <w:multiLevelType w:val="multilevel"/>
    <w:tmpl w:val="F2F8D92C"/>
    <w:styleLink w:val="List-B1"/>
    <w:lvl w:ilvl="0">
      <w:start w:val="1"/>
      <w:numFmt w:val="decimal"/>
      <w:lvlText w:val="B%1"/>
      <w:lvlJc w:val="left"/>
      <w:pPr>
        <w:ind w:left="0" w:firstLine="0"/>
      </w:pPr>
      <w:rPr>
        <w:rFonts w:ascii="Times New Roman" w:hAnsi="Times New Roman" w:hint="default"/>
        <w:sz w:val="20"/>
      </w:rPr>
    </w:lvl>
    <w:lvl w:ilvl="1">
      <w:start w:val="1"/>
      <w:numFmt w:val="decimal"/>
      <w:lvlText w:val="B1.%2"/>
      <w:lvlJc w:val="left"/>
      <w:pPr>
        <w:ind w:left="0" w:firstLine="0"/>
      </w:pPr>
      <w:rPr>
        <w:rFonts w:ascii="Times New Roman" w:hAnsi="Times New Roman" w:hint="default"/>
        <w:sz w:val="20"/>
      </w:rPr>
    </w:lvl>
    <w:lvl w:ilvl="2">
      <w:start w:val="1"/>
      <w:numFmt w:val="decimal"/>
      <w:lvlText w:val="B1.1.%3"/>
      <w:lvlJc w:val="left"/>
      <w:pPr>
        <w:ind w:left="357" w:firstLine="3"/>
      </w:pPr>
      <w:rPr>
        <w:rFonts w:ascii="Times New Roman" w:hAnsi="Times New Roman" w:hint="default"/>
        <w:sz w:val="20"/>
      </w:rPr>
    </w:lvl>
    <w:lvl w:ilvl="3">
      <w:start w:val="1"/>
      <w:numFmt w:val="decimal"/>
      <w:lvlText w:val="(%4)"/>
      <w:lvlJc w:val="left"/>
      <w:pPr>
        <w:ind w:left="1800" w:hanging="360"/>
      </w:pPr>
      <w:rPr>
        <w:rFonts w:hint="eastAsia"/>
      </w:rPr>
    </w:lvl>
    <w:lvl w:ilvl="4">
      <w:start w:val="1"/>
      <w:numFmt w:val="lowerLetter"/>
      <w:lvlText w:val="(%5)"/>
      <w:lvlJc w:val="left"/>
      <w:pPr>
        <w:ind w:left="2160" w:hanging="360"/>
      </w:pPr>
      <w:rPr>
        <w:rFonts w:hint="eastAsia"/>
      </w:rPr>
    </w:lvl>
    <w:lvl w:ilvl="5">
      <w:start w:val="1"/>
      <w:numFmt w:val="lowerRoman"/>
      <w:lvlText w:val="(%6)"/>
      <w:lvlJc w:val="left"/>
      <w:pPr>
        <w:ind w:left="2520" w:hanging="360"/>
      </w:pPr>
      <w:rPr>
        <w:rFonts w:hint="eastAsia"/>
      </w:rPr>
    </w:lvl>
    <w:lvl w:ilvl="6">
      <w:start w:val="1"/>
      <w:numFmt w:val="decimal"/>
      <w:lvlText w:val="%7."/>
      <w:lvlJc w:val="left"/>
      <w:pPr>
        <w:ind w:left="2880" w:hanging="360"/>
      </w:pPr>
      <w:rPr>
        <w:rFonts w:hint="eastAsia"/>
      </w:rPr>
    </w:lvl>
    <w:lvl w:ilvl="7">
      <w:start w:val="1"/>
      <w:numFmt w:val="lowerLetter"/>
      <w:lvlText w:val="%8."/>
      <w:lvlJc w:val="left"/>
      <w:pPr>
        <w:ind w:left="3240" w:hanging="360"/>
      </w:pPr>
      <w:rPr>
        <w:rFonts w:hint="eastAsia"/>
      </w:rPr>
    </w:lvl>
    <w:lvl w:ilvl="8">
      <w:start w:val="1"/>
      <w:numFmt w:val="lowerRoman"/>
      <w:lvlText w:val="%9."/>
      <w:lvlJc w:val="left"/>
      <w:pPr>
        <w:ind w:left="3600" w:hanging="360"/>
      </w:pPr>
      <w:rPr>
        <w:rFonts w:hint="eastAsia"/>
      </w:rPr>
    </w:lvl>
  </w:abstractNum>
  <w:abstractNum w:abstractNumId="78" w15:restartNumberingAfterBreak="0">
    <w:nsid w:val="39E4278C"/>
    <w:multiLevelType w:val="hybridMultilevel"/>
    <w:tmpl w:val="BFC43896"/>
    <w:name w:val="WW8Num712"/>
    <w:lvl w:ilvl="0" w:tplc="76F88A9A">
      <w:start w:val="1"/>
      <w:numFmt w:val="lowerRoman"/>
      <w:lvlText w:val="%1)"/>
      <w:lvlJc w:val="left"/>
      <w:pPr>
        <w:ind w:left="504" w:hanging="480"/>
      </w:pPr>
      <w:rPr>
        <w:rFonts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79" w15:restartNumberingAfterBreak="0">
    <w:nsid w:val="39ED6849"/>
    <w:multiLevelType w:val="hybridMultilevel"/>
    <w:tmpl w:val="15EA0A5C"/>
    <w:name w:val="WW8Num7134"/>
    <w:lvl w:ilvl="0" w:tplc="2C42337A">
      <w:start w:val="1"/>
      <w:numFmt w:val="decimal"/>
      <w:lvlText w:val="41.20.%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3A30758E"/>
    <w:multiLevelType w:val="hybridMultilevel"/>
    <w:tmpl w:val="DE060D24"/>
    <w:lvl w:ilvl="0" w:tplc="FE98A4BA">
      <w:start w:val="1"/>
      <w:numFmt w:val="decimal"/>
      <w:pStyle w:val="lIST-B31"/>
      <w:lvlText w:val="B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A4D4A07"/>
    <w:multiLevelType w:val="hybridMultilevel"/>
    <w:tmpl w:val="5F1639E4"/>
    <w:name w:val="WW8Num7"/>
    <w:lvl w:ilvl="0" w:tplc="FDC4DDC4">
      <w:start w:val="1"/>
      <w:numFmt w:val="decimal"/>
      <w:lvlText w:val="%1."/>
      <w:lvlJc w:val="right"/>
      <w:pPr>
        <w:tabs>
          <w:tab w:val="num" w:pos="480"/>
        </w:tabs>
        <w:ind w:left="480" w:hanging="19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2" w15:restartNumberingAfterBreak="0">
    <w:nsid w:val="3BD62E60"/>
    <w:multiLevelType w:val="hybridMultilevel"/>
    <w:tmpl w:val="AB741372"/>
    <w:name w:val="WW8Num71925423232"/>
    <w:lvl w:ilvl="0" w:tplc="FF5E3D44">
      <w:start w:val="1"/>
      <w:numFmt w:val="decimal"/>
      <w:lvlText w:val="56.16.19.%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3D593364"/>
    <w:multiLevelType w:val="hybridMultilevel"/>
    <w:tmpl w:val="776E1EC6"/>
    <w:name w:val="WW8Num724222"/>
    <w:lvl w:ilvl="0" w:tplc="6A6C2E9C">
      <w:start w:val="1"/>
      <w:numFmt w:val="decimal"/>
      <w:lvlText w:val="10.11.%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3DEA7BEB"/>
    <w:multiLevelType w:val="hybridMultilevel"/>
    <w:tmpl w:val="73A03C70"/>
    <w:name w:val="WW8Num71925423"/>
    <w:lvl w:ilvl="0" w:tplc="8D1E49E0">
      <w:start w:val="1"/>
      <w:numFmt w:val="decimal"/>
      <w:lvlText w:val="5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3DEE0577"/>
    <w:multiLevelType w:val="multilevel"/>
    <w:tmpl w:val="0409001D"/>
    <w:styleLink w:val="8"/>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86" w15:restartNumberingAfterBreak="0">
    <w:nsid w:val="3E5D2FB2"/>
    <w:multiLevelType w:val="hybridMultilevel"/>
    <w:tmpl w:val="FA6A69A0"/>
    <w:name w:val="WW8Num773"/>
    <w:lvl w:ilvl="0" w:tplc="EEB42A24">
      <w:start w:val="1"/>
      <w:numFmt w:val="decimal"/>
      <w:lvlText w:val="47.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EDD6B51"/>
    <w:multiLevelType w:val="hybridMultilevel"/>
    <w:tmpl w:val="87727F9E"/>
    <w:lvl w:ilvl="0" w:tplc="C35C5D8E">
      <w:start w:val="1"/>
      <w:numFmt w:val="decimal"/>
      <w:pStyle w:val="List-B22"/>
      <w:lvlText w:val="B2.2.%1"/>
      <w:lvlJc w:val="left"/>
      <w:pPr>
        <w:ind w:left="720" w:hanging="360"/>
      </w:pPr>
      <w:rPr>
        <w:rFonts w:hint="eastAsia"/>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1163C2A"/>
    <w:multiLevelType w:val="multilevel"/>
    <w:tmpl w:val="0409001D"/>
    <w:styleLink w:val="100"/>
    <w:lvl w:ilvl="0">
      <w:start w:val="2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89" w15:restartNumberingAfterBreak="0">
    <w:nsid w:val="42172381"/>
    <w:multiLevelType w:val="hybridMultilevel"/>
    <w:tmpl w:val="D60078D8"/>
    <w:lvl w:ilvl="0" w:tplc="69289BE4">
      <w:start w:val="1"/>
      <w:numFmt w:val="bullet"/>
      <w:pStyle w:val="Poi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21E39E9"/>
    <w:multiLevelType w:val="multilevel"/>
    <w:tmpl w:val="7FE63BBC"/>
    <w:styleLink w:val="19"/>
    <w:lvl w:ilvl="0">
      <w:start w:val="1"/>
      <w:numFmt w:val="none"/>
      <w:lvlText w:val="3"/>
      <w:lvlJc w:val="left"/>
      <w:pPr>
        <w:tabs>
          <w:tab w:val="num" w:pos="425"/>
        </w:tabs>
        <w:ind w:left="425" w:hanging="425"/>
      </w:pPr>
      <w:rPr>
        <w:rFonts w:hint="eastAsia"/>
      </w:rPr>
    </w:lvl>
    <w:lvl w:ilvl="1">
      <w:start w:val="3"/>
      <w:numFmt w:val="decimal"/>
      <w:lvlText w:val="%1.%2"/>
      <w:lvlJc w:val="left"/>
      <w:pPr>
        <w:tabs>
          <w:tab w:val="num" w:pos="680"/>
        </w:tabs>
        <w:ind w:left="680" w:hanging="680"/>
      </w:pPr>
      <w:rPr>
        <w:rFonts w:hint="eastAsia"/>
        <w:b w:val="0"/>
        <w:color w:val="auto"/>
      </w:rPr>
    </w:lvl>
    <w:lvl w:ilvl="2">
      <w:start w:val="1"/>
      <w:numFmt w:val="decimal"/>
      <w:lvlText w:val="%1.%2.%3"/>
      <w:lvlJc w:val="left"/>
      <w:pPr>
        <w:tabs>
          <w:tab w:val="num" w:pos="1474"/>
        </w:tabs>
        <w:ind w:left="1474" w:hanging="794"/>
      </w:pPr>
      <w:rPr>
        <w:rFonts w:hint="eastAsia"/>
        <w:b w:val="0"/>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91" w15:restartNumberingAfterBreak="0">
    <w:nsid w:val="42C13818"/>
    <w:multiLevelType w:val="multilevel"/>
    <w:tmpl w:val="0409001D"/>
    <w:styleLink w:val="15"/>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2" w15:restartNumberingAfterBreak="0">
    <w:nsid w:val="43317649"/>
    <w:multiLevelType w:val="hybridMultilevel"/>
    <w:tmpl w:val="8C3C4452"/>
    <w:name w:val="WW8Num764"/>
    <w:lvl w:ilvl="0" w:tplc="D47C3B5C">
      <w:start w:val="1"/>
      <w:numFmt w:val="decimal"/>
      <w:lvlText w:val="52.3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470D768D"/>
    <w:multiLevelType w:val="singleLevel"/>
    <w:tmpl w:val="B67A09F2"/>
    <w:name w:val="WW8Num72"/>
    <w:lvl w:ilvl="0">
      <w:start w:val="3"/>
      <w:numFmt w:val="decimal"/>
      <w:lvlText w:val="%1. "/>
      <w:legacy w:legacy="1" w:legacySpace="0" w:legacyIndent="360"/>
      <w:lvlJc w:val="left"/>
      <w:pPr>
        <w:ind w:left="360" w:hanging="360"/>
      </w:pPr>
      <w:rPr>
        <w:b w:val="0"/>
        <w:i w:val="0"/>
        <w:sz w:val="18"/>
      </w:rPr>
    </w:lvl>
  </w:abstractNum>
  <w:abstractNum w:abstractNumId="94" w15:restartNumberingAfterBreak="0">
    <w:nsid w:val="47694AA0"/>
    <w:multiLevelType w:val="multilevel"/>
    <w:tmpl w:val="0409001D"/>
    <w:styleLink w:val="16"/>
    <w:lvl w:ilvl="0">
      <w:start w:val="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5" w15:restartNumberingAfterBreak="0">
    <w:nsid w:val="47CD529C"/>
    <w:multiLevelType w:val="multilevel"/>
    <w:tmpl w:val="2FE23858"/>
    <w:styleLink w:val="111111"/>
    <w:lvl w:ilvl="0">
      <w:start w:val="1"/>
      <w:numFmt w:val="decimal"/>
      <w:lvlText w:val="%1.0"/>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96" w15:restartNumberingAfterBreak="0">
    <w:nsid w:val="48E415E4"/>
    <w:multiLevelType w:val="hybridMultilevel"/>
    <w:tmpl w:val="E31AEA6A"/>
    <w:name w:val="WW8Num7392"/>
    <w:lvl w:ilvl="0" w:tplc="BABC3A46">
      <w:start w:val="1"/>
      <w:numFmt w:val="decimal"/>
      <w:lvlText w:val="53.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9F27D9B"/>
    <w:multiLevelType w:val="multilevel"/>
    <w:tmpl w:val="0409001D"/>
    <w:styleLink w:val="13"/>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8" w15:restartNumberingAfterBreak="0">
    <w:nsid w:val="4A002787"/>
    <w:multiLevelType w:val="multilevel"/>
    <w:tmpl w:val="D0BC71FE"/>
    <w:styleLink w:val="20"/>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99" w15:restartNumberingAfterBreak="0">
    <w:nsid w:val="4A9A3447"/>
    <w:multiLevelType w:val="hybridMultilevel"/>
    <w:tmpl w:val="6A26AB3E"/>
    <w:name w:val="WW8Num7342"/>
    <w:lvl w:ilvl="0" w:tplc="37423FBC">
      <w:start w:val="1"/>
      <w:numFmt w:val="decimal"/>
      <w:lvlText w:val="2.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4AC114D3"/>
    <w:multiLevelType w:val="multilevel"/>
    <w:tmpl w:val="7F8A2E30"/>
    <w:styleLink w:val="Style1"/>
    <w:lvl w:ilvl="0">
      <w:start w:val="6"/>
      <w:numFmt w:val="decimal"/>
      <w:lvlText w:val="%1.0"/>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01" w15:restartNumberingAfterBreak="0">
    <w:nsid w:val="4B3C7F66"/>
    <w:multiLevelType w:val="hybridMultilevel"/>
    <w:tmpl w:val="1C846F12"/>
    <w:name w:val="WW8Num719252"/>
    <w:lvl w:ilvl="0" w:tplc="1B8C28B6">
      <w:start w:val="1"/>
      <w:numFmt w:val="decimal"/>
      <w:lvlText w:val="52.6.27.%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4C301134"/>
    <w:multiLevelType w:val="multilevel"/>
    <w:tmpl w:val="0409001D"/>
    <w:styleLink w:val="7"/>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3" w15:restartNumberingAfterBreak="0">
    <w:nsid w:val="4C9B136A"/>
    <w:multiLevelType w:val="hybridMultilevel"/>
    <w:tmpl w:val="FB78ECB6"/>
    <w:name w:val="WW8Num740"/>
    <w:lvl w:ilvl="0" w:tplc="D2943044">
      <w:start w:val="1"/>
      <w:numFmt w:val="decimal"/>
      <w:lvlText w:val="59.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4CEF2E6F"/>
    <w:multiLevelType w:val="hybridMultilevel"/>
    <w:tmpl w:val="D92649DA"/>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5" w15:restartNumberingAfterBreak="0">
    <w:nsid w:val="4CF76382"/>
    <w:multiLevelType w:val="hybridMultilevel"/>
    <w:tmpl w:val="DC86AEA4"/>
    <w:name w:val="WW8Num71822232"/>
    <w:lvl w:ilvl="0" w:tplc="00000003">
      <w:start w:val="1"/>
      <w:numFmt w:val="bullet"/>
      <w:lvlText w:val=""/>
      <w:lvlJc w:val="left"/>
      <w:pPr>
        <w:ind w:left="504" w:hanging="480"/>
      </w:pPr>
      <w:rPr>
        <w:rFonts w:ascii="Symbol" w:hAnsi="Symbol" w:hint="default"/>
        <w:color w:val="auto"/>
        <w:sz w:val="18"/>
        <w:szCs w:val="18"/>
      </w:rPr>
    </w:lvl>
    <w:lvl w:ilvl="1" w:tplc="04090003" w:tentative="1">
      <w:start w:val="1"/>
      <w:numFmt w:val="bullet"/>
      <w:lvlText w:val=""/>
      <w:lvlJc w:val="left"/>
      <w:pPr>
        <w:ind w:left="984" w:hanging="480"/>
      </w:pPr>
      <w:rPr>
        <w:rFonts w:ascii="Wingdings" w:hAnsi="Wingdings" w:hint="default"/>
      </w:rPr>
    </w:lvl>
    <w:lvl w:ilvl="2" w:tplc="04090005" w:tentative="1">
      <w:start w:val="1"/>
      <w:numFmt w:val="bullet"/>
      <w:lvlText w:val=""/>
      <w:lvlJc w:val="left"/>
      <w:pPr>
        <w:ind w:left="1464" w:hanging="480"/>
      </w:pPr>
      <w:rPr>
        <w:rFonts w:ascii="Wingdings" w:hAnsi="Wingdings" w:hint="default"/>
      </w:rPr>
    </w:lvl>
    <w:lvl w:ilvl="3" w:tplc="04090001" w:tentative="1">
      <w:start w:val="1"/>
      <w:numFmt w:val="bullet"/>
      <w:lvlText w:val=""/>
      <w:lvlJc w:val="left"/>
      <w:pPr>
        <w:ind w:left="1944" w:hanging="480"/>
      </w:pPr>
      <w:rPr>
        <w:rFonts w:ascii="Wingdings" w:hAnsi="Wingdings" w:hint="default"/>
      </w:rPr>
    </w:lvl>
    <w:lvl w:ilvl="4" w:tplc="04090003" w:tentative="1">
      <w:start w:val="1"/>
      <w:numFmt w:val="bullet"/>
      <w:lvlText w:val=""/>
      <w:lvlJc w:val="left"/>
      <w:pPr>
        <w:ind w:left="2424" w:hanging="480"/>
      </w:pPr>
      <w:rPr>
        <w:rFonts w:ascii="Wingdings" w:hAnsi="Wingdings" w:hint="default"/>
      </w:rPr>
    </w:lvl>
    <w:lvl w:ilvl="5" w:tplc="04090005" w:tentative="1">
      <w:start w:val="1"/>
      <w:numFmt w:val="bullet"/>
      <w:lvlText w:val=""/>
      <w:lvlJc w:val="left"/>
      <w:pPr>
        <w:ind w:left="2904" w:hanging="480"/>
      </w:pPr>
      <w:rPr>
        <w:rFonts w:ascii="Wingdings" w:hAnsi="Wingdings" w:hint="default"/>
      </w:rPr>
    </w:lvl>
    <w:lvl w:ilvl="6" w:tplc="04090001" w:tentative="1">
      <w:start w:val="1"/>
      <w:numFmt w:val="bullet"/>
      <w:lvlText w:val=""/>
      <w:lvlJc w:val="left"/>
      <w:pPr>
        <w:ind w:left="3384" w:hanging="480"/>
      </w:pPr>
      <w:rPr>
        <w:rFonts w:ascii="Wingdings" w:hAnsi="Wingdings" w:hint="default"/>
      </w:rPr>
    </w:lvl>
    <w:lvl w:ilvl="7" w:tplc="04090003" w:tentative="1">
      <w:start w:val="1"/>
      <w:numFmt w:val="bullet"/>
      <w:lvlText w:val=""/>
      <w:lvlJc w:val="left"/>
      <w:pPr>
        <w:ind w:left="3864" w:hanging="480"/>
      </w:pPr>
      <w:rPr>
        <w:rFonts w:ascii="Wingdings" w:hAnsi="Wingdings" w:hint="default"/>
      </w:rPr>
    </w:lvl>
    <w:lvl w:ilvl="8" w:tplc="04090005" w:tentative="1">
      <w:start w:val="1"/>
      <w:numFmt w:val="bullet"/>
      <w:lvlText w:val=""/>
      <w:lvlJc w:val="left"/>
      <w:pPr>
        <w:ind w:left="4344" w:hanging="480"/>
      </w:pPr>
      <w:rPr>
        <w:rFonts w:ascii="Wingdings" w:hAnsi="Wingdings" w:hint="default"/>
      </w:rPr>
    </w:lvl>
  </w:abstractNum>
  <w:abstractNum w:abstractNumId="106" w15:restartNumberingAfterBreak="0">
    <w:nsid w:val="4D836340"/>
    <w:multiLevelType w:val="hybridMultilevel"/>
    <w:tmpl w:val="6FCA1280"/>
    <w:lvl w:ilvl="0" w:tplc="F878D994">
      <w:start w:val="1"/>
      <w:numFmt w:val="lowerLetter"/>
      <w:lvlText w:val="(%1)"/>
      <w:lvlJc w:val="left"/>
      <w:pPr>
        <w:ind w:left="810" w:hanging="45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E677F82"/>
    <w:multiLevelType w:val="hybridMultilevel"/>
    <w:tmpl w:val="48FC8222"/>
    <w:name w:val="WW8Num7453"/>
    <w:lvl w:ilvl="0" w:tplc="9C2483BC">
      <w:start w:val="1"/>
      <w:numFmt w:val="decimal"/>
      <w:lvlText w:val="51.21.%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4EC533DC"/>
    <w:multiLevelType w:val="multilevel"/>
    <w:tmpl w:val="0409001D"/>
    <w:styleLink w:val="24"/>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9" w15:restartNumberingAfterBreak="0">
    <w:nsid w:val="50C73867"/>
    <w:multiLevelType w:val="hybridMultilevel"/>
    <w:tmpl w:val="58204B62"/>
    <w:name w:val="WW8Num7135222"/>
    <w:lvl w:ilvl="0" w:tplc="55589548">
      <w:start w:val="1"/>
      <w:numFmt w:val="decimal"/>
      <w:lvlText w:val="4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51AE4944"/>
    <w:multiLevelType w:val="hybridMultilevel"/>
    <w:tmpl w:val="F904B580"/>
    <w:name w:val="WW8Num7532"/>
    <w:lvl w:ilvl="0" w:tplc="F892B040">
      <w:start w:val="1"/>
      <w:numFmt w:val="decimal"/>
      <w:lvlText w:val="65.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521D67B4"/>
    <w:multiLevelType w:val="hybridMultilevel"/>
    <w:tmpl w:val="4D38F6B8"/>
    <w:name w:val="WW8Num74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2" w15:restartNumberingAfterBreak="0">
    <w:nsid w:val="53925695"/>
    <w:multiLevelType w:val="hybridMultilevel"/>
    <w:tmpl w:val="A34AD2C4"/>
    <w:lvl w:ilvl="0" w:tplc="8A04369E">
      <w:start w:val="1"/>
      <w:numFmt w:val="decimal"/>
      <w:pStyle w:val="B1211"/>
      <w:lvlText w:val="B1.2.1.%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448261B"/>
    <w:multiLevelType w:val="hybridMultilevel"/>
    <w:tmpl w:val="19DE9808"/>
    <w:name w:val="WW8Num7192442"/>
    <w:lvl w:ilvl="0" w:tplc="E42C10D4">
      <w:start w:val="1"/>
      <w:numFmt w:val="decimal"/>
      <w:lvlText w:val="50.5.1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555E477F"/>
    <w:multiLevelType w:val="hybridMultilevel"/>
    <w:tmpl w:val="5E3ED7E8"/>
    <w:name w:val="WW8Num7272"/>
    <w:lvl w:ilvl="0" w:tplc="EDB6E232">
      <w:start w:val="1"/>
      <w:numFmt w:val="decimal"/>
      <w:lvlText w:val="12.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56EC7031"/>
    <w:multiLevelType w:val="hybridMultilevel"/>
    <w:tmpl w:val="9E2A1B5E"/>
    <w:lvl w:ilvl="0" w:tplc="0409000F">
      <w:start w:val="1"/>
      <w:numFmt w:val="decimal"/>
      <w:lvlText w:val="%1."/>
      <w:lvlJc w:val="left"/>
      <w:pPr>
        <w:ind w:left="480" w:hanging="480"/>
      </w:pPr>
    </w:lvl>
    <w:lvl w:ilvl="1" w:tplc="2B827A3C">
      <w:start w:val="1"/>
      <w:numFmt w:val="lowerRoman"/>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570F1C9E"/>
    <w:multiLevelType w:val="hybridMultilevel"/>
    <w:tmpl w:val="AF0293BE"/>
    <w:name w:val="WW8Num71925"/>
    <w:lvl w:ilvl="0" w:tplc="7DB65628">
      <w:start w:val="1"/>
      <w:numFmt w:val="decimal"/>
      <w:lvlText w:val="52.6.%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574A7B4C"/>
    <w:multiLevelType w:val="multilevel"/>
    <w:tmpl w:val="0409001D"/>
    <w:styleLink w:val="26"/>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8" w15:restartNumberingAfterBreak="0">
    <w:nsid w:val="576D3AA7"/>
    <w:multiLevelType w:val="hybridMultilevel"/>
    <w:tmpl w:val="DF848E1C"/>
    <w:lvl w:ilvl="0" w:tplc="6DAE114C">
      <w:start w:val="1"/>
      <w:numFmt w:val="lowerLetter"/>
      <w:lvlText w:val="(%1)"/>
      <w:lvlJc w:val="left"/>
      <w:pPr>
        <w:ind w:left="567" w:firstLine="0"/>
      </w:pPr>
      <w:rPr>
        <w:rFonts w:hint="default"/>
        <w:color w:val="auto"/>
      </w:rPr>
    </w:lvl>
    <w:lvl w:ilvl="1" w:tplc="3C090019" w:tentative="1">
      <w:start w:val="1"/>
      <w:numFmt w:val="lowerLetter"/>
      <w:lvlText w:val="%2."/>
      <w:lvlJc w:val="left"/>
      <w:pPr>
        <w:ind w:left="3060" w:hanging="360"/>
      </w:pPr>
    </w:lvl>
    <w:lvl w:ilvl="2" w:tplc="3C09001B" w:tentative="1">
      <w:start w:val="1"/>
      <w:numFmt w:val="lowerRoman"/>
      <w:lvlText w:val="%3."/>
      <w:lvlJc w:val="right"/>
      <w:pPr>
        <w:ind w:left="3780" w:hanging="180"/>
      </w:pPr>
    </w:lvl>
    <w:lvl w:ilvl="3" w:tplc="3C09000F" w:tentative="1">
      <w:start w:val="1"/>
      <w:numFmt w:val="decimal"/>
      <w:lvlText w:val="%4."/>
      <w:lvlJc w:val="left"/>
      <w:pPr>
        <w:ind w:left="4500" w:hanging="360"/>
      </w:pPr>
    </w:lvl>
    <w:lvl w:ilvl="4" w:tplc="3C090019" w:tentative="1">
      <w:start w:val="1"/>
      <w:numFmt w:val="lowerLetter"/>
      <w:lvlText w:val="%5."/>
      <w:lvlJc w:val="left"/>
      <w:pPr>
        <w:ind w:left="5220" w:hanging="360"/>
      </w:pPr>
    </w:lvl>
    <w:lvl w:ilvl="5" w:tplc="3C09001B" w:tentative="1">
      <w:start w:val="1"/>
      <w:numFmt w:val="lowerRoman"/>
      <w:lvlText w:val="%6."/>
      <w:lvlJc w:val="right"/>
      <w:pPr>
        <w:ind w:left="5940" w:hanging="180"/>
      </w:pPr>
    </w:lvl>
    <w:lvl w:ilvl="6" w:tplc="3C09000F" w:tentative="1">
      <w:start w:val="1"/>
      <w:numFmt w:val="decimal"/>
      <w:lvlText w:val="%7."/>
      <w:lvlJc w:val="left"/>
      <w:pPr>
        <w:ind w:left="6660" w:hanging="360"/>
      </w:pPr>
    </w:lvl>
    <w:lvl w:ilvl="7" w:tplc="3C090019" w:tentative="1">
      <w:start w:val="1"/>
      <w:numFmt w:val="lowerLetter"/>
      <w:lvlText w:val="%8."/>
      <w:lvlJc w:val="left"/>
      <w:pPr>
        <w:ind w:left="7380" w:hanging="360"/>
      </w:pPr>
    </w:lvl>
    <w:lvl w:ilvl="8" w:tplc="3C09001B" w:tentative="1">
      <w:start w:val="1"/>
      <w:numFmt w:val="lowerRoman"/>
      <w:lvlText w:val="%9."/>
      <w:lvlJc w:val="right"/>
      <w:pPr>
        <w:ind w:left="8100" w:hanging="180"/>
      </w:pPr>
    </w:lvl>
  </w:abstractNum>
  <w:abstractNum w:abstractNumId="119" w15:restartNumberingAfterBreak="0">
    <w:nsid w:val="57BD3296"/>
    <w:multiLevelType w:val="hybridMultilevel"/>
    <w:tmpl w:val="174411EA"/>
    <w:name w:val="WW8Num727"/>
    <w:lvl w:ilvl="0" w:tplc="A3BE4A42">
      <w:start w:val="1"/>
      <w:numFmt w:val="decimal"/>
      <w:lvlText w:val="10.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59113473"/>
    <w:multiLevelType w:val="multilevel"/>
    <w:tmpl w:val="0409001D"/>
    <w:styleLink w:val="14"/>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1" w15:restartNumberingAfterBreak="0">
    <w:nsid w:val="5A0363EC"/>
    <w:multiLevelType w:val="multilevel"/>
    <w:tmpl w:val="0409001D"/>
    <w:styleLink w:val="17"/>
    <w:lvl w:ilvl="0">
      <w:start w:val="17"/>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2" w15:restartNumberingAfterBreak="0">
    <w:nsid w:val="5A181AF7"/>
    <w:multiLevelType w:val="multilevel"/>
    <w:tmpl w:val="F8381808"/>
    <w:lvl w:ilvl="0">
      <w:start w:val="1"/>
      <w:numFmt w:val="decimal"/>
      <w:lvlText w:val="B%1"/>
      <w:lvlJc w:val="left"/>
      <w:pPr>
        <w:ind w:left="360" w:hanging="360"/>
      </w:pPr>
      <w:rPr>
        <w:rFonts w:hint="eastAsia"/>
        <w:b w:val="0"/>
      </w:rPr>
    </w:lvl>
    <w:lvl w:ilvl="1">
      <w:start w:val="1"/>
      <w:numFmt w:val="decimal"/>
      <w:lvlText w:val="B1.%2"/>
      <w:lvlJc w:val="left"/>
      <w:pPr>
        <w:ind w:left="720" w:hanging="720"/>
      </w:pPr>
      <w:rPr>
        <w:rFonts w:hint="eastAsia"/>
        <w:b w:val="0"/>
      </w:rPr>
    </w:lvl>
    <w:lvl w:ilvl="2">
      <w:start w:val="1"/>
      <w:numFmt w:val="decimal"/>
      <w:lvlText w:val="B1.1.%3"/>
      <w:lvlJc w:val="left"/>
      <w:pPr>
        <w:ind w:left="0" w:firstLine="0"/>
      </w:pPr>
      <w:rPr>
        <w:rFonts w:hint="eastAsia"/>
      </w:rPr>
    </w:lvl>
    <w:lvl w:ilvl="3">
      <w:start w:val="1"/>
      <w:numFmt w:val="decimal"/>
      <w:pStyle w:val="List"/>
      <w:lvlText w:val="B1.1.2.%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360" w:hanging="360"/>
      </w:pPr>
      <w:rPr>
        <w:rFonts w:ascii="Times New Roman" w:hAnsi="Times New Roman" w:hint="default"/>
        <w:b w:val="0"/>
        <w:i w:val="0"/>
        <w:sz w:val="22"/>
      </w:rPr>
    </w:lvl>
    <w:lvl w:ilvl="8">
      <w:start w:val="1"/>
      <w:numFmt w:val="lowerRoman"/>
      <w:lvlText w:val="%9."/>
      <w:lvlJc w:val="left"/>
      <w:pPr>
        <w:ind w:left="3240" w:hanging="360"/>
      </w:pPr>
      <w:rPr>
        <w:rFonts w:hint="eastAsia"/>
      </w:rPr>
    </w:lvl>
  </w:abstractNum>
  <w:abstractNum w:abstractNumId="123" w15:restartNumberingAfterBreak="0">
    <w:nsid w:val="5B1D2C02"/>
    <w:multiLevelType w:val="hybridMultilevel"/>
    <w:tmpl w:val="B0461548"/>
    <w:name w:val="WW8Num762"/>
    <w:lvl w:ilvl="0" w:tplc="F83CB106">
      <w:start w:val="1"/>
      <w:numFmt w:val="decimal"/>
      <w:lvlText w:val="47.5.3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5B7968BD"/>
    <w:multiLevelType w:val="hybridMultilevel"/>
    <w:tmpl w:val="216C9C88"/>
    <w:lvl w:ilvl="0" w:tplc="A112B7A4">
      <w:start w:val="1"/>
      <w:numFmt w:val="decimal"/>
      <w:pStyle w:val="ListB1111"/>
      <w:lvlText w:val="B1.1.1.%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C3A6ECA"/>
    <w:multiLevelType w:val="hybridMultilevel"/>
    <w:tmpl w:val="1520D96C"/>
    <w:name w:val="WW8Num7192222"/>
    <w:lvl w:ilvl="0" w:tplc="33909D9A">
      <w:start w:val="52"/>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5CB439F3"/>
    <w:multiLevelType w:val="hybridMultilevel"/>
    <w:tmpl w:val="A7B09F48"/>
    <w:lvl w:ilvl="0" w:tplc="E3D06614">
      <w:start w:val="1"/>
      <w:numFmt w:val="decimal"/>
      <w:pStyle w:val="NumberedTableText"/>
      <w:lvlText w:val="%1."/>
      <w:lvlJc w:val="left"/>
      <w:pPr>
        <w:tabs>
          <w:tab w:val="num" w:pos="360"/>
        </w:tabs>
        <w:ind w:left="288" w:hanging="288"/>
      </w:pPr>
      <w:rPr>
        <w:rFonts w:hint="default"/>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7" w15:restartNumberingAfterBreak="0">
    <w:nsid w:val="5CCD6BA3"/>
    <w:multiLevelType w:val="hybridMultilevel"/>
    <w:tmpl w:val="010467CC"/>
    <w:lvl w:ilvl="0" w:tplc="9EA233C8">
      <w:start w:val="1"/>
      <w:numFmt w:val="decimal"/>
      <w:lvlText w:val="(%1)"/>
      <w:lvlJc w:val="left"/>
      <w:pPr>
        <w:ind w:left="360" w:hanging="360"/>
      </w:pPr>
      <w:rPr>
        <w:rFonts w:eastAsia="新細明體" w:hint="default"/>
        <w:b w:val="0"/>
        <w:sz w:val="23"/>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128" w15:restartNumberingAfterBreak="0">
    <w:nsid w:val="5DE56EEC"/>
    <w:multiLevelType w:val="hybridMultilevel"/>
    <w:tmpl w:val="6F62A396"/>
    <w:name w:val="WW8Num719232"/>
    <w:lvl w:ilvl="0" w:tplc="1E1EDD54">
      <w:start w:val="1"/>
      <w:numFmt w:val="decimal"/>
      <w:lvlText w:val="49.5.1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5E176A31"/>
    <w:multiLevelType w:val="multilevel"/>
    <w:tmpl w:val="F8F0A40C"/>
    <w:lvl w:ilvl="0">
      <w:start w:val="6"/>
      <w:numFmt w:val="decimal"/>
      <w:lvlText w:val="%1"/>
      <w:lvlJc w:val="left"/>
      <w:pPr>
        <w:tabs>
          <w:tab w:val="num" w:pos="480"/>
        </w:tabs>
        <w:ind w:left="480" w:hanging="480"/>
      </w:pPr>
      <w:rPr>
        <w:rFonts w:hint="default"/>
      </w:rPr>
    </w:lvl>
    <w:lvl w:ilvl="1">
      <w:start w:val="5"/>
      <w:numFmt w:val="decimal"/>
      <w:lvlText w:val="%1.%2"/>
      <w:lvlJc w:val="left"/>
      <w:pPr>
        <w:tabs>
          <w:tab w:val="num" w:pos="960"/>
        </w:tabs>
        <w:ind w:left="960" w:hanging="480"/>
      </w:pPr>
      <w:rPr>
        <w:rFonts w:hint="default"/>
      </w:rPr>
    </w:lvl>
    <w:lvl w:ilvl="2">
      <w:start w:val="1"/>
      <w:numFmt w:val="decimal"/>
      <w:pStyle w:val="3"/>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30" w15:restartNumberingAfterBreak="0">
    <w:nsid w:val="5F4C4385"/>
    <w:multiLevelType w:val="singleLevel"/>
    <w:tmpl w:val="F0F4865A"/>
    <w:styleLink w:val="1ai2"/>
    <w:lvl w:ilvl="0">
      <w:start w:val="1"/>
      <w:numFmt w:val="lowerLetter"/>
      <w:lvlText w:val="(%1)"/>
      <w:lvlJc w:val="left"/>
      <w:pPr>
        <w:tabs>
          <w:tab w:val="num" w:pos="1080"/>
        </w:tabs>
        <w:ind w:left="1080" w:hanging="360"/>
      </w:pPr>
      <w:rPr>
        <w:rFonts w:hint="default"/>
      </w:rPr>
    </w:lvl>
  </w:abstractNum>
  <w:abstractNum w:abstractNumId="131" w15:restartNumberingAfterBreak="0">
    <w:nsid w:val="5FCB4066"/>
    <w:multiLevelType w:val="multilevel"/>
    <w:tmpl w:val="0409001D"/>
    <w:styleLink w:val="4"/>
    <w:lvl w:ilvl="0">
      <w:start w:val="17"/>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2" w15:restartNumberingAfterBreak="0">
    <w:nsid w:val="60933977"/>
    <w:multiLevelType w:val="hybridMultilevel"/>
    <w:tmpl w:val="010C88FC"/>
    <w:name w:val="WW8Num719244"/>
    <w:lvl w:ilvl="0" w:tplc="47EE085C">
      <w:start w:val="1"/>
      <w:numFmt w:val="decimal"/>
      <w:lvlText w:val="50.%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612D49CC"/>
    <w:multiLevelType w:val="hybridMultilevel"/>
    <w:tmpl w:val="30080668"/>
    <w:name w:val="WW8Num719254232"/>
    <w:lvl w:ilvl="0" w:tplc="4E1AAF14">
      <w:start w:val="1"/>
      <w:numFmt w:val="decimal"/>
      <w:lvlText w:val="5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6181706C"/>
    <w:multiLevelType w:val="hybridMultilevel"/>
    <w:tmpl w:val="E3EA08F6"/>
    <w:lvl w:ilvl="0" w:tplc="1C44D518">
      <w:start w:val="1"/>
      <w:numFmt w:val="decimal"/>
      <w:pStyle w:val="CM1"/>
      <w:lvlText w:val="12.%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5" w15:restartNumberingAfterBreak="0">
    <w:nsid w:val="61F54FEE"/>
    <w:multiLevelType w:val="hybridMultilevel"/>
    <w:tmpl w:val="35C8C6F4"/>
    <w:name w:val="WW8Num719"/>
    <w:lvl w:ilvl="0" w:tplc="659C9AEE">
      <w:start w:val="1"/>
      <w:numFmt w:val="decimal"/>
      <w:lvlText w:val="48.2.%1"/>
      <w:lvlJc w:val="left"/>
      <w:pPr>
        <w:ind w:left="480" w:hanging="480"/>
      </w:pPr>
      <w:rPr>
        <w:rFonts w:ascii="Times New Roman" w:hAnsi="Times New Roman" w:cs="Times New Roman" w:hint="default"/>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62DE3748"/>
    <w:multiLevelType w:val="hybridMultilevel"/>
    <w:tmpl w:val="91CE1E2C"/>
    <w:name w:val="WW8Num772"/>
    <w:lvl w:ilvl="0" w:tplc="7D9AF50C">
      <w:start w:val="1"/>
      <w:numFmt w:val="decimal"/>
      <w:lvlText w:val="47.9.%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64B706E0"/>
    <w:multiLevelType w:val="hybridMultilevel"/>
    <w:tmpl w:val="B06EE0E6"/>
    <w:name w:val="WW8Num766232"/>
    <w:lvl w:ilvl="0" w:tplc="1D9C2DEA">
      <w:start w:val="1"/>
      <w:numFmt w:val="decimal"/>
      <w:lvlText w:val="53.6.2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65930203"/>
    <w:multiLevelType w:val="multilevel"/>
    <w:tmpl w:val="7E90CC02"/>
    <w:styleLink w:val="30"/>
    <w:lvl w:ilvl="0">
      <w:start w:val="17"/>
      <w:numFmt w:val="decimal"/>
      <w:lvlText w:val="%1"/>
      <w:lvlJc w:val="left"/>
      <w:pPr>
        <w:tabs>
          <w:tab w:val="num" w:pos="360"/>
        </w:tabs>
        <w:ind w:left="360" w:hanging="360"/>
      </w:pPr>
      <w:rPr>
        <w:rFonts w:hint="default"/>
      </w:rPr>
    </w:lvl>
    <w:lvl w:ilvl="1">
      <w:start w:val="1"/>
      <w:numFmt w:val="decimal"/>
      <w:lvlText w:val="16.%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139" w15:restartNumberingAfterBreak="0">
    <w:nsid w:val="66465D5E"/>
    <w:multiLevelType w:val="multilevel"/>
    <w:tmpl w:val="7E90CC02"/>
    <w:styleLink w:val="23"/>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140" w15:restartNumberingAfterBreak="0">
    <w:nsid w:val="676A1545"/>
    <w:multiLevelType w:val="multilevel"/>
    <w:tmpl w:val="0409001D"/>
    <w:styleLink w:val="9"/>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41" w15:restartNumberingAfterBreak="0">
    <w:nsid w:val="6773645B"/>
    <w:multiLevelType w:val="singleLevel"/>
    <w:tmpl w:val="8A2C2960"/>
    <w:name w:val="WW8Num744222233"/>
    <w:lvl w:ilvl="0">
      <w:start w:val="1"/>
      <w:numFmt w:val="lowerLetter"/>
      <w:lvlText w:val="(%1) "/>
      <w:legacy w:legacy="1" w:legacySpace="0" w:legacyIndent="360"/>
      <w:lvlJc w:val="left"/>
      <w:pPr>
        <w:ind w:left="720" w:hanging="360"/>
      </w:pPr>
      <w:rPr>
        <w:b w:val="0"/>
        <w:i w:val="0"/>
        <w:sz w:val="18"/>
      </w:rPr>
    </w:lvl>
  </w:abstractNum>
  <w:abstractNum w:abstractNumId="142" w15:restartNumberingAfterBreak="0">
    <w:nsid w:val="678526A7"/>
    <w:multiLevelType w:val="hybridMultilevel"/>
    <w:tmpl w:val="15F49992"/>
    <w:name w:val="WW8Num7192"/>
    <w:lvl w:ilvl="0" w:tplc="225EB410">
      <w:start w:val="1"/>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68251D22"/>
    <w:multiLevelType w:val="hybridMultilevel"/>
    <w:tmpl w:val="5FCECEA4"/>
    <w:name w:val="WW8Num739522"/>
    <w:lvl w:ilvl="0" w:tplc="EC0C125A">
      <w:start w:val="1"/>
      <w:numFmt w:val="decimal"/>
      <w:lvlText w:val="52.6.26.%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682F1744"/>
    <w:multiLevelType w:val="hybridMultilevel"/>
    <w:tmpl w:val="C072840C"/>
    <w:name w:val="WW8Num739"/>
    <w:lvl w:ilvl="0" w:tplc="07B63EC6">
      <w:start w:val="1"/>
      <w:numFmt w:val="decimal"/>
      <w:lvlText w:val="50.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684140A0"/>
    <w:multiLevelType w:val="hybridMultilevel"/>
    <w:tmpl w:val="0CA43350"/>
    <w:name w:val="WW8Num714"/>
    <w:lvl w:ilvl="0" w:tplc="97AAFBAE">
      <w:start w:val="1"/>
      <w:numFmt w:val="decimal"/>
      <w:lvlText w:val="4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6B196F1F"/>
    <w:multiLevelType w:val="multilevel"/>
    <w:tmpl w:val="F3E42E56"/>
    <w:lvl w:ilvl="0">
      <w:start w:val="1"/>
      <w:numFmt w:val="lowerLetter"/>
      <w:lvlText w:val="(%1)"/>
      <w:lvlJc w:val="left"/>
      <w:pPr>
        <w:tabs>
          <w:tab w:val="num" w:pos="0"/>
        </w:tabs>
        <w:ind w:left="360" w:hanging="360"/>
      </w:pPr>
      <w:rPr>
        <w:rFonts w:hint="default"/>
      </w:rPr>
    </w:lvl>
    <w:lvl w:ilvl="1">
      <w:start w:val="1"/>
      <w:numFmt w:val="lowerRoman"/>
      <w:lvlText w:val="(%2)"/>
      <w:lvlJc w:val="left"/>
      <w:pPr>
        <w:tabs>
          <w:tab w:val="num" w:pos="851"/>
        </w:tabs>
        <w:ind w:left="851" w:hanging="491"/>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7" w15:restartNumberingAfterBreak="0">
    <w:nsid w:val="6C0972DB"/>
    <w:multiLevelType w:val="hybridMultilevel"/>
    <w:tmpl w:val="165633C0"/>
    <w:name w:val="WW8Num719222"/>
    <w:lvl w:ilvl="0" w:tplc="710EAA88">
      <w:start w:val="49"/>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6C6A7306"/>
    <w:multiLevelType w:val="hybridMultilevel"/>
    <w:tmpl w:val="0D9C65B4"/>
    <w:name w:val="WW8Num7394"/>
    <w:lvl w:ilvl="0" w:tplc="18642D74">
      <w:start w:val="1"/>
      <w:numFmt w:val="decimal"/>
      <w:lvlText w:val="50.5.22.%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6CC50DB2"/>
    <w:multiLevelType w:val="hybridMultilevel"/>
    <w:tmpl w:val="A2064708"/>
    <w:name w:val="WW8Num719243"/>
    <w:lvl w:ilvl="0" w:tplc="AA7C0950">
      <w:start w:val="1"/>
      <w:numFmt w:val="decimal"/>
      <w:lvlText w:val="49.5.22.%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6D0D5F84"/>
    <w:multiLevelType w:val="hybridMultilevel"/>
    <w:tmpl w:val="D3224002"/>
    <w:name w:val="WW8Num72422"/>
    <w:lvl w:ilvl="0" w:tplc="ABFEDD8C">
      <w:start w:val="1"/>
      <w:numFmt w:val="decimal"/>
      <w:lvlText w:val="10.1.%1"/>
      <w:lvlJc w:val="left"/>
      <w:pPr>
        <w:ind w:left="480" w:hanging="480"/>
      </w:pPr>
      <w:rPr>
        <w:rFonts w:hint="eastAsia"/>
        <w:sz w:val="24"/>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704A22A2"/>
    <w:multiLevelType w:val="hybridMultilevel"/>
    <w:tmpl w:val="D034F26E"/>
    <w:name w:val="WW8Num718"/>
    <w:lvl w:ilvl="0" w:tplc="922043DC">
      <w:start w:val="1"/>
      <w:numFmt w:val="decimal"/>
      <w:lvlText w:val="48.1.%1"/>
      <w:lvlJc w:val="left"/>
      <w:pPr>
        <w:ind w:left="480" w:hanging="480"/>
      </w:pPr>
      <w:rPr>
        <w:rFonts w:ascii="Times New Roman" w:hAnsi="Times New Roman" w:cs="Times New Roman" w:hint="default"/>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73196254"/>
    <w:multiLevelType w:val="hybridMultilevel"/>
    <w:tmpl w:val="627C871C"/>
    <w:name w:val="WW8Num73"/>
    <w:lvl w:ilvl="0" w:tplc="4B22DFE2">
      <w:start w:val="1"/>
      <w:numFmt w:val="decimal"/>
      <w:lvlText w:val="4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744F40B8"/>
    <w:multiLevelType w:val="multilevel"/>
    <w:tmpl w:val="0409001F"/>
    <w:name w:val="WW8Num718222"/>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4" w15:restartNumberingAfterBreak="0">
    <w:nsid w:val="74B76EC8"/>
    <w:multiLevelType w:val="hybridMultilevel"/>
    <w:tmpl w:val="96082408"/>
    <w:name w:val="WW8Num7395"/>
    <w:lvl w:ilvl="0" w:tplc="7E84339E">
      <w:start w:val="1"/>
      <w:numFmt w:val="decimal"/>
      <w:lvlText w:val="5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763227EC"/>
    <w:multiLevelType w:val="multilevel"/>
    <w:tmpl w:val="0409001D"/>
    <w:styleLink w:val="27"/>
    <w:lvl w:ilvl="0">
      <w:start w:val="2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56" w15:restartNumberingAfterBreak="0">
    <w:nsid w:val="768060FF"/>
    <w:multiLevelType w:val="hybridMultilevel"/>
    <w:tmpl w:val="0CE4F38E"/>
    <w:name w:val="WW8Num7192542322"/>
    <w:lvl w:ilvl="0" w:tplc="2D486CC4">
      <w:start w:val="1"/>
      <w:numFmt w:val="decimal"/>
      <w:lvlText w:val="55.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77D16E80"/>
    <w:multiLevelType w:val="hybridMultilevel"/>
    <w:tmpl w:val="8A600E3C"/>
    <w:name w:val="WW8Num724"/>
    <w:lvl w:ilvl="0" w:tplc="0C7681A2">
      <w:start w:val="1"/>
      <w:numFmt w:val="decimal"/>
      <w:lvlText w:val="4.8.%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781D353A"/>
    <w:multiLevelType w:val="hybridMultilevel"/>
    <w:tmpl w:val="FFDC46D2"/>
    <w:name w:val="WW8Num7513"/>
    <w:lvl w:ilvl="0" w:tplc="65D28BC8">
      <w:start w:val="1"/>
      <w:numFmt w:val="decimal"/>
      <w:lvlText w:val="175.5.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9" w15:restartNumberingAfterBreak="0">
    <w:nsid w:val="79BD2A53"/>
    <w:multiLevelType w:val="multilevel"/>
    <w:tmpl w:val="7FE63BBC"/>
    <w:styleLink w:val="200"/>
    <w:lvl w:ilvl="0">
      <w:start w:val="1"/>
      <w:numFmt w:val="none"/>
      <w:lvlText w:val="3"/>
      <w:lvlJc w:val="left"/>
      <w:pPr>
        <w:tabs>
          <w:tab w:val="num" w:pos="425"/>
        </w:tabs>
        <w:ind w:left="425" w:hanging="425"/>
      </w:pPr>
      <w:rPr>
        <w:rFonts w:hint="eastAsia"/>
      </w:rPr>
    </w:lvl>
    <w:lvl w:ilvl="1">
      <w:start w:val="1"/>
      <w:numFmt w:val="decimal"/>
      <w:lvlText w:val="%1.%2"/>
      <w:lvlJc w:val="left"/>
      <w:pPr>
        <w:tabs>
          <w:tab w:val="num" w:pos="680"/>
        </w:tabs>
        <w:ind w:left="680" w:hanging="680"/>
      </w:pPr>
      <w:rPr>
        <w:rFonts w:hint="eastAsia"/>
        <w:b w:val="0"/>
        <w:color w:val="auto"/>
      </w:rPr>
    </w:lvl>
    <w:lvl w:ilvl="2">
      <w:start w:val="1"/>
      <w:numFmt w:val="decimal"/>
      <w:lvlText w:val="%1.%2.%3"/>
      <w:lvlJc w:val="left"/>
      <w:pPr>
        <w:tabs>
          <w:tab w:val="num" w:pos="1474"/>
        </w:tabs>
        <w:ind w:left="1474" w:hanging="794"/>
      </w:pPr>
      <w:rPr>
        <w:rFonts w:hint="eastAsia"/>
        <w:b w:val="0"/>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0" w15:restartNumberingAfterBreak="0">
    <w:nsid w:val="79CE2532"/>
    <w:multiLevelType w:val="multilevel"/>
    <w:tmpl w:val="CA246AA0"/>
    <w:styleLink w:val="1ai1"/>
    <w:lvl w:ilvl="0">
      <w:start w:val="1"/>
      <w:numFmt w:val="lowerRoman"/>
      <w:lvlText w:val="(%1)"/>
      <w:lvlJc w:val="left"/>
      <w:pPr>
        <w:tabs>
          <w:tab w:val="num" w:pos="720"/>
        </w:tabs>
        <w:ind w:left="720" w:hanging="720"/>
      </w:pPr>
      <w:rPr>
        <w:rFonts w:hint="default"/>
        <w:sz w:val="24"/>
        <w:szCs w:val="24"/>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161" w15:restartNumberingAfterBreak="0">
    <w:nsid w:val="7A3C1BFE"/>
    <w:multiLevelType w:val="multilevel"/>
    <w:tmpl w:val="0409001D"/>
    <w:styleLink w:val="11"/>
    <w:lvl w:ilvl="0">
      <w:start w:val="24"/>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62" w15:restartNumberingAfterBreak="0">
    <w:nsid w:val="7B4D0587"/>
    <w:multiLevelType w:val="hybridMultilevel"/>
    <w:tmpl w:val="46627DCA"/>
    <w:name w:val="WW8Num7210"/>
    <w:lvl w:ilvl="0" w:tplc="A1B88680">
      <w:start w:val="1"/>
      <w:numFmt w:val="decimal"/>
      <w:lvlText w:val="6.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7C11790F"/>
    <w:multiLevelType w:val="hybridMultilevel"/>
    <w:tmpl w:val="AED262AA"/>
    <w:lvl w:ilvl="0" w:tplc="31EA264C">
      <w:start w:val="1"/>
      <w:numFmt w:val="decimal"/>
      <w:pStyle w:val="Style3"/>
      <w:lvlText w:val="B1.2.3.%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C1B741A"/>
    <w:multiLevelType w:val="multilevel"/>
    <w:tmpl w:val="F970CD36"/>
    <w:lvl w:ilvl="0">
      <w:start w:val="1"/>
      <w:numFmt w:val="decimal"/>
      <w:pStyle w:val="1a"/>
      <w:lvlText w:val="%1."/>
      <w:lvlJc w:val="left"/>
      <w:pPr>
        <w:tabs>
          <w:tab w:val="num" w:pos="567"/>
        </w:tabs>
        <w:ind w:left="567" w:hanging="567"/>
      </w:pPr>
      <w:rPr>
        <w:rFonts w:hint="eastAsia"/>
      </w:rPr>
    </w:lvl>
    <w:lvl w:ilvl="1">
      <w:start w:val="1"/>
      <w:numFmt w:val="decimal"/>
      <w:pStyle w:val="2a"/>
      <w:lvlText w:val="%1.%2"/>
      <w:lvlJc w:val="left"/>
      <w:pPr>
        <w:tabs>
          <w:tab w:val="num" w:pos="1647"/>
        </w:tabs>
        <w:ind w:left="1134" w:hanging="567"/>
      </w:pPr>
      <w:rPr>
        <w:rFonts w:hint="eastAsia"/>
      </w:rPr>
    </w:lvl>
    <w:lvl w:ilvl="2">
      <w:start w:val="1"/>
      <w:numFmt w:val="decimal"/>
      <w:lvlText w:val="%1.%2.%3"/>
      <w:lvlJc w:val="left"/>
      <w:pPr>
        <w:tabs>
          <w:tab w:val="num" w:pos="1701"/>
        </w:tabs>
        <w:ind w:left="1701" w:hanging="850"/>
      </w:pPr>
      <w:rPr>
        <w:rFonts w:hint="eastAsia"/>
      </w:rPr>
    </w:lvl>
    <w:lvl w:ilvl="3">
      <w:start w:val="1"/>
      <w:numFmt w:val="decimal"/>
      <w:lvlText w:val="%1.%2.%3.%4"/>
      <w:lvlJc w:val="left"/>
      <w:pPr>
        <w:tabs>
          <w:tab w:val="num" w:pos="2041"/>
        </w:tabs>
        <w:ind w:left="2041" w:hanging="794"/>
      </w:pPr>
      <w:rPr>
        <w:rFonts w:hint="eastAsia"/>
      </w:rPr>
    </w:lvl>
    <w:lvl w:ilvl="4">
      <w:start w:val="1"/>
      <w:numFmt w:val="decimal"/>
      <w:lvlText w:val="%1.%2.%3.%4.%5"/>
      <w:lvlJc w:val="left"/>
      <w:pPr>
        <w:tabs>
          <w:tab w:val="num" w:pos="2665"/>
        </w:tabs>
        <w:ind w:left="2665" w:hanging="964"/>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5" w15:restartNumberingAfterBreak="0">
    <w:nsid w:val="7C3A0A8B"/>
    <w:multiLevelType w:val="multilevel"/>
    <w:tmpl w:val="0409001D"/>
    <w:styleLink w:val="300"/>
    <w:lvl w:ilvl="0">
      <w:start w:val="4"/>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66" w15:restartNumberingAfterBreak="0">
    <w:nsid w:val="7C4A6D76"/>
    <w:multiLevelType w:val="hybridMultilevel"/>
    <w:tmpl w:val="F24CDA3C"/>
    <w:lvl w:ilvl="0" w:tplc="BD10B37A">
      <w:start w:val="1"/>
      <w:numFmt w:val="bullet"/>
      <w:lvlText w:val="-"/>
      <w:lvlJc w:val="left"/>
      <w:pPr>
        <w:ind w:left="1080" w:hanging="360"/>
      </w:pPr>
      <w:rPr>
        <w:rFonts w:ascii="Times New Roman" w:eastAsia="新細明體"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7" w15:restartNumberingAfterBreak="0">
    <w:nsid w:val="7C744016"/>
    <w:multiLevelType w:val="hybridMultilevel"/>
    <w:tmpl w:val="077EC9A8"/>
    <w:name w:val="WW8Num71352"/>
    <w:lvl w:ilvl="0" w:tplc="8ECE1F10">
      <w:start w:val="1"/>
      <w:numFmt w:val="decimal"/>
      <w:lvlText w:val="4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7D980D82"/>
    <w:multiLevelType w:val="hybridMultilevel"/>
    <w:tmpl w:val="6494D9E8"/>
    <w:styleLink w:val="Style21"/>
    <w:lvl w:ilvl="0" w:tplc="D034D9F6">
      <w:start w:val="12"/>
      <w:numFmt w:val="decimal"/>
      <w:lvlText w:val="%1. "/>
      <w:lvlJc w:val="left"/>
      <w:pPr>
        <w:ind w:left="900" w:hanging="360"/>
      </w:pPr>
      <w:rPr>
        <w:rFonts w:ascii="Times New Roman" w:hAnsi="Times New Roman" w:cs="Times New Roman" w:hint="default"/>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7E2E70CE"/>
    <w:multiLevelType w:val="hybridMultilevel"/>
    <w:tmpl w:val="0F28C484"/>
    <w:name w:val="WW8Num7393"/>
    <w:lvl w:ilvl="0" w:tplc="E14843BC">
      <w:start w:val="1"/>
      <w:numFmt w:val="decimal"/>
      <w:lvlText w:val="50.5.21.%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7E420D55"/>
    <w:multiLevelType w:val="hybridMultilevel"/>
    <w:tmpl w:val="AE86FEB2"/>
    <w:lvl w:ilvl="0" w:tplc="D9B44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EAF41E9"/>
    <w:multiLevelType w:val="hybridMultilevel"/>
    <w:tmpl w:val="EF5893EE"/>
    <w:name w:val="WW8Num7192542323"/>
    <w:lvl w:ilvl="0" w:tplc="B9B61C4C">
      <w:start w:val="1"/>
      <w:numFmt w:val="decimal"/>
      <w:lvlText w:val="5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7F290D05"/>
    <w:multiLevelType w:val="hybridMultilevel"/>
    <w:tmpl w:val="56AC6982"/>
    <w:name w:val="WW8Num71925422"/>
    <w:lvl w:ilvl="0" w:tplc="76F88A9A">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4"/>
  </w:num>
  <w:num w:numId="2">
    <w:abstractNumId w:val="36"/>
  </w:num>
  <w:num w:numId="3">
    <w:abstractNumId w:val="126"/>
  </w:num>
  <w:num w:numId="4">
    <w:abstractNumId w:val="95"/>
  </w:num>
  <w:num w:numId="5">
    <w:abstractNumId w:val="100"/>
  </w:num>
  <w:num w:numId="6">
    <w:abstractNumId w:val="134"/>
  </w:num>
  <w:num w:numId="7">
    <w:abstractNumId w:val="7"/>
  </w:num>
  <w:num w:numId="8">
    <w:abstractNumId w:val="164"/>
  </w:num>
  <w:num w:numId="9">
    <w:abstractNumId w:val="129"/>
  </w:num>
  <w:num w:numId="10">
    <w:abstractNumId w:val="73"/>
  </w:num>
  <w:num w:numId="11">
    <w:abstractNumId w:val="122"/>
  </w:num>
  <w:num w:numId="12">
    <w:abstractNumId w:val="77"/>
  </w:num>
  <w:num w:numId="13">
    <w:abstractNumId w:val="46"/>
  </w:num>
  <w:num w:numId="14">
    <w:abstractNumId w:val="67"/>
  </w:num>
  <w:num w:numId="15">
    <w:abstractNumId w:val="87"/>
  </w:num>
  <w:num w:numId="16">
    <w:abstractNumId w:val="80"/>
  </w:num>
  <w:num w:numId="17">
    <w:abstractNumId w:val="40"/>
  </w:num>
  <w:num w:numId="18">
    <w:abstractNumId w:val="124"/>
  </w:num>
  <w:num w:numId="19">
    <w:abstractNumId w:val="29"/>
  </w:num>
  <w:num w:numId="20">
    <w:abstractNumId w:val="112"/>
  </w:num>
  <w:num w:numId="21">
    <w:abstractNumId w:val="28"/>
  </w:num>
  <w:num w:numId="22">
    <w:abstractNumId w:val="163"/>
  </w:num>
  <w:num w:numId="23">
    <w:abstractNumId w:val="89"/>
  </w:num>
  <w:num w:numId="24">
    <w:abstractNumId w:val="49"/>
  </w:num>
  <w:num w:numId="25">
    <w:abstractNumId w:val="168"/>
  </w:num>
  <w:num w:numId="26">
    <w:abstractNumId w:val="0"/>
  </w:num>
  <w:num w:numId="27">
    <w:abstractNumId w:val="66"/>
  </w:num>
  <w:num w:numId="28">
    <w:abstractNumId w:val="98"/>
  </w:num>
  <w:num w:numId="29">
    <w:abstractNumId w:val="138"/>
  </w:num>
  <w:num w:numId="30">
    <w:abstractNumId w:val="131"/>
  </w:num>
  <w:num w:numId="31">
    <w:abstractNumId w:val="39"/>
  </w:num>
  <w:num w:numId="32">
    <w:abstractNumId w:val="63"/>
  </w:num>
  <w:num w:numId="33">
    <w:abstractNumId w:val="102"/>
  </w:num>
  <w:num w:numId="34">
    <w:abstractNumId w:val="85"/>
  </w:num>
  <w:num w:numId="35">
    <w:abstractNumId w:val="140"/>
  </w:num>
  <w:num w:numId="36">
    <w:abstractNumId w:val="88"/>
  </w:num>
  <w:num w:numId="37">
    <w:abstractNumId w:val="161"/>
  </w:num>
  <w:num w:numId="38">
    <w:abstractNumId w:val="42"/>
  </w:num>
  <w:num w:numId="39">
    <w:abstractNumId w:val="97"/>
  </w:num>
  <w:num w:numId="40">
    <w:abstractNumId w:val="120"/>
  </w:num>
  <w:num w:numId="41">
    <w:abstractNumId w:val="91"/>
  </w:num>
  <w:num w:numId="42">
    <w:abstractNumId w:val="94"/>
  </w:num>
  <w:num w:numId="43">
    <w:abstractNumId w:val="121"/>
  </w:num>
  <w:num w:numId="44">
    <w:abstractNumId w:val="21"/>
  </w:num>
  <w:num w:numId="45">
    <w:abstractNumId w:val="90"/>
  </w:num>
  <w:num w:numId="46">
    <w:abstractNumId w:val="159"/>
  </w:num>
  <w:num w:numId="47">
    <w:abstractNumId w:val="45"/>
  </w:num>
  <w:num w:numId="48">
    <w:abstractNumId w:val="22"/>
  </w:num>
  <w:num w:numId="49">
    <w:abstractNumId w:val="139"/>
  </w:num>
  <w:num w:numId="50">
    <w:abstractNumId w:val="108"/>
  </w:num>
  <w:num w:numId="51">
    <w:abstractNumId w:val="58"/>
  </w:num>
  <w:num w:numId="52">
    <w:abstractNumId w:val="34"/>
  </w:num>
  <w:num w:numId="53">
    <w:abstractNumId w:val="117"/>
  </w:num>
  <w:num w:numId="54">
    <w:abstractNumId w:val="155"/>
  </w:num>
  <w:num w:numId="55">
    <w:abstractNumId w:val="76"/>
  </w:num>
  <w:num w:numId="56">
    <w:abstractNumId w:val="69"/>
  </w:num>
  <w:num w:numId="57">
    <w:abstractNumId w:val="165"/>
  </w:num>
  <w:num w:numId="58">
    <w:abstractNumId w:val="56"/>
  </w:num>
  <w:num w:numId="59">
    <w:abstractNumId w:val="53"/>
  </w:num>
  <w:num w:numId="60">
    <w:abstractNumId w:val="130"/>
  </w:num>
  <w:num w:numId="61">
    <w:abstractNumId w:val="74"/>
  </w:num>
  <w:num w:numId="62">
    <w:abstractNumId w:val="70"/>
  </w:num>
  <w:num w:numId="63">
    <w:abstractNumId w:val="48"/>
  </w:num>
  <w:num w:numId="64">
    <w:abstractNumId w:val="160"/>
  </w:num>
  <w:num w:numId="65">
    <w:abstractNumId w:val="55"/>
  </w:num>
  <w:num w:numId="66">
    <w:abstractNumId w:val="106"/>
  </w:num>
  <w:num w:numId="67">
    <w:abstractNumId w:val="30"/>
  </w:num>
  <w:num w:numId="68">
    <w:abstractNumId w:val="47"/>
  </w:num>
  <w:num w:numId="69">
    <w:abstractNumId w:val="115"/>
  </w:num>
  <w:num w:numId="70">
    <w:abstractNumId w:val="104"/>
  </w:num>
  <w:num w:numId="71">
    <w:abstractNumId w:val="146"/>
  </w:num>
  <w:num w:numId="72">
    <w:abstractNumId w:val="32"/>
  </w:num>
  <w:num w:numId="73">
    <w:abstractNumId w:val="166"/>
  </w:num>
  <w:num w:numId="74">
    <w:abstractNumId w:val="127"/>
  </w:num>
  <w:num w:numId="75">
    <w:abstractNumId w:val="13"/>
  </w:num>
  <w:num w:numId="76">
    <w:abstractNumId w:val="118"/>
  </w:num>
  <w:num w:numId="77">
    <w:abstractNumId w:val="17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2"/>
  <w:doNotShadeFormData/>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LU0MzIwsDQwNDFS0lEKTi0uzszPAykwtKgFALaFDtgtAAAA"/>
  </w:docVars>
  <w:rsids>
    <w:rsidRoot w:val="009E6795"/>
    <w:rsid w:val="00000160"/>
    <w:rsid w:val="000003F6"/>
    <w:rsid w:val="000004EC"/>
    <w:rsid w:val="00001DFB"/>
    <w:rsid w:val="00002FA8"/>
    <w:rsid w:val="000040CF"/>
    <w:rsid w:val="00004384"/>
    <w:rsid w:val="000043B8"/>
    <w:rsid w:val="000045E5"/>
    <w:rsid w:val="000057DA"/>
    <w:rsid w:val="00005965"/>
    <w:rsid w:val="00006054"/>
    <w:rsid w:val="0000663E"/>
    <w:rsid w:val="0000696D"/>
    <w:rsid w:val="00007438"/>
    <w:rsid w:val="000076C7"/>
    <w:rsid w:val="00010A1C"/>
    <w:rsid w:val="0001127A"/>
    <w:rsid w:val="000116D5"/>
    <w:rsid w:val="0001196F"/>
    <w:rsid w:val="00011975"/>
    <w:rsid w:val="00011DB4"/>
    <w:rsid w:val="000121C4"/>
    <w:rsid w:val="00012D9F"/>
    <w:rsid w:val="00012ED0"/>
    <w:rsid w:val="00012F22"/>
    <w:rsid w:val="00012F29"/>
    <w:rsid w:val="0001342C"/>
    <w:rsid w:val="000136EC"/>
    <w:rsid w:val="000137D0"/>
    <w:rsid w:val="000138C7"/>
    <w:rsid w:val="00013BE6"/>
    <w:rsid w:val="00013DB5"/>
    <w:rsid w:val="00013F44"/>
    <w:rsid w:val="000144AF"/>
    <w:rsid w:val="000144DB"/>
    <w:rsid w:val="000145FA"/>
    <w:rsid w:val="00014A39"/>
    <w:rsid w:val="00014D5C"/>
    <w:rsid w:val="00014EF2"/>
    <w:rsid w:val="00015012"/>
    <w:rsid w:val="00015869"/>
    <w:rsid w:val="00016518"/>
    <w:rsid w:val="00016846"/>
    <w:rsid w:val="00016C53"/>
    <w:rsid w:val="00016C78"/>
    <w:rsid w:val="00016EF0"/>
    <w:rsid w:val="00016F4A"/>
    <w:rsid w:val="0001703B"/>
    <w:rsid w:val="0001774F"/>
    <w:rsid w:val="00020052"/>
    <w:rsid w:val="00021A4B"/>
    <w:rsid w:val="00023526"/>
    <w:rsid w:val="000235D8"/>
    <w:rsid w:val="000241E5"/>
    <w:rsid w:val="000244BF"/>
    <w:rsid w:val="00024807"/>
    <w:rsid w:val="000253A7"/>
    <w:rsid w:val="000255D5"/>
    <w:rsid w:val="0002566C"/>
    <w:rsid w:val="0002582F"/>
    <w:rsid w:val="00025841"/>
    <w:rsid w:val="00025C65"/>
    <w:rsid w:val="0002690E"/>
    <w:rsid w:val="00026E0A"/>
    <w:rsid w:val="000272D6"/>
    <w:rsid w:val="0002746C"/>
    <w:rsid w:val="000274DE"/>
    <w:rsid w:val="00027BA8"/>
    <w:rsid w:val="00027E28"/>
    <w:rsid w:val="00027F40"/>
    <w:rsid w:val="00030379"/>
    <w:rsid w:val="00030388"/>
    <w:rsid w:val="00030398"/>
    <w:rsid w:val="000305B6"/>
    <w:rsid w:val="00030851"/>
    <w:rsid w:val="00030937"/>
    <w:rsid w:val="0003094A"/>
    <w:rsid w:val="00031011"/>
    <w:rsid w:val="00031340"/>
    <w:rsid w:val="000318FF"/>
    <w:rsid w:val="00031D54"/>
    <w:rsid w:val="00031ED6"/>
    <w:rsid w:val="00031FC4"/>
    <w:rsid w:val="000327C0"/>
    <w:rsid w:val="00032951"/>
    <w:rsid w:val="00032B39"/>
    <w:rsid w:val="00032FC8"/>
    <w:rsid w:val="00033BA2"/>
    <w:rsid w:val="00033DEF"/>
    <w:rsid w:val="00034A68"/>
    <w:rsid w:val="00034FF2"/>
    <w:rsid w:val="0003526B"/>
    <w:rsid w:val="0003577A"/>
    <w:rsid w:val="00035CFB"/>
    <w:rsid w:val="00036151"/>
    <w:rsid w:val="00036351"/>
    <w:rsid w:val="00036418"/>
    <w:rsid w:val="0003647E"/>
    <w:rsid w:val="00036A05"/>
    <w:rsid w:val="00036E03"/>
    <w:rsid w:val="00037076"/>
    <w:rsid w:val="000371F0"/>
    <w:rsid w:val="00037858"/>
    <w:rsid w:val="00037CB9"/>
    <w:rsid w:val="000407B0"/>
    <w:rsid w:val="00040C48"/>
    <w:rsid w:val="00041570"/>
    <w:rsid w:val="00041628"/>
    <w:rsid w:val="00041703"/>
    <w:rsid w:val="00041FDC"/>
    <w:rsid w:val="00042348"/>
    <w:rsid w:val="00042EF3"/>
    <w:rsid w:val="0004324E"/>
    <w:rsid w:val="00043551"/>
    <w:rsid w:val="000438B5"/>
    <w:rsid w:val="00043977"/>
    <w:rsid w:val="00043CCE"/>
    <w:rsid w:val="00044CFE"/>
    <w:rsid w:val="000453AA"/>
    <w:rsid w:val="000456D4"/>
    <w:rsid w:val="00046540"/>
    <w:rsid w:val="00046A69"/>
    <w:rsid w:val="00047B7A"/>
    <w:rsid w:val="00047C77"/>
    <w:rsid w:val="0005133E"/>
    <w:rsid w:val="00051587"/>
    <w:rsid w:val="00051698"/>
    <w:rsid w:val="00051990"/>
    <w:rsid w:val="00052820"/>
    <w:rsid w:val="00052CE6"/>
    <w:rsid w:val="00052D99"/>
    <w:rsid w:val="00053CCD"/>
    <w:rsid w:val="00053CE0"/>
    <w:rsid w:val="00054694"/>
    <w:rsid w:val="00054791"/>
    <w:rsid w:val="00054A44"/>
    <w:rsid w:val="000553B8"/>
    <w:rsid w:val="00055C7D"/>
    <w:rsid w:val="00055C8A"/>
    <w:rsid w:val="0005616A"/>
    <w:rsid w:val="00056A3D"/>
    <w:rsid w:val="00060922"/>
    <w:rsid w:val="00060BB3"/>
    <w:rsid w:val="00060F81"/>
    <w:rsid w:val="000610D4"/>
    <w:rsid w:val="00061611"/>
    <w:rsid w:val="00061763"/>
    <w:rsid w:val="000621AB"/>
    <w:rsid w:val="0006371C"/>
    <w:rsid w:val="0006393E"/>
    <w:rsid w:val="00063B2B"/>
    <w:rsid w:val="00063FBB"/>
    <w:rsid w:val="00064D04"/>
    <w:rsid w:val="00065248"/>
    <w:rsid w:val="0006567F"/>
    <w:rsid w:val="00065B74"/>
    <w:rsid w:val="00065BAB"/>
    <w:rsid w:val="00066736"/>
    <w:rsid w:val="000676CE"/>
    <w:rsid w:val="000676D6"/>
    <w:rsid w:val="00067CB9"/>
    <w:rsid w:val="00067DB4"/>
    <w:rsid w:val="00070F47"/>
    <w:rsid w:val="000714F1"/>
    <w:rsid w:val="00071536"/>
    <w:rsid w:val="00072328"/>
    <w:rsid w:val="000727C4"/>
    <w:rsid w:val="00072F4A"/>
    <w:rsid w:val="00073753"/>
    <w:rsid w:val="00073B24"/>
    <w:rsid w:val="00073D46"/>
    <w:rsid w:val="00074297"/>
    <w:rsid w:val="00074A5A"/>
    <w:rsid w:val="00074CE0"/>
    <w:rsid w:val="00075040"/>
    <w:rsid w:val="00075209"/>
    <w:rsid w:val="00075613"/>
    <w:rsid w:val="00075862"/>
    <w:rsid w:val="00076442"/>
    <w:rsid w:val="0007646E"/>
    <w:rsid w:val="00076AE6"/>
    <w:rsid w:val="00076E2B"/>
    <w:rsid w:val="000773BA"/>
    <w:rsid w:val="0008044D"/>
    <w:rsid w:val="000806FE"/>
    <w:rsid w:val="000808FF"/>
    <w:rsid w:val="00080930"/>
    <w:rsid w:val="0008098E"/>
    <w:rsid w:val="00080C9A"/>
    <w:rsid w:val="00080F52"/>
    <w:rsid w:val="000814DD"/>
    <w:rsid w:val="00081A9E"/>
    <w:rsid w:val="00081EBC"/>
    <w:rsid w:val="00082313"/>
    <w:rsid w:val="00082CF6"/>
    <w:rsid w:val="000831D2"/>
    <w:rsid w:val="00083D1A"/>
    <w:rsid w:val="00084CB0"/>
    <w:rsid w:val="00085077"/>
    <w:rsid w:val="000857BE"/>
    <w:rsid w:val="00085A0E"/>
    <w:rsid w:val="0008648A"/>
    <w:rsid w:val="00086520"/>
    <w:rsid w:val="00087B9F"/>
    <w:rsid w:val="0009020D"/>
    <w:rsid w:val="0009029A"/>
    <w:rsid w:val="0009074A"/>
    <w:rsid w:val="00091555"/>
    <w:rsid w:val="00091CD0"/>
    <w:rsid w:val="00092F95"/>
    <w:rsid w:val="00094082"/>
    <w:rsid w:val="0009426C"/>
    <w:rsid w:val="00094684"/>
    <w:rsid w:val="00094EED"/>
    <w:rsid w:val="00095166"/>
    <w:rsid w:val="0009570B"/>
    <w:rsid w:val="00095753"/>
    <w:rsid w:val="00096001"/>
    <w:rsid w:val="00096327"/>
    <w:rsid w:val="00096A22"/>
    <w:rsid w:val="00096A55"/>
    <w:rsid w:val="00096CA7"/>
    <w:rsid w:val="00097115"/>
    <w:rsid w:val="0009797D"/>
    <w:rsid w:val="000979FC"/>
    <w:rsid w:val="000A03CB"/>
    <w:rsid w:val="000A2475"/>
    <w:rsid w:val="000A26D5"/>
    <w:rsid w:val="000A2818"/>
    <w:rsid w:val="000A2855"/>
    <w:rsid w:val="000A2A3E"/>
    <w:rsid w:val="000A3468"/>
    <w:rsid w:val="000A36CF"/>
    <w:rsid w:val="000A3B26"/>
    <w:rsid w:val="000A3D30"/>
    <w:rsid w:val="000A42F0"/>
    <w:rsid w:val="000A4733"/>
    <w:rsid w:val="000A4DD8"/>
    <w:rsid w:val="000A53C1"/>
    <w:rsid w:val="000A5B79"/>
    <w:rsid w:val="000A675E"/>
    <w:rsid w:val="000A71ED"/>
    <w:rsid w:val="000A7546"/>
    <w:rsid w:val="000A775D"/>
    <w:rsid w:val="000A779D"/>
    <w:rsid w:val="000A7869"/>
    <w:rsid w:val="000A7C99"/>
    <w:rsid w:val="000B0006"/>
    <w:rsid w:val="000B01B8"/>
    <w:rsid w:val="000B17DA"/>
    <w:rsid w:val="000B1DC0"/>
    <w:rsid w:val="000B23F7"/>
    <w:rsid w:val="000B2EF3"/>
    <w:rsid w:val="000B3002"/>
    <w:rsid w:val="000B30D9"/>
    <w:rsid w:val="000B36CE"/>
    <w:rsid w:val="000B4719"/>
    <w:rsid w:val="000B4B2B"/>
    <w:rsid w:val="000B4D8D"/>
    <w:rsid w:val="000B4FA5"/>
    <w:rsid w:val="000B54F8"/>
    <w:rsid w:val="000B5D4F"/>
    <w:rsid w:val="000B6820"/>
    <w:rsid w:val="000B68A8"/>
    <w:rsid w:val="000B6B7E"/>
    <w:rsid w:val="000B7113"/>
    <w:rsid w:val="000B77ED"/>
    <w:rsid w:val="000B7EBA"/>
    <w:rsid w:val="000C03B6"/>
    <w:rsid w:val="000C074D"/>
    <w:rsid w:val="000C12E9"/>
    <w:rsid w:val="000C1E6C"/>
    <w:rsid w:val="000C2523"/>
    <w:rsid w:val="000C263E"/>
    <w:rsid w:val="000C3B10"/>
    <w:rsid w:val="000C3DE9"/>
    <w:rsid w:val="000C3E6D"/>
    <w:rsid w:val="000C43E5"/>
    <w:rsid w:val="000C4CA2"/>
    <w:rsid w:val="000C52EA"/>
    <w:rsid w:val="000C5C12"/>
    <w:rsid w:val="000C5D61"/>
    <w:rsid w:val="000C6DF0"/>
    <w:rsid w:val="000C704B"/>
    <w:rsid w:val="000C7D8B"/>
    <w:rsid w:val="000D0DBE"/>
    <w:rsid w:val="000D112D"/>
    <w:rsid w:val="000D118D"/>
    <w:rsid w:val="000D1418"/>
    <w:rsid w:val="000D184F"/>
    <w:rsid w:val="000D19DD"/>
    <w:rsid w:val="000D1C3B"/>
    <w:rsid w:val="000D1D53"/>
    <w:rsid w:val="000D35C4"/>
    <w:rsid w:val="000D46D8"/>
    <w:rsid w:val="000D4B86"/>
    <w:rsid w:val="000D4D62"/>
    <w:rsid w:val="000D4FE7"/>
    <w:rsid w:val="000D4FFC"/>
    <w:rsid w:val="000D509C"/>
    <w:rsid w:val="000D5276"/>
    <w:rsid w:val="000D544F"/>
    <w:rsid w:val="000D5794"/>
    <w:rsid w:val="000D57D8"/>
    <w:rsid w:val="000D5C30"/>
    <w:rsid w:val="000D6096"/>
    <w:rsid w:val="000D66AD"/>
    <w:rsid w:val="000D7AF5"/>
    <w:rsid w:val="000D7DF9"/>
    <w:rsid w:val="000E01A9"/>
    <w:rsid w:val="000E0485"/>
    <w:rsid w:val="000E0C0A"/>
    <w:rsid w:val="000E0C8E"/>
    <w:rsid w:val="000E1278"/>
    <w:rsid w:val="000E2156"/>
    <w:rsid w:val="000E41ED"/>
    <w:rsid w:val="000E5039"/>
    <w:rsid w:val="000E59CC"/>
    <w:rsid w:val="000E62AC"/>
    <w:rsid w:val="000E6349"/>
    <w:rsid w:val="000E6C10"/>
    <w:rsid w:val="000E7DA5"/>
    <w:rsid w:val="000F14F7"/>
    <w:rsid w:val="000F295F"/>
    <w:rsid w:val="000F4319"/>
    <w:rsid w:val="000F4873"/>
    <w:rsid w:val="000F4907"/>
    <w:rsid w:val="000F49F0"/>
    <w:rsid w:val="000F4A5C"/>
    <w:rsid w:val="000F4FE9"/>
    <w:rsid w:val="000F562B"/>
    <w:rsid w:val="000F618D"/>
    <w:rsid w:val="000F6433"/>
    <w:rsid w:val="000F70DE"/>
    <w:rsid w:val="000F72A8"/>
    <w:rsid w:val="000F75E2"/>
    <w:rsid w:val="0010050F"/>
    <w:rsid w:val="001008AE"/>
    <w:rsid w:val="001010E6"/>
    <w:rsid w:val="00101362"/>
    <w:rsid w:val="0010138C"/>
    <w:rsid w:val="00101501"/>
    <w:rsid w:val="0010161C"/>
    <w:rsid w:val="001017FF"/>
    <w:rsid w:val="00101D4A"/>
    <w:rsid w:val="00101EDF"/>
    <w:rsid w:val="00101FDC"/>
    <w:rsid w:val="00102273"/>
    <w:rsid w:val="0010230D"/>
    <w:rsid w:val="001035AB"/>
    <w:rsid w:val="00103AD4"/>
    <w:rsid w:val="00103D76"/>
    <w:rsid w:val="00104254"/>
    <w:rsid w:val="001044B2"/>
    <w:rsid w:val="00104519"/>
    <w:rsid w:val="00104DB6"/>
    <w:rsid w:val="0010535A"/>
    <w:rsid w:val="0010559D"/>
    <w:rsid w:val="0010580B"/>
    <w:rsid w:val="00105C38"/>
    <w:rsid w:val="0010618F"/>
    <w:rsid w:val="001061EC"/>
    <w:rsid w:val="00106324"/>
    <w:rsid w:val="00107992"/>
    <w:rsid w:val="00107C4F"/>
    <w:rsid w:val="00107C79"/>
    <w:rsid w:val="0011199B"/>
    <w:rsid w:val="00111A10"/>
    <w:rsid w:val="0011217D"/>
    <w:rsid w:val="0011253A"/>
    <w:rsid w:val="00112B45"/>
    <w:rsid w:val="00112DFF"/>
    <w:rsid w:val="001134D8"/>
    <w:rsid w:val="00113733"/>
    <w:rsid w:val="00115012"/>
    <w:rsid w:val="00115135"/>
    <w:rsid w:val="0011558E"/>
    <w:rsid w:val="0011570B"/>
    <w:rsid w:val="00116164"/>
    <w:rsid w:val="001162F0"/>
    <w:rsid w:val="00116C05"/>
    <w:rsid w:val="00116FDD"/>
    <w:rsid w:val="00117946"/>
    <w:rsid w:val="00117DE3"/>
    <w:rsid w:val="00120C7D"/>
    <w:rsid w:val="0012110B"/>
    <w:rsid w:val="001220F3"/>
    <w:rsid w:val="00122406"/>
    <w:rsid w:val="0012248F"/>
    <w:rsid w:val="00122654"/>
    <w:rsid w:val="00122B93"/>
    <w:rsid w:val="001232D6"/>
    <w:rsid w:val="0012345B"/>
    <w:rsid w:val="0012387A"/>
    <w:rsid w:val="001238AF"/>
    <w:rsid w:val="00123FF3"/>
    <w:rsid w:val="00124212"/>
    <w:rsid w:val="00124AD6"/>
    <w:rsid w:val="00124B89"/>
    <w:rsid w:val="00125055"/>
    <w:rsid w:val="00125351"/>
    <w:rsid w:val="00125497"/>
    <w:rsid w:val="0012593F"/>
    <w:rsid w:val="00125C16"/>
    <w:rsid w:val="00126105"/>
    <w:rsid w:val="0012665F"/>
    <w:rsid w:val="00126C30"/>
    <w:rsid w:val="00126E1F"/>
    <w:rsid w:val="00126E68"/>
    <w:rsid w:val="00126FB9"/>
    <w:rsid w:val="00126FD0"/>
    <w:rsid w:val="0012759C"/>
    <w:rsid w:val="00127B48"/>
    <w:rsid w:val="00127CA6"/>
    <w:rsid w:val="0013092D"/>
    <w:rsid w:val="001314FF"/>
    <w:rsid w:val="00131976"/>
    <w:rsid w:val="0013273F"/>
    <w:rsid w:val="00132B7A"/>
    <w:rsid w:val="00133835"/>
    <w:rsid w:val="00133DC1"/>
    <w:rsid w:val="00133F9C"/>
    <w:rsid w:val="00134141"/>
    <w:rsid w:val="00135072"/>
    <w:rsid w:val="00135653"/>
    <w:rsid w:val="00135BEF"/>
    <w:rsid w:val="001362F9"/>
    <w:rsid w:val="00136D2D"/>
    <w:rsid w:val="00137266"/>
    <w:rsid w:val="001372CD"/>
    <w:rsid w:val="001375C1"/>
    <w:rsid w:val="001376BA"/>
    <w:rsid w:val="001407A7"/>
    <w:rsid w:val="001408AD"/>
    <w:rsid w:val="00140C7C"/>
    <w:rsid w:val="0014131B"/>
    <w:rsid w:val="00142835"/>
    <w:rsid w:val="00142BBC"/>
    <w:rsid w:val="00142D4A"/>
    <w:rsid w:val="001431EF"/>
    <w:rsid w:val="00143950"/>
    <w:rsid w:val="00143B47"/>
    <w:rsid w:val="00143BD3"/>
    <w:rsid w:val="00144F05"/>
    <w:rsid w:val="00145960"/>
    <w:rsid w:val="00146270"/>
    <w:rsid w:val="0014666B"/>
    <w:rsid w:val="00146852"/>
    <w:rsid w:val="001468F0"/>
    <w:rsid w:val="00147061"/>
    <w:rsid w:val="00147C83"/>
    <w:rsid w:val="00147E19"/>
    <w:rsid w:val="00150254"/>
    <w:rsid w:val="00150362"/>
    <w:rsid w:val="0015097F"/>
    <w:rsid w:val="00150B9A"/>
    <w:rsid w:val="00150D05"/>
    <w:rsid w:val="0015134D"/>
    <w:rsid w:val="00151849"/>
    <w:rsid w:val="0015189C"/>
    <w:rsid w:val="001520CF"/>
    <w:rsid w:val="00152E19"/>
    <w:rsid w:val="001534CD"/>
    <w:rsid w:val="00153F5A"/>
    <w:rsid w:val="00153FC6"/>
    <w:rsid w:val="001540FA"/>
    <w:rsid w:val="001541AC"/>
    <w:rsid w:val="00154203"/>
    <w:rsid w:val="001547B7"/>
    <w:rsid w:val="0015484B"/>
    <w:rsid w:val="0015557F"/>
    <w:rsid w:val="00155A62"/>
    <w:rsid w:val="00155DCB"/>
    <w:rsid w:val="00156437"/>
    <w:rsid w:val="001564DE"/>
    <w:rsid w:val="00156B63"/>
    <w:rsid w:val="00156D72"/>
    <w:rsid w:val="00156F9E"/>
    <w:rsid w:val="0015754B"/>
    <w:rsid w:val="001575E0"/>
    <w:rsid w:val="00160488"/>
    <w:rsid w:val="00160B16"/>
    <w:rsid w:val="00161FFC"/>
    <w:rsid w:val="00163871"/>
    <w:rsid w:val="00163D58"/>
    <w:rsid w:val="00164D44"/>
    <w:rsid w:val="0016510E"/>
    <w:rsid w:val="00165B24"/>
    <w:rsid w:val="0016605D"/>
    <w:rsid w:val="00166703"/>
    <w:rsid w:val="001667C0"/>
    <w:rsid w:val="0016689B"/>
    <w:rsid w:val="001668E8"/>
    <w:rsid w:val="0016733A"/>
    <w:rsid w:val="00167447"/>
    <w:rsid w:val="001677D3"/>
    <w:rsid w:val="0017018E"/>
    <w:rsid w:val="001703A5"/>
    <w:rsid w:val="00170525"/>
    <w:rsid w:val="001705D5"/>
    <w:rsid w:val="00170B56"/>
    <w:rsid w:val="00170D05"/>
    <w:rsid w:val="00170F8D"/>
    <w:rsid w:val="00171EC4"/>
    <w:rsid w:val="00172E1A"/>
    <w:rsid w:val="001733CA"/>
    <w:rsid w:val="00173B94"/>
    <w:rsid w:val="00175801"/>
    <w:rsid w:val="00175B28"/>
    <w:rsid w:val="00176287"/>
    <w:rsid w:val="0017730E"/>
    <w:rsid w:val="0017793C"/>
    <w:rsid w:val="00177DF0"/>
    <w:rsid w:val="00180091"/>
    <w:rsid w:val="00180792"/>
    <w:rsid w:val="00180C83"/>
    <w:rsid w:val="001818D5"/>
    <w:rsid w:val="00182173"/>
    <w:rsid w:val="00182C92"/>
    <w:rsid w:val="0018374F"/>
    <w:rsid w:val="0018399B"/>
    <w:rsid w:val="001839A9"/>
    <w:rsid w:val="001845CD"/>
    <w:rsid w:val="00184894"/>
    <w:rsid w:val="0018523D"/>
    <w:rsid w:val="001852BC"/>
    <w:rsid w:val="0018590D"/>
    <w:rsid w:val="00185EF3"/>
    <w:rsid w:val="0018604E"/>
    <w:rsid w:val="0018646C"/>
    <w:rsid w:val="001864DD"/>
    <w:rsid w:val="001865A6"/>
    <w:rsid w:val="0018724A"/>
    <w:rsid w:val="001874D1"/>
    <w:rsid w:val="001874F4"/>
    <w:rsid w:val="0019023C"/>
    <w:rsid w:val="001905DE"/>
    <w:rsid w:val="00190A0F"/>
    <w:rsid w:val="00190A24"/>
    <w:rsid w:val="00191D5D"/>
    <w:rsid w:val="001928C1"/>
    <w:rsid w:val="00193657"/>
    <w:rsid w:val="0019398F"/>
    <w:rsid w:val="00193DA3"/>
    <w:rsid w:val="00193FE6"/>
    <w:rsid w:val="0019454D"/>
    <w:rsid w:val="001945FF"/>
    <w:rsid w:val="00194C59"/>
    <w:rsid w:val="00194DCB"/>
    <w:rsid w:val="00194F1C"/>
    <w:rsid w:val="00195081"/>
    <w:rsid w:val="00195348"/>
    <w:rsid w:val="001956F2"/>
    <w:rsid w:val="00195C38"/>
    <w:rsid w:val="00196362"/>
    <w:rsid w:val="00196655"/>
    <w:rsid w:val="00196691"/>
    <w:rsid w:val="00196A18"/>
    <w:rsid w:val="0019746E"/>
    <w:rsid w:val="00197FDF"/>
    <w:rsid w:val="001A0529"/>
    <w:rsid w:val="001A0542"/>
    <w:rsid w:val="001A14A3"/>
    <w:rsid w:val="001A197C"/>
    <w:rsid w:val="001A26D8"/>
    <w:rsid w:val="001A27FA"/>
    <w:rsid w:val="001A2A33"/>
    <w:rsid w:val="001A2D0F"/>
    <w:rsid w:val="001A3611"/>
    <w:rsid w:val="001A36AE"/>
    <w:rsid w:val="001A3851"/>
    <w:rsid w:val="001A3A17"/>
    <w:rsid w:val="001A3D44"/>
    <w:rsid w:val="001A43A3"/>
    <w:rsid w:val="001A4836"/>
    <w:rsid w:val="001A48FB"/>
    <w:rsid w:val="001A4C51"/>
    <w:rsid w:val="001A5812"/>
    <w:rsid w:val="001A5BFE"/>
    <w:rsid w:val="001A6E84"/>
    <w:rsid w:val="001A753B"/>
    <w:rsid w:val="001A7B1A"/>
    <w:rsid w:val="001B06DA"/>
    <w:rsid w:val="001B075F"/>
    <w:rsid w:val="001B0B78"/>
    <w:rsid w:val="001B11DD"/>
    <w:rsid w:val="001B196A"/>
    <w:rsid w:val="001B1B87"/>
    <w:rsid w:val="001B218C"/>
    <w:rsid w:val="001B21EF"/>
    <w:rsid w:val="001B23E1"/>
    <w:rsid w:val="001B2707"/>
    <w:rsid w:val="001B2A63"/>
    <w:rsid w:val="001B2DDD"/>
    <w:rsid w:val="001B2E89"/>
    <w:rsid w:val="001B384F"/>
    <w:rsid w:val="001B38F3"/>
    <w:rsid w:val="001B3D68"/>
    <w:rsid w:val="001B47A6"/>
    <w:rsid w:val="001B47C4"/>
    <w:rsid w:val="001B5347"/>
    <w:rsid w:val="001B56BB"/>
    <w:rsid w:val="001B5703"/>
    <w:rsid w:val="001B5A1A"/>
    <w:rsid w:val="001B62B7"/>
    <w:rsid w:val="001B62FA"/>
    <w:rsid w:val="001B6E97"/>
    <w:rsid w:val="001B6F93"/>
    <w:rsid w:val="001B7463"/>
    <w:rsid w:val="001B7903"/>
    <w:rsid w:val="001B7B78"/>
    <w:rsid w:val="001C0023"/>
    <w:rsid w:val="001C0306"/>
    <w:rsid w:val="001C05A5"/>
    <w:rsid w:val="001C11A4"/>
    <w:rsid w:val="001C1743"/>
    <w:rsid w:val="001C17F5"/>
    <w:rsid w:val="001C1978"/>
    <w:rsid w:val="001C2287"/>
    <w:rsid w:val="001C33FA"/>
    <w:rsid w:val="001C3559"/>
    <w:rsid w:val="001C3C38"/>
    <w:rsid w:val="001C3DDF"/>
    <w:rsid w:val="001C4572"/>
    <w:rsid w:val="001C4EB2"/>
    <w:rsid w:val="001C5851"/>
    <w:rsid w:val="001C5874"/>
    <w:rsid w:val="001C5878"/>
    <w:rsid w:val="001C6C4B"/>
    <w:rsid w:val="001C7396"/>
    <w:rsid w:val="001C7ECF"/>
    <w:rsid w:val="001C7F0C"/>
    <w:rsid w:val="001D0672"/>
    <w:rsid w:val="001D0CE9"/>
    <w:rsid w:val="001D0EA1"/>
    <w:rsid w:val="001D214E"/>
    <w:rsid w:val="001D24E7"/>
    <w:rsid w:val="001D2B52"/>
    <w:rsid w:val="001D36BA"/>
    <w:rsid w:val="001D3AAF"/>
    <w:rsid w:val="001D448B"/>
    <w:rsid w:val="001D4824"/>
    <w:rsid w:val="001D4FF6"/>
    <w:rsid w:val="001D561E"/>
    <w:rsid w:val="001D57F8"/>
    <w:rsid w:val="001D64DA"/>
    <w:rsid w:val="001D6D3E"/>
    <w:rsid w:val="001D6E9E"/>
    <w:rsid w:val="001D76B5"/>
    <w:rsid w:val="001D77D8"/>
    <w:rsid w:val="001E16EE"/>
    <w:rsid w:val="001E2570"/>
    <w:rsid w:val="001E2753"/>
    <w:rsid w:val="001E2A9F"/>
    <w:rsid w:val="001E2B39"/>
    <w:rsid w:val="001E2E0B"/>
    <w:rsid w:val="001E34F7"/>
    <w:rsid w:val="001E35E2"/>
    <w:rsid w:val="001E3E16"/>
    <w:rsid w:val="001E41C2"/>
    <w:rsid w:val="001E44F5"/>
    <w:rsid w:val="001E46D4"/>
    <w:rsid w:val="001E4CDB"/>
    <w:rsid w:val="001E5F51"/>
    <w:rsid w:val="001E5FEA"/>
    <w:rsid w:val="001E67B6"/>
    <w:rsid w:val="001E6D06"/>
    <w:rsid w:val="001E7952"/>
    <w:rsid w:val="001F0A6D"/>
    <w:rsid w:val="001F0CC1"/>
    <w:rsid w:val="001F0CE3"/>
    <w:rsid w:val="001F108C"/>
    <w:rsid w:val="001F17D8"/>
    <w:rsid w:val="001F1B0A"/>
    <w:rsid w:val="001F1BF2"/>
    <w:rsid w:val="001F26F1"/>
    <w:rsid w:val="001F28F3"/>
    <w:rsid w:val="001F2BC8"/>
    <w:rsid w:val="001F2C29"/>
    <w:rsid w:val="001F2FA7"/>
    <w:rsid w:val="001F30D8"/>
    <w:rsid w:val="001F3835"/>
    <w:rsid w:val="001F3F33"/>
    <w:rsid w:val="001F4CBE"/>
    <w:rsid w:val="001F4FFA"/>
    <w:rsid w:val="001F5491"/>
    <w:rsid w:val="001F6079"/>
    <w:rsid w:val="001F609B"/>
    <w:rsid w:val="001F6169"/>
    <w:rsid w:val="001F62CC"/>
    <w:rsid w:val="001F6E6F"/>
    <w:rsid w:val="001F7436"/>
    <w:rsid w:val="001F7615"/>
    <w:rsid w:val="001F7884"/>
    <w:rsid w:val="00200A90"/>
    <w:rsid w:val="00200D97"/>
    <w:rsid w:val="00200E8C"/>
    <w:rsid w:val="00201261"/>
    <w:rsid w:val="00201314"/>
    <w:rsid w:val="00201CB7"/>
    <w:rsid w:val="00201EE2"/>
    <w:rsid w:val="0020207F"/>
    <w:rsid w:val="002022F1"/>
    <w:rsid w:val="002025C6"/>
    <w:rsid w:val="00202960"/>
    <w:rsid w:val="00202B4C"/>
    <w:rsid w:val="00202E3B"/>
    <w:rsid w:val="0020329A"/>
    <w:rsid w:val="002045A7"/>
    <w:rsid w:val="00204609"/>
    <w:rsid w:val="002049BB"/>
    <w:rsid w:val="00204B03"/>
    <w:rsid w:val="00204F08"/>
    <w:rsid w:val="00205994"/>
    <w:rsid w:val="00205C51"/>
    <w:rsid w:val="002066FD"/>
    <w:rsid w:val="00206E38"/>
    <w:rsid w:val="00207267"/>
    <w:rsid w:val="002107E2"/>
    <w:rsid w:val="00210867"/>
    <w:rsid w:val="00210C00"/>
    <w:rsid w:val="00211415"/>
    <w:rsid w:val="00211459"/>
    <w:rsid w:val="00211B1B"/>
    <w:rsid w:val="002122FD"/>
    <w:rsid w:val="00212B80"/>
    <w:rsid w:val="00212DE6"/>
    <w:rsid w:val="00213864"/>
    <w:rsid w:val="002141B0"/>
    <w:rsid w:val="00214751"/>
    <w:rsid w:val="002147A5"/>
    <w:rsid w:val="00214843"/>
    <w:rsid w:val="002148CE"/>
    <w:rsid w:val="00215464"/>
    <w:rsid w:val="002166D4"/>
    <w:rsid w:val="00216722"/>
    <w:rsid w:val="00216E14"/>
    <w:rsid w:val="002172A0"/>
    <w:rsid w:val="0021763D"/>
    <w:rsid w:val="00217BF5"/>
    <w:rsid w:val="00217BF8"/>
    <w:rsid w:val="00217C84"/>
    <w:rsid w:val="0022075B"/>
    <w:rsid w:val="0022121F"/>
    <w:rsid w:val="0022134C"/>
    <w:rsid w:val="00221837"/>
    <w:rsid w:val="00221D86"/>
    <w:rsid w:val="00221F86"/>
    <w:rsid w:val="0022202A"/>
    <w:rsid w:val="00222158"/>
    <w:rsid w:val="0022234A"/>
    <w:rsid w:val="002227BD"/>
    <w:rsid w:val="002228E8"/>
    <w:rsid w:val="00222D4D"/>
    <w:rsid w:val="00222D79"/>
    <w:rsid w:val="002230C6"/>
    <w:rsid w:val="00223272"/>
    <w:rsid w:val="00223492"/>
    <w:rsid w:val="00223C7F"/>
    <w:rsid w:val="00223D38"/>
    <w:rsid w:val="00224443"/>
    <w:rsid w:val="002245B3"/>
    <w:rsid w:val="0022472B"/>
    <w:rsid w:val="002247C9"/>
    <w:rsid w:val="0022528F"/>
    <w:rsid w:val="002258D8"/>
    <w:rsid w:val="002260E8"/>
    <w:rsid w:val="002269D9"/>
    <w:rsid w:val="00227D9B"/>
    <w:rsid w:val="002304B7"/>
    <w:rsid w:val="0023112E"/>
    <w:rsid w:val="00231916"/>
    <w:rsid w:val="00231BA6"/>
    <w:rsid w:val="00231D27"/>
    <w:rsid w:val="00231E92"/>
    <w:rsid w:val="00233767"/>
    <w:rsid w:val="00233940"/>
    <w:rsid w:val="00234DD2"/>
    <w:rsid w:val="00234E82"/>
    <w:rsid w:val="0023527A"/>
    <w:rsid w:val="00235FEE"/>
    <w:rsid w:val="002369DA"/>
    <w:rsid w:val="00236B9E"/>
    <w:rsid w:val="002370C8"/>
    <w:rsid w:val="0023771D"/>
    <w:rsid w:val="0023798D"/>
    <w:rsid w:val="00240055"/>
    <w:rsid w:val="002406C2"/>
    <w:rsid w:val="002411F4"/>
    <w:rsid w:val="002417F2"/>
    <w:rsid w:val="0024187B"/>
    <w:rsid w:val="002419F2"/>
    <w:rsid w:val="00241F3D"/>
    <w:rsid w:val="00241FE2"/>
    <w:rsid w:val="0024287E"/>
    <w:rsid w:val="00242924"/>
    <w:rsid w:val="00243E7E"/>
    <w:rsid w:val="00243FD4"/>
    <w:rsid w:val="0024463E"/>
    <w:rsid w:val="00244820"/>
    <w:rsid w:val="0024482E"/>
    <w:rsid w:val="00244E53"/>
    <w:rsid w:val="0024536C"/>
    <w:rsid w:val="0024555B"/>
    <w:rsid w:val="002460CB"/>
    <w:rsid w:val="0024619E"/>
    <w:rsid w:val="002465DF"/>
    <w:rsid w:val="00247174"/>
    <w:rsid w:val="00247196"/>
    <w:rsid w:val="0024749F"/>
    <w:rsid w:val="002478E6"/>
    <w:rsid w:val="00247E80"/>
    <w:rsid w:val="0025003D"/>
    <w:rsid w:val="00250F9E"/>
    <w:rsid w:val="00250FE2"/>
    <w:rsid w:val="0025152A"/>
    <w:rsid w:val="00251FB4"/>
    <w:rsid w:val="002521E3"/>
    <w:rsid w:val="00252385"/>
    <w:rsid w:val="00252572"/>
    <w:rsid w:val="0025278C"/>
    <w:rsid w:val="00252BCA"/>
    <w:rsid w:val="00252E94"/>
    <w:rsid w:val="00253578"/>
    <w:rsid w:val="00253E18"/>
    <w:rsid w:val="0025447F"/>
    <w:rsid w:val="00254719"/>
    <w:rsid w:val="00254797"/>
    <w:rsid w:val="002556E9"/>
    <w:rsid w:val="002563D4"/>
    <w:rsid w:val="00257182"/>
    <w:rsid w:val="0026038A"/>
    <w:rsid w:val="00260776"/>
    <w:rsid w:val="00260CE0"/>
    <w:rsid w:val="00260CF5"/>
    <w:rsid w:val="00260FCD"/>
    <w:rsid w:val="00261226"/>
    <w:rsid w:val="002615EF"/>
    <w:rsid w:val="002615F8"/>
    <w:rsid w:val="00262895"/>
    <w:rsid w:val="002632D6"/>
    <w:rsid w:val="00263634"/>
    <w:rsid w:val="00263C06"/>
    <w:rsid w:val="00263FD0"/>
    <w:rsid w:val="002653D6"/>
    <w:rsid w:val="00265B8E"/>
    <w:rsid w:val="00265C40"/>
    <w:rsid w:val="0026687A"/>
    <w:rsid w:val="0026689A"/>
    <w:rsid w:val="00266A21"/>
    <w:rsid w:val="00267604"/>
    <w:rsid w:val="00267F4C"/>
    <w:rsid w:val="0027011F"/>
    <w:rsid w:val="00270B68"/>
    <w:rsid w:val="00270DAF"/>
    <w:rsid w:val="002711EC"/>
    <w:rsid w:val="00271345"/>
    <w:rsid w:val="002716E7"/>
    <w:rsid w:val="00271A4A"/>
    <w:rsid w:val="002722B9"/>
    <w:rsid w:val="002723CF"/>
    <w:rsid w:val="00272E8E"/>
    <w:rsid w:val="002733AD"/>
    <w:rsid w:val="002735C9"/>
    <w:rsid w:val="00273C6E"/>
    <w:rsid w:val="00273D60"/>
    <w:rsid w:val="002749EF"/>
    <w:rsid w:val="00275685"/>
    <w:rsid w:val="00275966"/>
    <w:rsid w:val="00275A06"/>
    <w:rsid w:val="00275B83"/>
    <w:rsid w:val="00275C8B"/>
    <w:rsid w:val="00275EA5"/>
    <w:rsid w:val="00275EEA"/>
    <w:rsid w:val="00275FDD"/>
    <w:rsid w:val="0027610C"/>
    <w:rsid w:val="002762A6"/>
    <w:rsid w:val="00276619"/>
    <w:rsid w:val="00276BFF"/>
    <w:rsid w:val="00276DED"/>
    <w:rsid w:val="0027707E"/>
    <w:rsid w:val="00277931"/>
    <w:rsid w:val="00280D80"/>
    <w:rsid w:val="00280EE0"/>
    <w:rsid w:val="00281956"/>
    <w:rsid w:val="00282075"/>
    <w:rsid w:val="0028247E"/>
    <w:rsid w:val="00282725"/>
    <w:rsid w:val="00282813"/>
    <w:rsid w:val="00282A82"/>
    <w:rsid w:val="00283B91"/>
    <w:rsid w:val="00283E33"/>
    <w:rsid w:val="002846FD"/>
    <w:rsid w:val="002848DB"/>
    <w:rsid w:val="00284F20"/>
    <w:rsid w:val="002850CB"/>
    <w:rsid w:val="00285237"/>
    <w:rsid w:val="00285741"/>
    <w:rsid w:val="00285E33"/>
    <w:rsid w:val="00286BCA"/>
    <w:rsid w:val="00287A56"/>
    <w:rsid w:val="0029061B"/>
    <w:rsid w:val="0029088F"/>
    <w:rsid w:val="00290E8A"/>
    <w:rsid w:val="00291459"/>
    <w:rsid w:val="00291E74"/>
    <w:rsid w:val="002921D8"/>
    <w:rsid w:val="002925FD"/>
    <w:rsid w:val="00292C24"/>
    <w:rsid w:val="00292F04"/>
    <w:rsid w:val="00293404"/>
    <w:rsid w:val="0029385A"/>
    <w:rsid w:val="00293941"/>
    <w:rsid w:val="00293E55"/>
    <w:rsid w:val="00293FF4"/>
    <w:rsid w:val="002948D8"/>
    <w:rsid w:val="002951E6"/>
    <w:rsid w:val="00295663"/>
    <w:rsid w:val="00295C9F"/>
    <w:rsid w:val="00295DBB"/>
    <w:rsid w:val="0029620A"/>
    <w:rsid w:val="00296AFF"/>
    <w:rsid w:val="00297861"/>
    <w:rsid w:val="00297B14"/>
    <w:rsid w:val="002A00E4"/>
    <w:rsid w:val="002A048D"/>
    <w:rsid w:val="002A0A1B"/>
    <w:rsid w:val="002A19B0"/>
    <w:rsid w:val="002A2281"/>
    <w:rsid w:val="002A259D"/>
    <w:rsid w:val="002A28A5"/>
    <w:rsid w:val="002A2A41"/>
    <w:rsid w:val="002A39C3"/>
    <w:rsid w:val="002A53E2"/>
    <w:rsid w:val="002A57CA"/>
    <w:rsid w:val="002A631F"/>
    <w:rsid w:val="002A6487"/>
    <w:rsid w:val="002A6504"/>
    <w:rsid w:val="002A6626"/>
    <w:rsid w:val="002A6C5D"/>
    <w:rsid w:val="002A6D7D"/>
    <w:rsid w:val="002A6E83"/>
    <w:rsid w:val="002A7141"/>
    <w:rsid w:val="002B0104"/>
    <w:rsid w:val="002B0188"/>
    <w:rsid w:val="002B10E7"/>
    <w:rsid w:val="002B10EC"/>
    <w:rsid w:val="002B1215"/>
    <w:rsid w:val="002B14FB"/>
    <w:rsid w:val="002B166B"/>
    <w:rsid w:val="002B1C6D"/>
    <w:rsid w:val="002B1DCC"/>
    <w:rsid w:val="002B2F18"/>
    <w:rsid w:val="002B30A3"/>
    <w:rsid w:val="002B3281"/>
    <w:rsid w:val="002B358D"/>
    <w:rsid w:val="002B36C9"/>
    <w:rsid w:val="002B3A78"/>
    <w:rsid w:val="002B3B4A"/>
    <w:rsid w:val="002B3ECB"/>
    <w:rsid w:val="002B4658"/>
    <w:rsid w:val="002B46EE"/>
    <w:rsid w:val="002B470F"/>
    <w:rsid w:val="002B4943"/>
    <w:rsid w:val="002B4963"/>
    <w:rsid w:val="002B49C5"/>
    <w:rsid w:val="002B5009"/>
    <w:rsid w:val="002B555C"/>
    <w:rsid w:val="002B59FE"/>
    <w:rsid w:val="002B6838"/>
    <w:rsid w:val="002B6B3A"/>
    <w:rsid w:val="002B71E4"/>
    <w:rsid w:val="002B722B"/>
    <w:rsid w:val="002B7594"/>
    <w:rsid w:val="002B7D87"/>
    <w:rsid w:val="002C0558"/>
    <w:rsid w:val="002C0A8E"/>
    <w:rsid w:val="002C1541"/>
    <w:rsid w:val="002C188A"/>
    <w:rsid w:val="002C1C05"/>
    <w:rsid w:val="002C1FC8"/>
    <w:rsid w:val="002C213F"/>
    <w:rsid w:val="002C24B6"/>
    <w:rsid w:val="002C2A56"/>
    <w:rsid w:val="002C329D"/>
    <w:rsid w:val="002C3C6B"/>
    <w:rsid w:val="002C3F3B"/>
    <w:rsid w:val="002C4117"/>
    <w:rsid w:val="002C4497"/>
    <w:rsid w:val="002C454E"/>
    <w:rsid w:val="002C4821"/>
    <w:rsid w:val="002C4BE4"/>
    <w:rsid w:val="002C4C26"/>
    <w:rsid w:val="002C4D32"/>
    <w:rsid w:val="002C5458"/>
    <w:rsid w:val="002C5B7D"/>
    <w:rsid w:val="002C5DE0"/>
    <w:rsid w:val="002C60AC"/>
    <w:rsid w:val="002C634E"/>
    <w:rsid w:val="002D077D"/>
    <w:rsid w:val="002D0BE0"/>
    <w:rsid w:val="002D0C60"/>
    <w:rsid w:val="002D0D5A"/>
    <w:rsid w:val="002D117F"/>
    <w:rsid w:val="002D151D"/>
    <w:rsid w:val="002D1614"/>
    <w:rsid w:val="002D169C"/>
    <w:rsid w:val="002D17D4"/>
    <w:rsid w:val="002D1D83"/>
    <w:rsid w:val="002D2295"/>
    <w:rsid w:val="002D2380"/>
    <w:rsid w:val="002D2A03"/>
    <w:rsid w:val="002D31BE"/>
    <w:rsid w:val="002D332F"/>
    <w:rsid w:val="002D3BF4"/>
    <w:rsid w:val="002D3E8D"/>
    <w:rsid w:val="002D4E1B"/>
    <w:rsid w:val="002D58EB"/>
    <w:rsid w:val="002D5943"/>
    <w:rsid w:val="002D658B"/>
    <w:rsid w:val="002D6B81"/>
    <w:rsid w:val="002D7C8C"/>
    <w:rsid w:val="002E052C"/>
    <w:rsid w:val="002E052E"/>
    <w:rsid w:val="002E08DE"/>
    <w:rsid w:val="002E0EB4"/>
    <w:rsid w:val="002E11E5"/>
    <w:rsid w:val="002E12B2"/>
    <w:rsid w:val="002E15FF"/>
    <w:rsid w:val="002E2825"/>
    <w:rsid w:val="002E2AE0"/>
    <w:rsid w:val="002E2BDB"/>
    <w:rsid w:val="002E2CF8"/>
    <w:rsid w:val="002E37E8"/>
    <w:rsid w:val="002E394C"/>
    <w:rsid w:val="002E3C37"/>
    <w:rsid w:val="002E455F"/>
    <w:rsid w:val="002E46C5"/>
    <w:rsid w:val="002E4B80"/>
    <w:rsid w:val="002E5184"/>
    <w:rsid w:val="002E5421"/>
    <w:rsid w:val="002E544B"/>
    <w:rsid w:val="002E5764"/>
    <w:rsid w:val="002E5C08"/>
    <w:rsid w:val="002E6464"/>
    <w:rsid w:val="002E6AB3"/>
    <w:rsid w:val="002E6D19"/>
    <w:rsid w:val="002E716C"/>
    <w:rsid w:val="002E736F"/>
    <w:rsid w:val="002F060C"/>
    <w:rsid w:val="002F0FD4"/>
    <w:rsid w:val="002F1257"/>
    <w:rsid w:val="002F22E1"/>
    <w:rsid w:val="002F24F8"/>
    <w:rsid w:val="002F2FB4"/>
    <w:rsid w:val="002F3293"/>
    <w:rsid w:val="002F3415"/>
    <w:rsid w:val="002F3773"/>
    <w:rsid w:val="002F37FB"/>
    <w:rsid w:val="002F39AF"/>
    <w:rsid w:val="002F4045"/>
    <w:rsid w:val="002F43D9"/>
    <w:rsid w:val="002F44CE"/>
    <w:rsid w:val="002F4AD5"/>
    <w:rsid w:val="002F5479"/>
    <w:rsid w:val="002F551A"/>
    <w:rsid w:val="002F5769"/>
    <w:rsid w:val="002F5C18"/>
    <w:rsid w:val="002F6AAC"/>
    <w:rsid w:val="002F7423"/>
    <w:rsid w:val="002F7E37"/>
    <w:rsid w:val="00300548"/>
    <w:rsid w:val="003006DD"/>
    <w:rsid w:val="00300846"/>
    <w:rsid w:val="00300894"/>
    <w:rsid w:val="00302287"/>
    <w:rsid w:val="003024CD"/>
    <w:rsid w:val="00302ED5"/>
    <w:rsid w:val="00303059"/>
    <w:rsid w:val="003034C2"/>
    <w:rsid w:val="00303614"/>
    <w:rsid w:val="0030375B"/>
    <w:rsid w:val="0030393D"/>
    <w:rsid w:val="003039DA"/>
    <w:rsid w:val="00303BF7"/>
    <w:rsid w:val="00304B01"/>
    <w:rsid w:val="00304C7D"/>
    <w:rsid w:val="00305397"/>
    <w:rsid w:val="00306164"/>
    <w:rsid w:val="00306E97"/>
    <w:rsid w:val="00307706"/>
    <w:rsid w:val="003108EA"/>
    <w:rsid w:val="003108FD"/>
    <w:rsid w:val="00310BDB"/>
    <w:rsid w:val="00310F34"/>
    <w:rsid w:val="003114B9"/>
    <w:rsid w:val="003115CB"/>
    <w:rsid w:val="00312771"/>
    <w:rsid w:val="00312785"/>
    <w:rsid w:val="003128AF"/>
    <w:rsid w:val="00312B2E"/>
    <w:rsid w:val="003134E2"/>
    <w:rsid w:val="0031419D"/>
    <w:rsid w:val="003141AD"/>
    <w:rsid w:val="00314347"/>
    <w:rsid w:val="003151C7"/>
    <w:rsid w:val="00315E69"/>
    <w:rsid w:val="00315EE1"/>
    <w:rsid w:val="0031629E"/>
    <w:rsid w:val="003172A0"/>
    <w:rsid w:val="003176A2"/>
    <w:rsid w:val="00317AD0"/>
    <w:rsid w:val="00317ED1"/>
    <w:rsid w:val="00320D7D"/>
    <w:rsid w:val="00320FF4"/>
    <w:rsid w:val="003211D5"/>
    <w:rsid w:val="00321330"/>
    <w:rsid w:val="00321DFF"/>
    <w:rsid w:val="00322BAD"/>
    <w:rsid w:val="00322CB2"/>
    <w:rsid w:val="0032367F"/>
    <w:rsid w:val="003238DC"/>
    <w:rsid w:val="00323FAC"/>
    <w:rsid w:val="003242E2"/>
    <w:rsid w:val="003243E7"/>
    <w:rsid w:val="00324507"/>
    <w:rsid w:val="0032475B"/>
    <w:rsid w:val="00324EB1"/>
    <w:rsid w:val="00324F3C"/>
    <w:rsid w:val="00325095"/>
    <w:rsid w:val="003253FC"/>
    <w:rsid w:val="003254D3"/>
    <w:rsid w:val="003254F4"/>
    <w:rsid w:val="00325695"/>
    <w:rsid w:val="00325804"/>
    <w:rsid w:val="00325FB7"/>
    <w:rsid w:val="003261E1"/>
    <w:rsid w:val="00326A39"/>
    <w:rsid w:val="0032717D"/>
    <w:rsid w:val="003271EF"/>
    <w:rsid w:val="003275BA"/>
    <w:rsid w:val="0032776A"/>
    <w:rsid w:val="003278E1"/>
    <w:rsid w:val="003305BA"/>
    <w:rsid w:val="00330B2F"/>
    <w:rsid w:val="00330D88"/>
    <w:rsid w:val="00330FF2"/>
    <w:rsid w:val="00330FFB"/>
    <w:rsid w:val="00331325"/>
    <w:rsid w:val="00331441"/>
    <w:rsid w:val="00331A92"/>
    <w:rsid w:val="00331BE8"/>
    <w:rsid w:val="003324B5"/>
    <w:rsid w:val="0033260A"/>
    <w:rsid w:val="00332C22"/>
    <w:rsid w:val="003338D4"/>
    <w:rsid w:val="00333FAF"/>
    <w:rsid w:val="00335298"/>
    <w:rsid w:val="00335ACB"/>
    <w:rsid w:val="00335F99"/>
    <w:rsid w:val="00336499"/>
    <w:rsid w:val="003371F4"/>
    <w:rsid w:val="00337CEE"/>
    <w:rsid w:val="003404EE"/>
    <w:rsid w:val="00340776"/>
    <w:rsid w:val="003410BE"/>
    <w:rsid w:val="00341967"/>
    <w:rsid w:val="00341CF0"/>
    <w:rsid w:val="00341ED6"/>
    <w:rsid w:val="00342FBD"/>
    <w:rsid w:val="0034331C"/>
    <w:rsid w:val="0034374B"/>
    <w:rsid w:val="00343EE3"/>
    <w:rsid w:val="00344939"/>
    <w:rsid w:val="00345301"/>
    <w:rsid w:val="0034576D"/>
    <w:rsid w:val="0034592D"/>
    <w:rsid w:val="00345CAA"/>
    <w:rsid w:val="00345DEE"/>
    <w:rsid w:val="00346042"/>
    <w:rsid w:val="003462AA"/>
    <w:rsid w:val="0034775B"/>
    <w:rsid w:val="00347A0F"/>
    <w:rsid w:val="00347D6D"/>
    <w:rsid w:val="00351108"/>
    <w:rsid w:val="00351486"/>
    <w:rsid w:val="003514D8"/>
    <w:rsid w:val="00351887"/>
    <w:rsid w:val="00351BD9"/>
    <w:rsid w:val="00351BE8"/>
    <w:rsid w:val="003521C1"/>
    <w:rsid w:val="00352260"/>
    <w:rsid w:val="00352421"/>
    <w:rsid w:val="00353989"/>
    <w:rsid w:val="00353E28"/>
    <w:rsid w:val="00353E42"/>
    <w:rsid w:val="00353E82"/>
    <w:rsid w:val="00353FBF"/>
    <w:rsid w:val="0035452A"/>
    <w:rsid w:val="00354E78"/>
    <w:rsid w:val="003555A1"/>
    <w:rsid w:val="003557E8"/>
    <w:rsid w:val="00355878"/>
    <w:rsid w:val="00355A1F"/>
    <w:rsid w:val="003560A1"/>
    <w:rsid w:val="003564AF"/>
    <w:rsid w:val="003564D5"/>
    <w:rsid w:val="00356658"/>
    <w:rsid w:val="00356659"/>
    <w:rsid w:val="00356D1A"/>
    <w:rsid w:val="0035796C"/>
    <w:rsid w:val="0036034E"/>
    <w:rsid w:val="003604CC"/>
    <w:rsid w:val="00360540"/>
    <w:rsid w:val="00360782"/>
    <w:rsid w:val="00361565"/>
    <w:rsid w:val="0036216B"/>
    <w:rsid w:val="00362484"/>
    <w:rsid w:val="003632AB"/>
    <w:rsid w:val="003637CE"/>
    <w:rsid w:val="00363B04"/>
    <w:rsid w:val="00363EB1"/>
    <w:rsid w:val="003648EA"/>
    <w:rsid w:val="00366648"/>
    <w:rsid w:val="003668B8"/>
    <w:rsid w:val="003668F4"/>
    <w:rsid w:val="00366923"/>
    <w:rsid w:val="0036698B"/>
    <w:rsid w:val="00366E96"/>
    <w:rsid w:val="0036711C"/>
    <w:rsid w:val="003675EC"/>
    <w:rsid w:val="003677D8"/>
    <w:rsid w:val="003679E9"/>
    <w:rsid w:val="00367D8B"/>
    <w:rsid w:val="00367E30"/>
    <w:rsid w:val="00367F09"/>
    <w:rsid w:val="00367F14"/>
    <w:rsid w:val="00370955"/>
    <w:rsid w:val="00370D75"/>
    <w:rsid w:val="003727BF"/>
    <w:rsid w:val="003729C4"/>
    <w:rsid w:val="00372F3A"/>
    <w:rsid w:val="003737E5"/>
    <w:rsid w:val="00373F62"/>
    <w:rsid w:val="00374A45"/>
    <w:rsid w:val="00374F2E"/>
    <w:rsid w:val="00374FBD"/>
    <w:rsid w:val="003751AE"/>
    <w:rsid w:val="003751D7"/>
    <w:rsid w:val="00376D2D"/>
    <w:rsid w:val="003770E3"/>
    <w:rsid w:val="003777D9"/>
    <w:rsid w:val="0037786F"/>
    <w:rsid w:val="00377925"/>
    <w:rsid w:val="00377C8A"/>
    <w:rsid w:val="00377DCE"/>
    <w:rsid w:val="00377F56"/>
    <w:rsid w:val="00380238"/>
    <w:rsid w:val="0038031D"/>
    <w:rsid w:val="00380707"/>
    <w:rsid w:val="003807AF"/>
    <w:rsid w:val="003814B3"/>
    <w:rsid w:val="00381568"/>
    <w:rsid w:val="00381969"/>
    <w:rsid w:val="00381D6A"/>
    <w:rsid w:val="00383256"/>
    <w:rsid w:val="0038407B"/>
    <w:rsid w:val="00384441"/>
    <w:rsid w:val="003852DA"/>
    <w:rsid w:val="00385710"/>
    <w:rsid w:val="0038588F"/>
    <w:rsid w:val="00385A87"/>
    <w:rsid w:val="00386190"/>
    <w:rsid w:val="003862CC"/>
    <w:rsid w:val="00386B36"/>
    <w:rsid w:val="00387085"/>
    <w:rsid w:val="00387615"/>
    <w:rsid w:val="00387913"/>
    <w:rsid w:val="00387B04"/>
    <w:rsid w:val="00387B78"/>
    <w:rsid w:val="00387C84"/>
    <w:rsid w:val="00390008"/>
    <w:rsid w:val="0039109E"/>
    <w:rsid w:val="0039122E"/>
    <w:rsid w:val="00391BC6"/>
    <w:rsid w:val="00391FC9"/>
    <w:rsid w:val="003923E8"/>
    <w:rsid w:val="0039391A"/>
    <w:rsid w:val="003943E7"/>
    <w:rsid w:val="00394AB6"/>
    <w:rsid w:val="00395E97"/>
    <w:rsid w:val="003960E1"/>
    <w:rsid w:val="00396BF7"/>
    <w:rsid w:val="00397526"/>
    <w:rsid w:val="0039776A"/>
    <w:rsid w:val="003977E1"/>
    <w:rsid w:val="003A10A2"/>
    <w:rsid w:val="003A1138"/>
    <w:rsid w:val="003A1F55"/>
    <w:rsid w:val="003A2744"/>
    <w:rsid w:val="003A2978"/>
    <w:rsid w:val="003A29C6"/>
    <w:rsid w:val="003A343C"/>
    <w:rsid w:val="003A3744"/>
    <w:rsid w:val="003A3B78"/>
    <w:rsid w:val="003A3C81"/>
    <w:rsid w:val="003A3F68"/>
    <w:rsid w:val="003A46F4"/>
    <w:rsid w:val="003A484F"/>
    <w:rsid w:val="003A4E12"/>
    <w:rsid w:val="003A5090"/>
    <w:rsid w:val="003A5FAE"/>
    <w:rsid w:val="003A61C1"/>
    <w:rsid w:val="003A63B5"/>
    <w:rsid w:val="003A66B7"/>
    <w:rsid w:val="003A6BD0"/>
    <w:rsid w:val="003A6BD3"/>
    <w:rsid w:val="003A6F8A"/>
    <w:rsid w:val="003A7745"/>
    <w:rsid w:val="003A792F"/>
    <w:rsid w:val="003A7DD9"/>
    <w:rsid w:val="003A7E4B"/>
    <w:rsid w:val="003A7F62"/>
    <w:rsid w:val="003B0567"/>
    <w:rsid w:val="003B10D7"/>
    <w:rsid w:val="003B1104"/>
    <w:rsid w:val="003B1ADE"/>
    <w:rsid w:val="003B20B3"/>
    <w:rsid w:val="003B2356"/>
    <w:rsid w:val="003B2C1D"/>
    <w:rsid w:val="003B38D5"/>
    <w:rsid w:val="003B40A0"/>
    <w:rsid w:val="003B4B79"/>
    <w:rsid w:val="003B4CED"/>
    <w:rsid w:val="003B4D03"/>
    <w:rsid w:val="003B4EE0"/>
    <w:rsid w:val="003B5886"/>
    <w:rsid w:val="003B5B70"/>
    <w:rsid w:val="003B5E8C"/>
    <w:rsid w:val="003B6191"/>
    <w:rsid w:val="003B707C"/>
    <w:rsid w:val="003B71C2"/>
    <w:rsid w:val="003C0198"/>
    <w:rsid w:val="003C0377"/>
    <w:rsid w:val="003C0759"/>
    <w:rsid w:val="003C0902"/>
    <w:rsid w:val="003C09B6"/>
    <w:rsid w:val="003C0B3E"/>
    <w:rsid w:val="003C14FC"/>
    <w:rsid w:val="003C1748"/>
    <w:rsid w:val="003C1BEB"/>
    <w:rsid w:val="003C1CBE"/>
    <w:rsid w:val="003C1EB2"/>
    <w:rsid w:val="003C2035"/>
    <w:rsid w:val="003C2690"/>
    <w:rsid w:val="003C2CB3"/>
    <w:rsid w:val="003C3346"/>
    <w:rsid w:val="003C3528"/>
    <w:rsid w:val="003C3536"/>
    <w:rsid w:val="003C3BE0"/>
    <w:rsid w:val="003C3E77"/>
    <w:rsid w:val="003C4134"/>
    <w:rsid w:val="003C4261"/>
    <w:rsid w:val="003C4D7A"/>
    <w:rsid w:val="003C4E65"/>
    <w:rsid w:val="003C5CFA"/>
    <w:rsid w:val="003C65C2"/>
    <w:rsid w:val="003C686B"/>
    <w:rsid w:val="003C7B75"/>
    <w:rsid w:val="003D06B1"/>
    <w:rsid w:val="003D08B9"/>
    <w:rsid w:val="003D0DE9"/>
    <w:rsid w:val="003D1189"/>
    <w:rsid w:val="003D2A74"/>
    <w:rsid w:val="003D2AB0"/>
    <w:rsid w:val="003D3364"/>
    <w:rsid w:val="003D4027"/>
    <w:rsid w:val="003D46C3"/>
    <w:rsid w:val="003D4731"/>
    <w:rsid w:val="003D58B3"/>
    <w:rsid w:val="003D5CB7"/>
    <w:rsid w:val="003D62A6"/>
    <w:rsid w:val="003D632F"/>
    <w:rsid w:val="003D63A3"/>
    <w:rsid w:val="003D666A"/>
    <w:rsid w:val="003D6BDE"/>
    <w:rsid w:val="003D6E20"/>
    <w:rsid w:val="003D6E44"/>
    <w:rsid w:val="003D747E"/>
    <w:rsid w:val="003D799E"/>
    <w:rsid w:val="003E040C"/>
    <w:rsid w:val="003E10AE"/>
    <w:rsid w:val="003E1E29"/>
    <w:rsid w:val="003E33D2"/>
    <w:rsid w:val="003E3879"/>
    <w:rsid w:val="003E4590"/>
    <w:rsid w:val="003E46F2"/>
    <w:rsid w:val="003E4985"/>
    <w:rsid w:val="003E4CDA"/>
    <w:rsid w:val="003E5086"/>
    <w:rsid w:val="003E5168"/>
    <w:rsid w:val="003E596F"/>
    <w:rsid w:val="003E6221"/>
    <w:rsid w:val="003E680D"/>
    <w:rsid w:val="003E6E15"/>
    <w:rsid w:val="003E6FC1"/>
    <w:rsid w:val="003E78A3"/>
    <w:rsid w:val="003F0F85"/>
    <w:rsid w:val="003F15FB"/>
    <w:rsid w:val="003F21D3"/>
    <w:rsid w:val="003F28CB"/>
    <w:rsid w:val="003F2C08"/>
    <w:rsid w:val="003F2D62"/>
    <w:rsid w:val="003F2E65"/>
    <w:rsid w:val="003F3132"/>
    <w:rsid w:val="003F3581"/>
    <w:rsid w:val="003F3714"/>
    <w:rsid w:val="003F3DE2"/>
    <w:rsid w:val="003F4084"/>
    <w:rsid w:val="003F4205"/>
    <w:rsid w:val="003F5424"/>
    <w:rsid w:val="003F5522"/>
    <w:rsid w:val="003F5726"/>
    <w:rsid w:val="003F5AE9"/>
    <w:rsid w:val="003F7007"/>
    <w:rsid w:val="003F74FF"/>
    <w:rsid w:val="003F7A4A"/>
    <w:rsid w:val="0040067E"/>
    <w:rsid w:val="00400F34"/>
    <w:rsid w:val="00400F7B"/>
    <w:rsid w:val="0040122D"/>
    <w:rsid w:val="004016B2"/>
    <w:rsid w:val="0040176F"/>
    <w:rsid w:val="00402D9A"/>
    <w:rsid w:val="00402DBC"/>
    <w:rsid w:val="00402EC5"/>
    <w:rsid w:val="0040404D"/>
    <w:rsid w:val="004040FC"/>
    <w:rsid w:val="004041DB"/>
    <w:rsid w:val="004042DF"/>
    <w:rsid w:val="004051AB"/>
    <w:rsid w:val="0040547C"/>
    <w:rsid w:val="00405B56"/>
    <w:rsid w:val="0040662B"/>
    <w:rsid w:val="0040666D"/>
    <w:rsid w:val="00406C82"/>
    <w:rsid w:val="00406D3E"/>
    <w:rsid w:val="004073C8"/>
    <w:rsid w:val="0040753D"/>
    <w:rsid w:val="00411203"/>
    <w:rsid w:val="004118C8"/>
    <w:rsid w:val="00412C1C"/>
    <w:rsid w:val="00413868"/>
    <w:rsid w:val="0041488E"/>
    <w:rsid w:val="00414F3A"/>
    <w:rsid w:val="00416064"/>
    <w:rsid w:val="00416787"/>
    <w:rsid w:val="00416BA6"/>
    <w:rsid w:val="00417C8D"/>
    <w:rsid w:val="00420041"/>
    <w:rsid w:val="0042008A"/>
    <w:rsid w:val="004200AC"/>
    <w:rsid w:val="0042067C"/>
    <w:rsid w:val="0042114D"/>
    <w:rsid w:val="00421C5F"/>
    <w:rsid w:val="00422466"/>
    <w:rsid w:val="00422B2F"/>
    <w:rsid w:val="00422CDD"/>
    <w:rsid w:val="0042312F"/>
    <w:rsid w:val="004233A7"/>
    <w:rsid w:val="004240CA"/>
    <w:rsid w:val="00424264"/>
    <w:rsid w:val="00424C58"/>
    <w:rsid w:val="00425E2B"/>
    <w:rsid w:val="00427826"/>
    <w:rsid w:val="00427A12"/>
    <w:rsid w:val="00427F76"/>
    <w:rsid w:val="004304FF"/>
    <w:rsid w:val="00430541"/>
    <w:rsid w:val="0043099A"/>
    <w:rsid w:val="00430E7B"/>
    <w:rsid w:val="0043109D"/>
    <w:rsid w:val="0043142C"/>
    <w:rsid w:val="0043153B"/>
    <w:rsid w:val="00431576"/>
    <w:rsid w:val="0043160E"/>
    <w:rsid w:val="004318BB"/>
    <w:rsid w:val="00432139"/>
    <w:rsid w:val="00432F59"/>
    <w:rsid w:val="0043364A"/>
    <w:rsid w:val="00433986"/>
    <w:rsid w:val="00434CC3"/>
    <w:rsid w:val="004364AA"/>
    <w:rsid w:val="004366D3"/>
    <w:rsid w:val="004376F6"/>
    <w:rsid w:val="0044150D"/>
    <w:rsid w:val="004416D7"/>
    <w:rsid w:val="00441AD1"/>
    <w:rsid w:val="00441B45"/>
    <w:rsid w:val="00441EC7"/>
    <w:rsid w:val="00442586"/>
    <w:rsid w:val="004426B5"/>
    <w:rsid w:val="004434A4"/>
    <w:rsid w:val="004435AE"/>
    <w:rsid w:val="004440DE"/>
    <w:rsid w:val="0044481C"/>
    <w:rsid w:val="00444EAA"/>
    <w:rsid w:val="00445203"/>
    <w:rsid w:val="0044625A"/>
    <w:rsid w:val="00446479"/>
    <w:rsid w:val="00446B57"/>
    <w:rsid w:val="00446DFE"/>
    <w:rsid w:val="00446F98"/>
    <w:rsid w:val="004478A3"/>
    <w:rsid w:val="00450049"/>
    <w:rsid w:val="004507BA"/>
    <w:rsid w:val="00451BFE"/>
    <w:rsid w:val="00451CD7"/>
    <w:rsid w:val="0045233F"/>
    <w:rsid w:val="0045290C"/>
    <w:rsid w:val="00452B9F"/>
    <w:rsid w:val="00452BA8"/>
    <w:rsid w:val="004531E1"/>
    <w:rsid w:val="00453AC3"/>
    <w:rsid w:val="00453B59"/>
    <w:rsid w:val="00454208"/>
    <w:rsid w:val="004555E3"/>
    <w:rsid w:val="0045570B"/>
    <w:rsid w:val="00455F6C"/>
    <w:rsid w:val="00455F7B"/>
    <w:rsid w:val="00456569"/>
    <w:rsid w:val="00457100"/>
    <w:rsid w:val="00457AE5"/>
    <w:rsid w:val="00457B87"/>
    <w:rsid w:val="00457E79"/>
    <w:rsid w:val="00457EA1"/>
    <w:rsid w:val="004602CE"/>
    <w:rsid w:val="00460952"/>
    <w:rsid w:val="00460E22"/>
    <w:rsid w:val="0046169E"/>
    <w:rsid w:val="004616DA"/>
    <w:rsid w:val="0046257F"/>
    <w:rsid w:val="00462C52"/>
    <w:rsid w:val="00463333"/>
    <w:rsid w:val="004637EC"/>
    <w:rsid w:val="00463937"/>
    <w:rsid w:val="00463CBC"/>
    <w:rsid w:val="004641BE"/>
    <w:rsid w:val="004641E8"/>
    <w:rsid w:val="0046469B"/>
    <w:rsid w:val="004646D3"/>
    <w:rsid w:val="004649FB"/>
    <w:rsid w:val="00464AEA"/>
    <w:rsid w:val="00464B7F"/>
    <w:rsid w:val="00464E90"/>
    <w:rsid w:val="004650C6"/>
    <w:rsid w:val="004650D9"/>
    <w:rsid w:val="00465480"/>
    <w:rsid w:val="0046581F"/>
    <w:rsid w:val="004659BB"/>
    <w:rsid w:val="00465A1E"/>
    <w:rsid w:val="00465D9F"/>
    <w:rsid w:val="004666D3"/>
    <w:rsid w:val="004666FF"/>
    <w:rsid w:val="00466955"/>
    <w:rsid w:val="00467110"/>
    <w:rsid w:val="004671B0"/>
    <w:rsid w:val="004671CB"/>
    <w:rsid w:val="004674E4"/>
    <w:rsid w:val="00467736"/>
    <w:rsid w:val="00467BCD"/>
    <w:rsid w:val="00467C3D"/>
    <w:rsid w:val="0047041D"/>
    <w:rsid w:val="0047104F"/>
    <w:rsid w:val="00471140"/>
    <w:rsid w:val="004719D9"/>
    <w:rsid w:val="00471D18"/>
    <w:rsid w:val="00471FF1"/>
    <w:rsid w:val="00472121"/>
    <w:rsid w:val="004725DA"/>
    <w:rsid w:val="0047363D"/>
    <w:rsid w:val="00473AC1"/>
    <w:rsid w:val="00473D34"/>
    <w:rsid w:val="004740B3"/>
    <w:rsid w:val="00474520"/>
    <w:rsid w:val="00475732"/>
    <w:rsid w:val="00476543"/>
    <w:rsid w:val="00476B8E"/>
    <w:rsid w:val="00476D42"/>
    <w:rsid w:val="00477884"/>
    <w:rsid w:val="00480F8B"/>
    <w:rsid w:val="004810A2"/>
    <w:rsid w:val="00481180"/>
    <w:rsid w:val="00481A3D"/>
    <w:rsid w:val="00481BA0"/>
    <w:rsid w:val="00481BB9"/>
    <w:rsid w:val="00482695"/>
    <w:rsid w:val="0048288E"/>
    <w:rsid w:val="00482DC5"/>
    <w:rsid w:val="004831B5"/>
    <w:rsid w:val="00483344"/>
    <w:rsid w:val="00484445"/>
    <w:rsid w:val="00484580"/>
    <w:rsid w:val="0048492D"/>
    <w:rsid w:val="00484962"/>
    <w:rsid w:val="00484F54"/>
    <w:rsid w:val="004850A1"/>
    <w:rsid w:val="0048560B"/>
    <w:rsid w:val="004856B3"/>
    <w:rsid w:val="00485864"/>
    <w:rsid w:val="00485F08"/>
    <w:rsid w:val="004866B9"/>
    <w:rsid w:val="0048673F"/>
    <w:rsid w:val="00486CD3"/>
    <w:rsid w:val="004901C6"/>
    <w:rsid w:val="00490235"/>
    <w:rsid w:val="004909DE"/>
    <w:rsid w:val="00490CFA"/>
    <w:rsid w:val="0049257C"/>
    <w:rsid w:val="00493A9E"/>
    <w:rsid w:val="004946BB"/>
    <w:rsid w:val="00494886"/>
    <w:rsid w:val="004954DA"/>
    <w:rsid w:val="004961B8"/>
    <w:rsid w:val="0049643F"/>
    <w:rsid w:val="004971FA"/>
    <w:rsid w:val="00497A72"/>
    <w:rsid w:val="004A01C0"/>
    <w:rsid w:val="004A0513"/>
    <w:rsid w:val="004A071D"/>
    <w:rsid w:val="004A114C"/>
    <w:rsid w:val="004A125E"/>
    <w:rsid w:val="004A17B3"/>
    <w:rsid w:val="004A1FAC"/>
    <w:rsid w:val="004A21CE"/>
    <w:rsid w:val="004A240C"/>
    <w:rsid w:val="004A3931"/>
    <w:rsid w:val="004A3C5F"/>
    <w:rsid w:val="004A4949"/>
    <w:rsid w:val="004A5095"/>
    <w:rsid w:val="004A5B78"/>
    <w:rsid w:val="004A5BA3"/>
    <w:rsid w:val="004A60B5"/>
    <w:rsid w:val="004A61EE"/>
    <w:rsid w:val="004A621A"/>
    <w:rsid w:val="004A66E1"/>
    <w:rsid w:val="004A6895"/>
    <w:rsid w:val="004A6F28"/>
    <w:rsid w:val="004A7049"/>
    <w:rsid w:val="004A72F7"/>
    <w:rsid w:val="004A74B1"/>
    <w:rsid w:val="004B0109"/>
    <w:rsid w:val="004B0D64"/>
    <w:rsid w:val="004B1A85"/>
    <w:rsid w:val="004B22C1"/>
    <w:rsid w:val="004B2680"/>
    <w:rsid w:val="004B2D94"/>
    <w:rsid w:val="004B2EE2"/>
    <w:rsid w:val="004B44BE"/>
    <w:rsid w:val="004B4C7B"/>
    <w:rsid w:val="004B54C3"/>
    <w:rsid w:val="004B569C"/>
    <w:rsid w:val="004B636B"/>
    <w:rsid w:val="004B672C"/>
    <w:rsid w:val="004B68D5"/>
    <w:rsid w:val="004B6B2D"/>
    <w:rsid w:val="004B6DBE"/>
    <w:rsid w:val="004B7856"/>
    <w:rsid w:val="004B7A3F"/>
    <w:rsid w:val="004B7A7C"/>
    <w:rsid w:val="004C006E"/>
    <w:rsid w:val="004C03C6"/>
    <w:rsid w:val="004C0B28"/>
    <w:rsid w:val="004C1A0C"/>
    <w:rsid w:val="004C2838"/>
    <w:rsid w:val="004C3312"/>
    <w:rsid w:val="004C34C5"/>
    <w:rsid w:val="004C3E31"/>
    <w:rsid w:val="004C477E"/>
    <w:rsid w:val="004C47C6"/>
    <w:rsid w:val="004C4932"/>
    <w:rsid w:val="004C4CC8"/>
    <w:rsid w:val="004C4D82"/>
    <w:rsid w:val="004C4EF8"/>
    <w:rsid w:val="004C544C"/>
    <w:rsid w:val="004C56B3"/>
    <w:rsid w:val="004C5868"/>
    <w:rsid w:val="004C5902"/>
    <w:rsid w:val="004C5A6E"/>
    <w:rsid w:val="004C62BB"/>
    <w:rsid w:val="004C6BBD"/>
    <w:rsid w:val="004C6D3B"/>
    <w:rsid w:val="004C714F"/>
    <w:rsid w:val="004C739B"/>
    <w:rsid w:val="004C7943"/>
    <w:rsid w:val="004C7AF6"/>
    <w:rsid w:val="004C7C92"/>
    <w:rsid w:val="004D072D"/>
    <w:rsid w:val="004D0CC5"/>
    <w:rsid w:val="004D12A9"/>
    <w:rsid w:val="004D1369"/>
    <w:rsid w:val="004D14E1"/>
    <w:rsid w:val="004D1518"/>
    <w:rsid w:val="004D19EC"/>
    <w:rsid w:val="004D1A07"/>
    <w:rsid w:val="004D1DC3"/>
    <w:rsid w:val="004D1E91"/>
    <w:rsid w:val="004D2059"/>
    <w:rsid w:val="004D238B"/>
    <w:rsid w:val="004D41F3"/>
    <w:rsid w:val="004D442C"/>
    <w:rsid w:val="004D488F"/>
    <w:rsid w:val="004D49E1"/>
    <w:rsid w:val="004D50A9"/>
    <w:rsid w:val="004D5B8B"/>
    <w:rsid w:val="004D5FFA"/>
    <w:rsid w:val="004D61C1"/>
    <w:rsid w:val="004D6E83"/>
    <w:rsid w:val="004D734F"/>
    <w:rsid w:val="004D7C9B"/>
    <w:rsid w:val="004E03AA"/>
    <w:rsid w:val="004E1716"/>
    <w:rsid w:val="004E295F"/>
    <w:rsid w:val="004E345A"/>
    <w:rsid w:val="004E347D"/>
    <w:rsid w:val="004E3859"/>
    <w:rsid w:val="004E3CEE"/>
    <w:rsid w:val="004E3D06"/>
    <w:rsid w:val="004E4027"/>
    <w:rsid w:val="004E40D3"/>
    <w:rsid w:val="004E45E7"/>
    <w:rsid w:val="004E49FD"/>
    <w:rsid w:val="004E4BB5"/>
    <w:rsid w:val="004E5659"/>
    <w:rsid w:val="004E608C"/>
    <w:rsid w:val="004E62E0"/>
    <w:rsid w:val="004E68F1"/>
    <w:rsid w:val="004E7FC6"/>
    <w:rsid w:val="004F06CE"/>
    <w:rsid w:val="004F0FCE"/>
    <w:rsid w:val="004F13BD"/>
    <w:rsid w:val="004F1BF1"/>
    <w:rsid w:val="004F1EB2"/>
    <w:rsid w:val="004F1F22"/>
    <w:rsid w:val="004F1F35"/>
    <w:rsid w:val="004F3875"/>
    <w:rsid w:val="004F43DB"/>
    <w:rsid w:val="004F4444"/>
    <w:rsid w:val="004F4A2D"/>
    <w:rsid w:val="004F4AC9"/>
    <w:rsid w:val="004F56DA"/>
    <w:rsid w:val="004F692B"/>
    <w:rsid w:val="004F6F7B"/>
    <w:rsid w:val="004F7450"/>
    <w:rsid w:val="004F7748"/>
    <w:rsid w:val="004F7826"/>
    <w:rsid w:val="004F7CE3"/>
    <w:rsid w:val="004F7D63"/>
    <w:rsid w:val="004F7D71"/>
    <w:rsid w:val="004F7E80"/>
    <w:rsid w:val="004F7F9F"/>
    <w:rsid w:val="00500606"/>
    <w:rsid w:val="00500B6B"/>
    <w:rsid w:val="00501363"/>
    <w:rsid w:val="0050150E"/>
    <w:rsid w:val="00501A13"/>
    <w:rsid w:val="00501D3C"/>
    <w:rsid w:val="00502483"/>
    <w:rsid w:val="00502851"/>
    <w:rsid w:val="00502A37"/>
    <w:rsid w:val="00502CC5"/>
    <w:rsid w:val="00502D98"/>
    <w:rsid w:val="00502EB8"/>
    <w:rsid w:val="005037B8"/>
    <w:rsid w:val="005039BD"/>
    <w:rsid w:val="00503A7B"/>
    <w:rsid w:val="00503EE3"/>
    <w:rsid w:val="005045C1"/>
    <w:rsid w:val="00504882"/>
    <w:rsid w:val="00504D06"/>
    <w:rsid w:val="0050572F"/>
    <w:rsid w:val="005057DC"/>
    <w:rsid w:val="005066C4"/>
    <w:rsid w:val="0050670C"/>
    <w:rsid w:val="00506A5B"/>
    <w:rsid w:val="00506C4D"/>
    <w:rsid w:val="00507514"/>
    <w:rsid w:val="00507A6F"/>
    <w:rsid w:val="0051053F"/>
    <w:rsid w:val="0051072C"/>
    <w:rsid w:val="005109C3"/>
    <w:rsid w:val="00510E2D"/>
    <w:rsid w:val="00510ED4"/>
    <w:rsid w:val="00511429"/>
    <w:rsid w:val="005120BD"/>
    <w:rsid w:val="0051257D"/>
    <w:rsid w:val="005129E9"/>
    <w:rsid w:val="00514077"/>
    <w:rsid w:val="005144B3"/>
    <w:rsid w:val="00514C8A"/>
    <w:rsid w:val="0051532C"/>
    <w:rsid w:val="005155F3"/>
    <w:rsid w:val="00516028"/>
    <w:rsid w:val="00516132"/>
    <w:rsid w:val="0051739F"/>
    <w:rsid w:val="00517719"/>
    <w:rsid w:val="005178E1"/>
    <w:rsid w:val="00517E37"/>
    <w:rsid w:val="0052011C"/>
    <w:rsid w:val="00520D5B"/>
    <w:rsid w:val="00520E99"/>
    <w:rsid w:val="00521082"/>
    <w:rsid w:val="005216C0"/>
    <w:rsid w:val="00521D92"/>
    <w:rsid w:val="0052353F"/>
    <w:rsid w:val="00523B10"/>
    <w:rsid w:val="00523B32"/>
    <w:rsid w:val="00524A19"/>
    <w:rsid w:val="00524A7A"/>
    <w:rsid w:val="00524C91"/>
    <w:rsid w:val="00524F04"/>
    <w:rsid w:val="00524F73"/>
    <w:rsid w:val="0052629A"/>
    <w:rsid w:val="0052631B"/>
    <w:rsid w:val="00526A28"/>
    <w:rsid w:val="00526D3F"/>
    <w:rsid w:val="0052733C"/>
    <w:rsid w:val="0052738E"/>
    <w:rsid w:val="005274E9"/>
    <w:rsid w:val="00527662"/>
    <w:rsid w:val="00527AA8"/>
    <w:rsid w:val="00527D9A"/>
    <w:rsid w:val="00530106"/>
    <w:rsid w:val="00530162"/>
    <w:rsid w:val="005307A6"/>
    <w:rsid w:val="005310A7"/>
    <w:rsid w:val="005314E8"/>
    <w:rsid w:val="00531E09"/>
    <w:rsid w:val="005320AB"/>
    <w:rsid w:val="005324C4"/>
    <w:rsid w:val="005326EA"/>
    <w:rsid w:val="00532AAD"/>
    <w:rsid w:val="005333AD"/>
    <w:rsid w:val="00533B39"/>
    <w:rsid w:val="00534B32"/>
    <w:rsid w:val="00534F4D"/>
    <w:rsid w:val="00535717"/>
    <w:rsid w:val="00535A17"/>
    <w:rsid w:val="00535F4E"/>
    <w:rsid w:val="00536156"/>
    <w:rsid w:val="005367CC"/>
    <w:rsid w:val="00536931"/>
    <w:rsid w:val="00536BE6"/>
    <w:rsid w:val="00536F28"/>
    <w:rsid w:val="005372DC"/>
    <w:rsid w:val="005374CD"/>
    <w:rsid w:val="00540350"/>
    <w:rsid w:val="0054042A"/>
    <w:rsid w:val="00540BC5"/>
    <w:rsid w:val="00540FAE"/>
    <w:rsid w:val="005414AF"/>
    <w:rsid w:val="00541FDD"/>
    <w:rsid w:val="005425EC"/>
    <w:rsid w:val="005436C9"/>
    <w:rsid w:val="005436F9"/>
    <w:rsid w:val="0054385C"/>
    <w:rsid w:val="00543A80"/>
    <w:rsid w:val="00543E31"/>
    <w:rsid w:val="00544054"/>
    <w:rsid w:val="005445EA"/>
    <w:rsid w:val="0054470A"/>
    <w:rsid w:val="00544E58"/>
    <w:rsid w:val="00545789"/>
    <w:rsid w:val="00545A2D"/>
    <w:rsid w:val="0054694D"/>
    <w:rsid w:val="00546E8C"/>
    <w:rsid w:val="005473FA"/>
    <w:rsid w:val="0054751D"/>
    <w:rsid w:val="005475EC"/>
    <w:rsid w:val="00547636"/>
    <w:rsid w:val="00547745"/>
    <w:rsid w:val="0054797D"/>
    <w:rsid w:val="0055006D"/>
    <w:rsid w:val="005500D0"/>
    <w:rsid w:val="00550226"/>
    <w:rsid w:val="00550E01"/>
    <w:rsid w:val="00551189"/>
    <w:rsid w:val="005513E8"/>
    <w:rsid w:val="00551ACE"/>
    <w:rsid w:val="00551BE0"/>
    <w:rsid w:val="00552252"/>
    <w:rsid w:val="0055241B"/>
    <w:rsid w:val="005524F2"/>
    <w:rsid w:val="00552B12"/>
    <w:rsid w:val="00552CB4"/>
    <w:rsid w:val="00553115"/>
    <w:rsid w:val="005535ED"/>
    <w:rsid w:val="0055368A"/>
    <w:rsid w:val="00553D83"/>
    <w:rsid w:val="00553E82"/>
    <w:rsid w:val="005550FA"/>
    <w:rsid w:val="005555C9"/>
    <w:rsid w:val="005555F0"/>
    <w:rsid w:val="00555731"/>
    <w:rsid w:val="005558BA"/>
    <w:rsid w:val="00555928"/>
    <w:rsid w:val="00555B6E"/>
    <w:rsid w:val="00555C90"/>
    <w:rsid w:val="0055624C"/>
    <w:rsid w:val="0055772E"/>
    <w:rsid w:val="00557A04"/>
    <w:rsid w:val="00557D75"/>
    <w:rsid w:val="00557ED3"/>
    <w:rsid w:val="00560702"/>
    <w:rsid w:val="005608D2"/>
    <w:rsid w:val="00560E55"/>
    <w:rsid w:val="00561390"/>
    <w:rsid w:val="00561B54"/>
    <w:rsid w:val="00561F09"/>
    <w:rsid w:val="005626F5"/>
    <w:rsid w:val="00562F10"/>
    <w:rsid w:val="005630E6"/>
    <w:rsid w:val="005630FB"/>
    <w:rsid w:val="0056369A"/>
    <w:rsid w:val="00563E51"/>
    <w:rsid w:val="005646C6"/>
    <w:rsid w:val="00564741"/>
    <w:rsid w:val="00564A44"/>
    <w:rsid w:val="00564E35"/>
    <w:rsid w:val="005650C4"/>
    <w:rsid w:val="005652B6"/>
    <w:rsid w:val="00565558"/>
    <w:rsid w:val="0056607D"/>
    <w:rsid w:val="00566C82"/>
    <w:rsid w:val="00566E81"/>
    <w:rsid w:val="00567E71"/>
    <w:rsid w:val="005700EC"/>
    <w:rsid w:val="00570919"/>
    <w:rsid w:val="00570B20"/>
    <w:rsid w:val="00570BED"/>
    <w:rsid w:val="00571A66"/>
    <w:rsid w:val="00571C9F"/>
    <w:rsid w:val="005722B7"/>
    <w:rsid w:val="00572592"/>
    <w:rsid w:val="00572754"/>
    <w:rsid w:val="005729FC"/>
    <w:rsid w:val="00572E16"/>
    <w:rsid w:val="005731D9"/>
    <w:rsid w:val="00573595"/>
    <w:rsid w:val="0057394C"/>
    <w:rsid w:val="005753AB"/>
    <w:rsid w:val="005755D6"/>
    <w:rsid w:val="00575797"/>
    <w:rsid w:val="00575B2F"/>
    <w:rsid w:val="00575B55"/>
    <w:rsid w:val="00576016"/>
    <w:rsid w:val="00576529"/>
    <w:rsid w:val="00576DCC"/>
    <w:rsid w:val="00576DF8"/>
    <w:rsid w:val="00580FF9"/>
    <w:rsid w:val="00581B72"/>
    <w:rsid w:val="00581BA5"/>
    <w:rsid w:val="00582111"/>
    <w:rsid w:val="005827C2"/>
    <w:rsid w:val="00582834"/>
    <w:rsid w:val="00582F15"/>
    <w:rsid w:val="00582F48"/>
    <w:rsid w:val="005834F9"/>
    <w:rsid w:val="00583984"/>
    <w:rsid w:val="005839F8"/>
    <w:rsid w:val="00583A39"/>
    <w:rsid w:val="005846F0"/>
    <w:rsid w:val="00584DB7"/>
    <w:rsid w:val="00585373"/>
    <w:rsid w:val="005856D0"/>
    <w:rsid w:val="00585BE8"/>
    <w:rsid w:val="0058610A"/>
    <w:rsid w:val="00586900"/>
    <w:rsid w:val="00586AB6"/>
    <w:rsid w:val="005876CF"/>
    <w:rsid w:val="0058780C"/>
    <w:rsid w:val="00587952"/>
    <w:rsid w:val="00587C4F"/>
    <w:rsid w:val="00587C56"/>
    <w:rsid w:val="00590019"/>
    <w:rsid w:val="0059230A"/>
    <w:rsid w:val="005924C0"/>
    <w:rsid w:val="00592E7C"/>
    <w:rsid w:val="005934E2"/>
    <w:rsid w:val="005940BA"/>
    <w:rsid w:val="005945B1"/>
    <w:rsid w:val="00594A9A"/>
    <w:rsid w:val="005951A8"/>
    <w:rsid w:val="00595768"/>
    <w:rsid w:val="0059634C"/>
    <w:rsid w:val="00596523"/>
    <w:rsid w:val="005966DB"/>
    <w:rsid w:val="00597677"/>
    <w:rsid w:val="00597806"/>
    <w:rsid w:val="005978A0"/>
    <w:rsid w:val="00597990"/>
    <w:rsid w:val="00597AC2"/>
    <w:rsid w:val="00597B71"/>
    <w:rsid w:val="00597DD1"/>
    <w:rsid w:val="005A0462"/>
    <w:rsid w:val="005A04E4"/>
    <w:rsid w:val="005A0F02"/>
    <w:rsid w:val="005A12C1"/>
    <w:rsid w:val="005A131E"/>
    <w:rsid w:val="005A1EB3"/>
    <w:rsid w:val="005A2CE8"/>
    <w:rsid w:val="005A2EAD"/>
    <w:rsid w:val="005A3691"/>
    <w:rsid w:val="005A3BA6"/>
    <w:rsid w:val="005A40B7"/>
    <w:rsid w:val="005A433B"/>
    <w:rsid w:val="005A43D9"/>
    <w:rsid w:val="005A4D58"/>
    <w:rsid w:val="005A52EC"/>
    <w:rsid w:val="005A5645"/>
    <w:rsid w:val="005A5674"/>
    <w:rsid w:val="005A5AAF"/>
    <w:rsid w:val="005A5ADB"/>
    <w:rsid w:val="005A6168"/>
    <w:rsid w:val="005A636B"/>
    <w:rsid w:val="005A67E2"/>
    <w:rsid w:val="005A6815"/>
    <w:rsid w:val="005A6DDA"/>
    <w:rsid w:val="005A79D4"/>
    <w:rsid w:val="005B0076"/>
    <w:rsid w:val="005B014F"/>
    <w:rsid w:val="005B04EB"/>
    <w:rsid w:val="005B07E6"/>
    <w:rsid w:val="005B1992"/>
    <w:rsid w:val="005B21C9"/>
    <w:rsid w:val="005B22EF"/>
    <w:rsid w:val="005B2B00"/>
    <w:rsid w:val="005B2D02"/>
    <w:rsid w:val="005B3C49"/>
    <w:rsid w:val="005B3E20"/>
    <w:rsid w:val="005B3F7B"/>
    <w:rsid w:val="005B45BE"/>
    <w:rsid w:val="005B4B43"/>
    <w:rsid w:val="005B51F1"/>
    <w:rsid w:val="005B59B1"/>
    <w:rsid w:val="005B60BC"/>
    <w:rsid w:val="005B65AE"/>
    <w:rsid w:val="005B68AD"/>
    <w:rsid w:val="005B6E78"/>
    <w:rsid w:val="005B7276"/>
    <w:rsid w:val="005B7357"/>
    <w:rsid w:val="005B73D1"/>
    <w:rsid w:val="005B7736"/>
    <w:rsid w:val="005B7D9A"/>
    <w:rsid w:val="005B7EC1"/>
    <w:rsid w:val="005C00F8"/>
    <w:rsid w:val="005C0546"/>
    <w:rsid w:val="005C0690"/>
    <w:rsid w:val="005C08A1"/>
    <w:rsid w:val="005C1038"/>
    <w:rsid w:val="005C18AD"/>
    <w:rsid w:val="005C26C5"/>
    <w:rsid w:val="005C2BDE"/>
    <w:rsid w:val="005C2C8F"/>
    <w:rsid w:val="005C2F2F"/>
    <w:rsid w:val="005C30A4"/>
    <w:rsid w:val="005C3254"/>
    <w:rsid w:val="005C3E62"/>
    <w:rsid w:val="005C4041"/>
    <w:rsid w:val="005C42A7"/>
    <w:rsid w:val="005C50F8"/>
    <w:rsid w:val="005C52F6"/>
    <w:rsid w:val="005C5805"/>
    <w:rsid w:val="005C66E2"/>
    <w:rsid w:val="005C68E0"/>
    <w:rsid w:val="005C6BEE"/>
    <w:rsid w:val="005C6C65"/>
    <w:rsid w:val="005C7135"/>
    <w:rsid w:val="005C7794"/>
    <w:rsid w:val="005C79B1"/>
    <w:rsid w:val="005C7F66"/>
    <w:rsid w:val="005D0593"/>
    <w:rsid w:val="005D071F"/>
    <w:rsid w:val="005D0A3E"/>
    <w:rsid w:val="005D181C"/>
    <w:rsid w:val="005D1D3C"/>
    <w:rsid w:val="005D1E89"/>
    <w:rsid w:val="005D2E8B"/>
    <w:rsid w:val="005D35BF"/>
    <w:rsid w:val="005D37C2"/>
    <w:rsid w:val="005D3975"/>
    <w:rsid w:val="005D3D6C"/>
    <w:rsid w:val="005D4639"/>
    <w:rsid w:val="005D469B"/>
    <w:rsid w:val="005D4A8A"/>
    <w:rsid w:val="005D52BC"/>
    <w:rsid w:val="005D5947"/>
    <w:rsid w:val="005D5A33"/>
    <w:rsid w:val="005D5C95"/>
    <w:rsid w:val="005D6153"/>
    <w:rsid w:val="005D6268"/>
    <w:rsid w:val="005D6353"/>
    <w:rsid w:val="005D728E"/>
    <w:rsid w:val="005D7550"/>
    <w:rsid w:val="005E0250"/>
    <w:rsid w:val="005E05B1"/>
    <w:rsid w:val="005E08A3"/>
    <w:rsid w:val="005E12ED"/>
    <w:rsid w:val="005E167E"/>
    <w:rsid w:val="005E2801"/>
    <w:rsid w:val="005E2DAB"/>
    <w:rsid w:val="005E30C8"/>
    <w:rsid w:val="005E3323"/>
    <w:rsid w:val="005E386A"/>
    <w:rsid w:val="005E43B3"/>
    <w:rsid w:val="005E448F"/>
    <w:rsid w:val="005E47F3"/>
    <w:rsid w:val="005E4F67"/>
    <w:rsid w:val="005E51CD"/>
    <w:rsid w:val="005E522B"/>
    <w:rsid w:val="005E55F8"/>
    <w:rsid w:val="005E58A8"/>
    <w:rsid w:val="005E5B2F"/>
    <w:rsid w:val="005E5CA1"/>
    <w:rsid w:val="005E6445"/>
    <w:rsid w:val="005E647D"/>
    <w:rsid w:val="005E6955"/>
    <w:rsid w:val="005E6ADB"/>
    <w:rsid w:val="005E6CC4"/>
    <w:rsid w:val="005E73DF"/>
    <w:rsid w:val="005F0403"/>
    <w:rsid w:val="005F0636"/>
    <w:rsid w:val="005F09C8"/>
    <w:rsid w:val="005F0D63"/>
    <w:rsid w:val="005F261E"/>
    <w:rsid w:val="005F26EF"/>
    <w:rsid w:val="005F2E60"/>
    <w:rsid w:val="005F2EA1"/>
    <w:rsid w:val="005F2FA3"/>
    <w:rsid w:val="005F348E"/>
    <w:rsid w:val="005F3610"/>
    <w:rsid w:val="005F3851"/>
    <w:rsid w:val="005F44FD"/>
    <w:rsid w:val="005F4569"/>
    <w:rsid w:val="005F6D94"/>
    <w:rsid w:val="005F6E4B"/>
    <w:rsid w:val="005F76DD"/>
    <w:rsid w:val="005F76F7"/>
    <w:rsid w:val="005F77D3"/>
    <w:rsid w:val="006001B2"/>
    <w:rsid w:val="006001D0"/>
    <w:rsid w:val="006003D6"/>
    <w:rsid w:val="00600762"/>
    <w:rsid w:val="00600A73"/>
    <w:rsid w:val="00600D24"/>
    <w:rsid w:val="00600FBA"/>
    <w:rsid w:val="00601515"/>
    <w:rsid w:val="00601C43"/>
    <w:rsid w:val="006022A4"/>
    <w:rsid w:val="006023F1"/>
    <w:rsid w:val="0060260C"/>
    <w:rsid w:val="0060300D"/>
    <w:rsid w:val="006040C1"/>
    <w:rsid w:val="00604396"/>
    <w:rsid w:val="00604AF6"/>
    <w:rsid w:val="00604C74"/>
    <w:rsid w:val="00605BDB"/>
    <w:rsid w:val="006063D9"/>
    <w:rsid w:val="006064D1"/>
    <w:rsid w:val="006068BB"/>
    <w:rsid w:val="00606CC5"/>
    <w:rsid w:val="00607346"/>
    <w:rsid w:val="00607969"/>
    <w:rsid w:val="00607BDA"/>
    <w:rsid w:val="0061022E"/>
    <w:rsid w:val="00610DC7"/>
    <w:rsid w:val="00610E76"/>
    <w:rsid w:val="00611244"/>
    <w:rsid w:val="00611A5E"/>
    <w:rsid w:val="00611C81"/>
    <w:rsid w:val="00612954"/>
    <w:rsid w:val="00612B2F"/>
    <w:rsid w:val="00613B4B"/>
    <w:rsid w:val="00613DC7"/>
    <w:rsid w:val="0061410F"/>
    <w:rsid w:val="00614541"/>
    <w:rsid w:val="00614E2F"/>
    <w:rsid w:val="00616929"/>
    <w:rsid w:val="00616A44"/>
    <w:rsid w:val="00616A9D"/>
    <w:rsid w:val="00616E4E"/>
    <w:rsid w:val="006179F4"/>
    <w:rsid w:val="00617FE9"/>
    <w:rsid w:val="00621261"/>
    <w:rsid w:val="0062137B"/>
    <w:rsid w:val="00621A0F"/>
    <w:rsid w:val="00621BA1"/>
    <w:rsid w:val="00622AB6"/>
    <w:rsid w:val="00622E0B"/>
    <w:rsid w:val="00623F07"/>
    <w:rsid w:val="00624459"/>
    <w:rsid w:val="00624695"/>
    <w:rsid w:val="006249C5"/>
    <w:rsid w:val="0062544A"/>
    <w:rsid w:val="006255E9"/>
    <w:rsid w:val="0062563A"/>
    <w:rsid w:val="00625BC3"/>
    <w:rsid w:val="00625FC1"/>
    <w:rsid w:val="00626486"/>
    <w:rsid w:val="00626818"/>
    <w:rsid w:val="00626D3B"/>
    <w:rsid w:val="00626FD7"/>
    <w:rsid w:val="006275F7"/>
    <w:rsid w:val="0063068D"/>
    <w:rsid w:val="00630916"/>
    <w:rsid w:val="00630FDA"/>
    <w:rsid w:val="00632845"/>
    <w:rsid w:val="00632C70"/>
    <w:rsid w:val="00633232"/>
    <w:rsid w:val="0063437A"/>
    <w:rsid w:val="006343F3"/>
    <w:rsid w:val="006349F8"/>
    <w:rsid w:val="00635742"/>
    <w:rsid w:val="00635CE1"/>
    <w:rsid w:val="00635DAF"/>
    <w:rsid w:val="006365A0"/>
    <w:rsid w:val="0063672B"/>
    <w:rsid w:val="00637AD6"/>
    <w:rsid w:val="00640F05"/>
    <w:rsid w:val="006413F8"/>
    <w:rsid w:val="0064141D"/>
    <w:rsid w:val="00641C2F"/>
    <w:rsid w:val="00642248"/>
    <w:rsid w:val="006426BF"/>
    <w:rsid w:val="00643275"/>
    <w:rsid w:val="006434F5"/>
    <w:rsid w:val="00643E78"/>
    <w:rsid w:val="00643EB8"/>
    <w:rsid w:val="006442AF"/>
    <w:rsid w:val="00645219"/>
    <w:rsid w:val="00645C97"/>
    <w:rsid w:val="006466BC"/>
    <w:rsid w:val="006467AF"/>
    <w:rsid w:val="006472C4"/>
    <w:rsid w:val="00647335"/>
    <w:rsid w:val="00647461"/>
    <w:rsid w:val="00647C51"/>
    <w:rsid w:val="00650246"/>
    <w:rsid w:val="00650C41"/>
    <w:rsid w:val="00651885"/>
    <w:rsid w:val="00651EFA"/>
    <w:rsid w:val="0065249C"/>
    <w:rsid w:val="00652853"/>
    <w:rsid w:val="0065286E"/>
    <w:rsid w:val="006541D8"/>
    <w:rsid w:val="006544F3"/>
    <w:rsid w:val="006550FE"/>
    <w:rsid w:val="00655BE2"/>
    <w:rsid w:val="00655D9F"/>
    <w:rsid w:val="0065647E"/>
    <w:rsid w:val="006567A4"/>
    <w:rsid w:val="0065705C"/>
    <w:rsid w:val="00657269"/>
    <w:rsid w:val="006572B8"/>
    <w:rsid w:val="006572FE"/>
    <w:rsid w:val="006601EE"/>
    <w:rsid w:val="0066021B"/>
    <w:rsid w:val="00660652"/>
    <w:rsid w:val="00660BC4"/>
    <w:rsid w:val="00660CFE"/>
    <w:rsid w:val="00660DB9"/>
    <w:rsid w:val="00661DAF"/>
    <w:rsid w:val="006621C2"/>
    <w:rsid w:val="00662261"/>
    <w:rsid w:val="006629BF"/>
    <w:rsid w:val="00662DB6"/>
    <w:rsid w:val="00663C46"/>
    <w:rsid w:val="00663DAE"/>
    <w:rsid w:val="00663DE9"/>
    <w:rsid w:val="006640EC"/>
    <w:rsid w:val="00664193"/>
    <w:rsid w:val="0066445C"/>
    <w:rsid w:val="00664636"/>
    <w:rsid w:val="00664913"/>
    <w:rsid w:val="00665ACF"/>
    <w:rsid w:val="006666D6"/>
    <w:rsid w:val="006668F5"/>
    <w:rsid w:val="00666EAF"/>
    <w:rsid w:val="0066754E"/>
    <w:rsid w:val="00667FFC"/>
    <w:rsid w:val="006704C6"/>
    <w:rsid w:val="00670516"/>
    <w:rsid w:val="00670E82"/>
    <w:rsid w:val="00671A05"/>
    <w:rsid w:val="00671AF3"/>
    <w:rsid w:val="006722C2"/>
    <w:rsid w:val="00672431"/>
    <w:rsid w:val="00672713"/>
    <w:rsid w:val="00672E68"/>
    <w:rsid w:val="00673EBF"/>
    <w:rsid w:val="00674DDD"/>
    <w:rsid w:val="00674E89"/>
    <w:rsid w:val="006750A1"/>
    <w:rsid w:val="00676253"/>
    <w:rsid w:val="00676798"/>
    <w:rsid w:val="006767B9"/>
    <w:rsid w:val="00676A4B"/>
    <w:rsid w:val="00676F85"/>
    <w:rsid w:val="006773EE"/>
    <w:rsid w:val="006775BA"/>
    <w:rsid w:val="00677D07"/>
    <w:rsid w:val="00680EBB"/>
    <w:rsid w:val="00681171"/>
    <w:rsid w:val="006811E7"/>
    <w:rsid w:val="006811F0"/>
    <w:rsid w:val="00681580"/>
    <w:rsid w:val="00681631"/>
    <w:rsid w:val="00681B5A"/>
    <w:rsid w:val="006823D0"/>
    <w:rsid w:val="0068278C"/>
    <w:rsid w:val="00682FEA"/>
    <w:rsid w:val="00683046"/>
    <w:rsid w:val="00683098"/>
    <w:rsid w:val="00683A0D"/>
    <w:rsid w:val="00684124"/>
    <w:rsid w:val="006842CA"/>
    <w:rsid w:val="00684D73"/>
    <w:rsid w:val="006850C2"/>
    <w:rsid w:val="00685DCA"/>
    <w:rsid w:val="00687299"/>
    <w:rsid w:val="00687D01"/>
    <w:rsid w:val="00687ED7"/>
    <w:rsid w:val="006904C0"/>
    <w:rsid w:val="006904C3"/>
    <w:rsid w:val="006907CB"/>
    <w:rsid w:val="00691530"/>
    <w:rsid w:val="0069176F"/>
    <w:rsid w:val="00692420"/>
    <w:rsid w:val="00692906"/>
    <w:rsid w:val="00692DFC"/>
    <w:rsid w:val="00692F35"/>
    <w:rsid w:val="006933FF"/>
    <w:rsid w:val="0069349B"/>
    <w:rsid w:val="00693D7D"/>
    <w:rsid w:val="00694245"/>
    <w:rsid w:val="00694587"/>
    <w:rsid w:val="00694AE4"/>
    <w:rsid w:val="00694B01"/>
    <w:rsid w:val="00695359"/>
    <w:rsid w:val="00695578"/>
    <w:rsid w:val="00695B06"/>
    <w:rsid w:val="00695C63"/>
    <w:rsid w:val="006960D4"/>
    <w:rsid w:val="00696169"/>
    <w:rsid w:val="00696CED"/>
    <w:rsid w:val="0069715A"/>
    <w:rsid w:val="00697D12"/>
    <w:rsid w:val="006A0105"/>
    <w:rsid w:val="006A0504"/>
    <w:rsid w:val="006A0524"/>
    <w:rsid w:val="006A0BD4"/>
    <w:rsid w:val="006A0C99"/>
    <w:rsid w:val="006A0EB8"/>
    <w:rsid w:val="006A1290"/>
    <w:rsid w:val="006A1972"/>
    <w:rsid w:val="006A1F48"/>
    <w:rsid w:val="006A2083"/>
    <w:rsid w:val="006A20DC"/>
    <w:rsid w:val="006A2582"/>
    <w:rsid w:val="006A27D1"/>
    <w:rsid w:val="006A3A96"/>
    <w:rsid w:val="006A4015"/>
    <w:rsid w:val="006A41B9"/>
    <w:rsid w:val="006A4E14"/>
    <w:rsid w:val="006A540F"/>
    <w:rsid w:val="006A54D0"/>
    <w:rsid w:val="006A56DC"/>
    <w:rsid w:val="006A5AF2"/>
    <w:rsid w:val="006A5DE3"/>
    <w:rsid w:val="006A6336"/>
    <w:rsid w:val="006A63F2"/>
    <w:rsid w:val="006A64F7"/>
    <w:rsid w:val="006A67D9"/>
    <w:rsid w:val="006A67FA"/>
    <w:rsid w:val="006A6A7D"/>
    <w:rsid w:val="006A7318"/>
    <w:rsid w:val="006A7592"/>
    <w:rsid w:val="006A78FA"/>
    <w:rsid w:val="006A7A33"/>
    <w:rsid w:val="006B00FE"/>
    <w:rsid w:val="006B033B"/>
    <w:rsid w:val="006B0C5C"/>
    <w:rsid w:val="006B0F3D"/>
    <w:rsid w:val="006B1025"/>
    <w:rsid w:val="006B1C0B"/>
    <w:rsid w:val="006B1CAA"/>
    <w:rsid w:val="006B23A3"/>
    <w:rsid w:val="006B28D7"/>
    <w:rsid w:val="006B32BF"/>
    <w:rsid w:val="006B410A"/>
    <w:rsid w:val="006B45CE"/>
    <w:rsid w:val="006B4847"/>
    <w:rsid w:val="006B5692"/>
    <w:rsid w:val="006B6727"/>
    <w:rsid w:val="006C06A3"/>
    <w:rsid w:val="006C13C9"/>
    <w:rsid w:val="006C1A2F"/>
    <w:rsid w:val="006C20DD"/>
    <w:rsid w:val="006C23B6"/>
    <w:rsid w:val="006C268A"/>
    <w:rsid w:val="006C2915"/>
    <w:rsid w:val="006C3A50"/>
    <w:rsid w:val="006C4E5E"/>
    <w:rsid w:val="006C5371"/>
    <w:rsid w:val="006C5667"/>
    <w:rsid w:val="006C5C30"/>
    <w:rsid w:val="006C5C71"/>
    <w:rsid w:val="006C6646"/>
    <w:rsid w:val="006C6918"/>
    <w:rsid w:val="006C69F5"/>
    <w:rsid w:val="006C6E40"/>
    <w:rsid w:val="006C6F80"/>
    <w:rsid w:val="006C70E6"/>
    <w:rsid w:val="006C73E0"/>
    <w:rsid w:val="006C7480"/>
    <w:rsid w:val="006D0499"/>
    <w:rsid w:val="006D052D"/>
    <w:rsid w:val="006D053B"/>
    <w:rsid w:val="006D0B09"/>
    <w:rsid w:val="006D0BBB"/>
    <w:rsid w:val="006D0E7B"/>
    <w:rsid w:val="006D1CDF"/>
    <w:rsid w:val="006D24E5"/>
    <w:rsid w:val="006D2CBA"/>
    <w:rsid w:val="006D2E4A"/>
    <w:rsid w:val="006D32B7"/>
    <w:rsid w:val="006D41B5"/>
    <w:rsid w:val="006D41B6"/>
    <w:rsid w:val="006D41CE"/>
    <w:rsid w:val="006D43EB"/>
    <w:rsid w:val="006D4A70"/>
    <w:rsid w:val="006D4F71"/>
    <w:rsid w:val="006D5154"/>
    <w:rsid w:val="006D5616"/>
    <w:rsid w:val="006D5795"/>
    <w:rsid w:val="006D635E"/>
    <w:rsid w:val="006D667B"/>
    <w:rsid w:val="006D6DEB"/>
    <w:rsid w:val="006D6ED7"/>
    <w:rsid w:val="006D71FC"/>
    <w:rsid w:val="006D7387"/>
    <w:rsid w:val="006D75D5"/>
    <w:rsid w:val="006D79CA"/>
    <w:rsid w:val="006D7B1B"/>
    <w:rsid w:val="006E0715"/>
    <w:rsid w:val="006E0826"/>
    <w:rsid w:val="006E1061"/>
    <w:rsid w:val="006E125B"/>
    <w:rsid w:val="006E1268"/>
    <w:rsid w:val="006E13AA"/>
    <w:rsid w:val="006E2414"/>
    <w:rsid w:val="006E2AF1"/>
    <w:rsid w:val="006E38B1"/>
    <w:rsid w:val="006E3B31"/>
    <w:rsid w:val="006E3D64"/>
    <w:rsid w:val="006E4587"/>
    <w:rsid w:val="006E4CDE"/>
    <w:rsid w:val="006E597D"/>
    <w:rsid w:val="006E5E6F"/>
    <w:rsid w:val="006E6449"/>
    <w:rsid w:val="006E68EF"/>
    <w:rsid w:val="006E6A97"/>
    <w:rsid w:val="006E6FD0"/>
    <w:rsid w:val="006E7277"/>
    <w:rsid w:val="006E788E"/>
    <w:rsid w:val="006E7907"/>
    <w:rsid w:val="006F0795"/>
    <w:rsid w:val="006F0CFD"/>
    <w:rsid w:val="006F0E33"/>
    <w:rsid w:val="006F1660"/>
    <w:rsid w:val="006F1C5D"/>
    <w:rsid w:val="006F1CAB"/>
    <w:rsid w:val="006F1E4E"/>
    <w:rsid w:val="006F21AB"/>
    <w:rsid w:val="006F2308"/>
    <w:rsid w:val="006F28DE"/>
    <w:rsid w:val="006F3B05"/>
    <w:rsid w:val="006F3DFE"/>
    <w:rsid w:val="006F3F12"/>
    <w:rsid w:val="006F40D1"/>
    <w:rsid w:val="006F472C"/>
    <w:rsid w:val="006F4928"/>
    <w:rsid w:val="006F4B07"/>
    <w:rsid w:val="006F5170"/>
    <w:rsid w:val="006F5885"/>
    <w:rsid w:val="006F5D1F"/>
    <w:rsid w:val="006F5D58"/>
    <w:rsid w:val="006F5E3C"/>
    <w:rsid w:val="006F5FB7"/>
    <w:rsid w:val="006F6369"/>
    <w:rsid w:val="006F655C"/>
    <w:rsid w:val="006F6671"/>
    <w:rsid w:val="006F6FCC"/>
    <w:rsid w:val="006F71F0"/>
    <w:rsid w:val="006F752D"/>
    <w:rsid w:val="006F7533"/>
    <w:rsid w:val="006F7906"/>
    <w:rsid w:val="006F7DFF"/>
    <w:rsid w:val="006F7E0F"/>
    <w:rsid w:val="007017CC"/>
    <w:rsid w:val="0070183E"/>
    <w:rsid w:val="00701B6D"/>
    <w:rsid w:val="0070201E"/>
    <w:rsid w:val="007022D0"/>
    <w:rsid w:val="0070251B"/>
    <w:rsid w:val="00702896"/>
    <w:rsid w:val="007028A3"/>
    <w:rsid w:val="00702B57"/>
    <w:rsid w:val="00702E5E"/>
    <w:rsid w:val="0070303E"/>
    <w:rsid w:val="0070339F"/>
    <w:rsid w:val="0070359C"/>
    <w:rsid w:val="007037EA"/>
    <w:rsid w:val="00703C10"/>
    <w:rsid w:val="00703D3C"/>
    <w:rsid w:val="00703F17"/>
    <w:rsid w:val="007044D0"/>
    <w:rsid w:val="00704A1C"/>
    <w:rsid w:val="00704E23"/>
    <w:rsid w:val="0070541C"/>
    <w:rsid w:val="00706727"/>
    <w:rsid w:val="0070675C"/>
    <w:rsid w:val="00706B0C"/>
    <w:rsid w:val="00706EA2"/>
    <w:rsid w:val="0070720B"/>
    <w:rsid w:val="00707375"/>
    <w:rsid w:val="00707377"/>
    <w:rsid w:val="007076C3"/>
    <w:rsid w:val="00707823"/>
    <w:rsid w:val="0070794F"/>
    <w:rsid w:val="00707A0D"/>
    <w:rsid w:val="00707AE5"/>
    <w:rsid w:val="00707E4F"/>
    <w:rsid w:val="007102E4"/>
    <w:rsid w:val="007113A0"/>
    <w:rsid w:val="007117C0"/>
    <w:rsid w:val="007118AD"/>
    <w:rsid w:val="007122B8"/>
    <w:rsid w:val="00712DFD"/>
    <w:rsid w:val="00712F35"/>
    <w:rsid w:val="007133BE"/>
    <w:rsid w:val="00713A65"/>
    <w:rsid w:val="0071454B"/>
    <w:rsid w:val="007150E2"/>
    <w:rsid w:val="00715697"/>
    <w:rsid w:val="00715E41"/>
    <w:rsid w:val="007160DF"/>
    <w:rsid w:val="00716BB8"/>
    <w:rsid w:val="00716D67"/>
    <w:rsid w:val="00716E00"/>
    <w:rsid w:val="00716FC0"/>
    <w:rsid w:val="00717194"/>
    <w:rsid w:val="0071767C"/>
    <w:rsid w:val="00717CF3"/>
    <w:rsid w:val="007201D7"/>
    <w:rsid w:val="007205EC"/>
    <w:rsid w:val="007206AF"/>
    <w:rsid w:val="00720768"/>
    <w:rsid w:val="007208C5"/>
    <w:rsid w:val="00720902"/>
    <w:rsid w:val="00721108"/>
    <w:rsid w:val="0072123A"/>
    <w:rsid w:val="00721AFB"/>
    <w:rsid w:val="00721F84"/>
    <w:rsid w:val="00722DDC"/>
    <w:rsid w:val="00722ED9"/>
    <w:rsid w:val="007233D0"/>
    <w:rsid w:val="00723C4D"/>
    <w:rsid w:val="00724D3E"/>
    <w:rsid w:val="007250FE"/>
    <w:rsid w:val="0072596D"/>
    <w:rsid w:val="00725A12"/>
    <w:rsid w:val="00725E20"/>
    <w:rsid w:val="00726519"/>
    <w:rsid w:val="007269F3"/>
    <w:rsid w:val="00726BF9"/>
    <w:rsid w:val="00727831"/>
    <w:rsid w:val="007278BF"/>
    <w:rsid w:val="00727C97"/>
    <w:rsid w:val="00727EA3"/>
    <w:rsid w:val="007301B8"/>
    <w:rsid w:val="00730ACD"/>
    <w:rsid w:val="00730BF5"/>
    <w:rsid w:val="00730D8D"/>
    <w:rsid w:val="0073100B"/>
    <w:rsid w:val="00731B19"/>
    <w:rsid w:val="00731D4A"/>
    <w:rsid w:val="00731DEA"/>
    <w:rsid w:val="00731ECB"/>
    <w:rsid w:val="00731FDB"/>
    <w:rsid w:val="007320BC"/>
    <w:rsid w:val="00732131"/>
    <w:rsid w:val="007329C2"/>
    <w:rsid w:val="00733242"/>
    <w:rsid w:val="00733C40"/>
    <w:rsid w:val="00733CDB"/>
    <w:rsid w:val="00733D01"/>
    <w:rsid w:val="007341E3"/>
    <w:rsid w:val="00734AA0"/>
    <w:rsid w:val="007354FE"/>
    <w:rsid w:val="00735534"/>
    <w:rsid w:val="007359A2"/>
    <w:rsid w:val="00735EAA"/>
    <w:rsid w:val="00735F43"/>
    <w:rsid w:val="0073706D"/>
    <w:rsid w:val="007371C2"/>
    <w:rsid w:val="0074061B"/>
    <w:rsid w:val="00740E02"/>
    <w:rsid w:val="0074182A"/>
    <w:rsid w:val="00741CB3"/>
    <w:rsid w:val="0074245C"/>
    <w:rsid w:val="007428E2"/>
    <w:rsid w:val="00742905"/>
    <w:rsid w:val="00742E47"/>
    <w:rsid w:val="00743771"/>
    <w:rsid w:val="007437B3"/>
    <w:rsid w:val="00743927"/>
    <w:rsid w:val="00743AFA"/>
    <w:rsid w:val="007449D1"/>
    <w:rsid w:val="0074573D"/>
    <w:rsid w:val="00745D1B"/>
    <w:rsid w:val="007461EE"/>
    <w:rsid w:val="00746916"/>
    <w:rsid w:val="00746E24"/>
    <w:rsid w:val="007472D5"/>
    <w:rsid w:val="00747A92"/>
    <w:rsid w:val="00750952"/>
    <w:rsid w:val="007509A6"/>
    <w:rsid w:val="00750C3C"/>
    <w:rsid w:val="00751C87"/>
    <w:rsid w:val="00751E95"/>
    <w:rsid w:val="007527FA"/>
    <w:rsid w:val="00752F36"/>
    <w:rsid w:val="0075358B"/>
    <w:rsid w:val="00753EE5"/>
    <w:rsid w:val="00754372"/>
    <w:rsid w:val="00754955"/>
    <w:rsid w:val="0075496D"/>
    <w:rsid w:val="00754B81"/>
    <w:rsid w:val="00754E39"/>
    <w:rsid w:val="0075549E"/>
    <w:rsid w:val="00755E00"/>
    <w:rsid w:val="00756106"/>
    <w:rsid w:val="0075618E"/>
    <w:rsid w:val="007567BD"/>
    <w:rsid w:val="00756D69"/>
    <w:rsid w:val="00756F90"/>
    <w:rsid w:val="0075788E"/>
    <w:rsid w:val="00757C9D"/>
    <w:rsid w:val="007604E1"/>
    <w:rsid w:val="007604E7"/>
    <w:rsid w:val="00760786"/>
    <w:rsid w:val="00760E3C"/>
    <w:rsid w:val="00760FB1"/>
    <w:rsid w:val="00760FD2"/>
    <w:rsid w:val="00761242"/>
    <w:rsid w:val="0076155F"/>
    <w:rsid w:val="007615E8"/>
    <w:rsid w:val="00762233"/>
    <w:rsid w:val="0076418E"/>
    <w:rsid w:val="007643C7"/>
    <w:rsid w:val="007653CE"/>
    <w:rsid w:val="00765C8A"/>
    <w:rsid w:val="00765ECF"/>
    <w:rsid w:val="00765EF8"/>
    <w:rsid w:val="00766691"/>
    <w:rsid w:val="007666BA"/>
    <w:rsid w:val="00766C3C"/>
    <w:rsid w:val="00766F01"/>
    <w:rsid w:val="00767040"/>
    <w:rsid w:val="007673DF"/>
    <w:rsid w:val="0076744E"/>
    <w:rsid w:val="007707DB"/>
    <w:rsid w:val="00770EC2"/>
    <w:rsid w:val="00770ECF"/>
    <w:rsid w:val="00770FE8"/>
    <w:rsid w:val="00771767"/>
    <w:rsid w:val="00772A88"/>
    <w:rsid w:val="007732AA"/>
    <w:rsid w:val="007738CA"/>
    <w:rsid w:val="00773BC8"/>
    <w:rsid w:val="00773EA7"/>
    <w:rsid w:val="00774337"/>
    <w:rsid w:val="00774A24"/>
    <w:rsid w:val="007757CC"/>
    <w:rsid w:val="007761A3"/>
    <w:rsid w:val="00776333"/>
    <w:rsid w:val="00776338"/>
    <w:rsid w:val="00776385"/>
    <w:rsid w:val="00776AF4"/>
    <w:rsid w:val="00776B69"/>
    <w:rsid w:val="00776D99"/>
    <w:rsid w:val="00777205"/>
    <w:rsid w:val="00780208"/>
    <w:rsid w:val="007802BC"/>
    <w:rsid w:val="0078046A"/>
    <w:rsid w:val="00780620"/>
    <w:rsid w:val="0078089E"/>
    <w:rsid w:val="00780C60"/>
    <w:rsid w:val="00781027"/>
    <w:rsid w:val="0078126E"/>
    <w:rsid w:val="0078136D"/>
    <w:rsid w:val="00781547"/>
    <w:rsid w:val="007816A1"/>
    <w:rsid w:val="00781DB3"/>
    <w:rsid w:val="00781DDD"/>
    <w:rsid w:val="00782890"/>
    <w:rsid w:val="007829B6"/>
    <w:rsid w:val="007829E7"/>
    <w:rsid w:val="00782CDA"/>
    <w:rsid w:val="00784C7F"/>
    <w:rsid w:val="00784CC5"/>
    <w:rsid w:val="00785089"/>
    <w:rsid w:val="007855CC"/>
    <w:rsid w:val="007856DD"/>
    <w:rsid w:val="00785E0C"/>
    <w:rsid w:val="0078621D"/>
    <w:rsid w:val="0078689E"/>
    <w:rsid w:val="00786FDC"/>
    <w:rsid w:val="00787631"/>
    <w:rsid w:val="00787BD6"/>
    <w:rsid w:val="007900D4"/>
    <w:rsid w:val="00790602"/>
    <w:rsid w:val="00790852"/>
    <w:rsid w:val="00790928"/>
    <w:rsid w:val="00791C8D"/>
    <w:rsid w:val="00792BC6"/>
    <w:rsid w:val="00792FD5"/>
    <w:rsid w:val="007930B9"/>
    <w:rsid w:val="007934F0"/>
    <w:rsid w:val="00793A6B"/>
    <w:rsid w:val="00794146"/>
    <w:rsid w:val="00794ED6"/>
    <w:rsid w:val="00795027"/>
    <w:rsid w:val="007950C9"/>
    <w:rsid w:val="007954A1"/>
    <w:rsid w:val="00795938"/>
    <w:rsid w:val="00795D84"/>
    <w:rsid w:val="00796577"/>
    <w:rsid w:val="00796B98"/>
    <w:rsid w:val="00796BB8"/>
    <w:rsid w:val="00796F9C"/>
    <w:rsid w:val="00797279"/>
    <w:rsid w:val="00797ABD"/>
    <w:rsid w:val="00797C20"/>
    <w:rsid w:val="00797CF5"/>
    <w:rsid w:val="007A07D6"/>
    <w:rsid w:val="007A0823"/>
    <w:rsid w:val="007A0C5C"/>
    <w:rsid w:val="007A1140"/>
    <w:rsid w:val="007A12D0"/>
    <w:rsid w:val="007A24B0"/>
    <w:rsid w:val="007A27B6"/>
    <w:rsid w:val="007A2FA7"/>
    <w:rsid w:val="007A3931"/>
    <w:rsid w:val="007A4083"/>
    <w:rsid w:val="007A41A3"/>
    <w:rsid w:val="007A4B95"/>
    <w:rsid w:val="007A5533"/>
    <w:rsid w:val="007A5BE1"/>
    <w:rsid w:val="007A72A7"/>
    <w:rsid w:val="007A7378"/>
    <w:rsid w:val="007A73BA"/>
    <w:rsid w:val="007A746E"/>
    <w:rsid w:val="007A7627"/>
    <w:rsid w:val="007A77D4"/>
    <w:rsid w:val="007B0640"/>
    <w:rsid w:val="007B0B79"/>
    <w:rsid w:val="007B172C"/>
    <w:rsid w:val="007B1802"/>
    <w:rsid w:val="007B21FE"/>
    <w:rsid w:val="007B2606"/>
    <w:rsid w:val="007B2657"/>
    <w:rsid w:val="007B2DA8"/>
    <w:rsid w:val="007B31FA"/>
    <w:rsid w:val="007B3A6F"/>
    <w:rsid w:val="007B4C4A"/>
    <w:rsid w:val="007B54C9"/>
    <w:rsid w:val="007B54E2"/>
    <w:rsid w:val="007B6482"/>
    <w:rsid w:val="007B65CF"/>
    <w:rsid w:val="007B66ED"/>
    <w:rsid w:val="007B6816"/>
    <w:rsid w:val="007B6D0E"/>
    <w:rsid w:val="007B6D51"/>
    <w:rsid w:val="007B7FD5"/>
    <w:rsid w:val="007C0DDE"/>
    <w:rsid w:val="007C0EB9"/>
    <w:rsid w:val="007C0F76"/>
    <w:rsid w:val="007C1055"/>
    <w:rsid w:val="007C1309"/>
    <w:rsid w:val="007C1704"/>
    <w:rsid w:val="007C17A1"/>
    <w:rsid w:val="007C23AF"/>
    <w:rsid w:val="007C2903"/>
    <w:rsid w:val="007C2CA3"/>
    <w:rsid w:val="007C2E6E"/>
    <w:rsid w:val="007C3F16"/>
    <w:rsid w:val="007C4E32"/>
    <w:rsid w:val="007C50E9"/>
    <w:rsid w:val="007C52CA"/>
    <w:rsid w:val="007C5DF3"/>
    <w:rsid w:val="007C6179"/>
    <w:rsid w:val="007C7333"/>
    <w:rsid w:val="007C7BA9"/>
    <w:rsid w:val="007D1B75"/>
    <w:rsid w:val="007D233D"/>
    <w:rsid w:val="007D2387"/>
    <w:rsid w:val="007D25CE"/>
    <w:rsid w:val="007D2C01"/>
    <w:rsid w:val="007D2D47"/>
    <w:rsid w:val="007D331C"/>
    <w:rsid w:val="007D387D"/>
    <w:rsid w:val="007D3FF5"/>
    <w:rsid w:val="007D4429"/>
    <w:rsid w:val="007D4707"/>
    <w:rsid w:val="007D4E63"/>
    <w:rsid w:val="007D5050"/>
    <w:rsid w:val="007D5080"/>
    <w:rsid w:val="007D5250"/>
    <w:rsid w:val="007D56DC"/>
    <w:rsid w:val="007D5C07"/>
    <w:rsid w:val="007D5ED3"/>
    <w:rsid w:val="007D6CDE"/>
    <w:rsid w:val="007D71A4"/>
    <w:rsid w:val="007E10B3"/>
    <w:rsid w:val="007E1826"/>
    <w:rsid w:val="007E185A"/>
    <w:rsid w:val="007E18DB"/>
    <w:rsid w:val="007E1C45"/>
    <w:rsid w:val="007E1FE3"/>
    <w:rsid w:val="007E2610"/>
    <w:rsid w:val="007E2852"/>
    <w:rsid w:val="007E2B91"/>
    <w:rsid w:val="007E30CC"/>
    <w:rsid w:val="007E3265"/>
    <w:rsid w:val="007E35E1"/>
    <w:rsid w:val="007E4451"/>
    <w:rsid w:val="007E4C3E"/>
    <w:rsid w:val="007E5492"/>
    <w:rsid w:val="007E6C6A"/>
    <w:rsid w:val="007E73DA"/>
    <w:rsid w:val="007E7C69"/>
    <w:rsid w:val="007F04DD"/>
    <w:rsid w:val="007F15A4"/>
    <w:rsid w:val="007F238C"/>
    <w:rsid w:val="007F23A3"/>
    <w:rsid w:val="007F2EA5"/>
    <w:rsid w:val="007F30C3"/>
    <w:rsid w:val="007F3C43"/>
    <w:rsid w:val="007F4196"/>
    <w:rsid w:val="007F463E"/>
    <w:rsid w:val="007F470C"/>
    <w:rsid w:val="007F47A9"/>
    <w:rsid w:val="007F4877"/>
    <w:rsid w:val="007F487B"/>
    <w:rsid w:val="007F50D0"/>
    <w:rsid w:val="007F5DFB"/>
    <w:rsid w:val="007F6450"/>
    <w:rsid w:val="007F68D8"/>
    <w:rsid w:val="007F69AD"/>
    <w:rsid w:val="007F6B88"/>
    <w:rsid w:val="007F6D33"/>
    <w:rsid w:val="007F7278"/>
    <w:rsid w:val="007F79FE"/>
    <w:rsid w:val="007F7A0F"/>
    <w:rsid w:val="007F7DA1"/>
    <w:rsid w:val="008013FB"/>
    <w:rsid w:val="008026CB"/>
    <w:rsid w:val="00802DE3"/>
    <w:rsid w:val="0080307E"/>
    <w:rsid w:val="00803383"/>
    <w:rsid w:val="00804059"/>
    <w:rsid w:val="008048FC"/>
    <w:rsid w:val="00804BE0"/>
    <w:rsid w:val="008059B0"/>
    <w:rsid w:val="00805CF7"/>
    <w:rsid w:val="00805DA0"/>
    <w:rsid w:val="0080607D"/>
    <w:rsid w:val="008066E9"/>
    <w:rsid w:val="00806D1B"/>
    <w:rsid w:val="00807466"/>
    <w:rsid w:val="0081019F"/>
    <w:rsid w:val="0081039E"/>
    <w:rsid w:val="008108CC"/>
    <w:rsid w:val="008114D6"/>
    <w:rsid w:val="00811CD5"/>
    <w:rsid w:val="00811CF1"/>
    <w:rsid w:val="00812555"/>
    <w:rsid w:val="0081274A"/>
    <w:rsid w:val="00812804"/>
    <w:rsid w:val="0081362E"/>
    <w:rsid w:val="0081436F"/>
    <w:rsid w:val="0081448F"/>
    <w:rsid w:val="008144FE"/>
    <w:rsid w:val="00814950"/>
    <w:rsid w:val="008150AC"/>
    <w:rsid w:val="00815C59"/>
    <w:rsid w:val="00816E61"/>
    <w:rsid w:val="00816F37"/>
    <w:rsid w:val="00816F3C"/>
    <w:rsid w:val="008173F0"/>
    <w:rsid w:val="0081740A"/>
    <w:rsid w:val="00820497"/>
    <w:rsid w:val="0082133B"/>
    <w:rsid w:val="008226A9"/>
    <w:rsid w:val="00822CF2"/>
    <w:rsid w:val="00823CA4"/>
    <w:rsid w:val="00824545"/>
    <w:rsid w:val="00824566"/>
    <w:rsid w:val="0082478B"/>
    <w:rsid w:val="008247EF"/>
    <w:rsid w:val="00824802"/>
    <w:rsid w:val="00824FA9"/>
    <w:rsid w:val="00825488"/>
    <w:rsid w:val="00825655"/>
    <w:rsid w:val="008261A3"/>
    <w:rsid w:val="0082663C"/>
    <w:rsid w:val="00826859"/>
    <w:rsid w:val="00826FDD"/>
    <w:rsid w:val="00827040"/>
    <w:rsid w:val="00827E05"/>
    <w:rsid w:val="00827FD2"/>
    <w:rsid w:val="00830742"/>
    <w:rsid w:val="00830904"/>
    <w:rsid w:val="00830BE7"/>
    <w:rsid w:val="0083126A"/>
    <w:rsid w:val="0083173D"/>
    <w:rsid w:val="00832135"/>
    <w:rsid w:val="00832B68"/>
    <w:rsid w:val="00833378"/>
    <w:rsid w:val="0083357B"/>
    <w:rsid w:val="00833FB2"/>
    <w:rsid w:val="0083411D"/>
    <w:rsid w:val="008349FC"/>
    <w:rsid w:val="00834EFC"/>
    <w:rsid w:val="008353ED"/>
    <w:rsid w:val="00835BD8"/>
    <w:rsid w:val="00836BC1"/>
    <w:rsid w:val="00836CC9"/>
    <w:rsid w:val="00836CFD"/>
    <w:rsid w:val="00837005"/>
    <w:rsid w:val="0083719A"/>
    <w:rsid w:val="00837818"/>
    <w:rsid w:val="00837A1D"/>
    <w:rsid w:val="0084037F"/>
    <w:rsid w:val="008405AF"/>
    <w:rsid w:val="008408D5"/>
    <w:rsid w:val="00840C44"/>
    <w:rsid w:val="00842545"/>
    <w:rsid w:val="00842A2F"/>
    <w:rsid w:val="00842B68"/>
    <w:rsid w:val="00842DEA"/>
    <w:rsid w:val="00842F25"/>
    <w:rsid w:val="00843C5A"/>
    <w:rsid w:val="00844DBC"/>
    <w:rsid w:val="00844F69"/>
    <w:rsid w:val="00845003"/>
    <w:rsid w:val="00845288"/>
    <w:rsid w:val="0084557C"/>
    <w:rsid w:val="00845661"/>
    <w:rsid w:val="00845BF8"/>
    <w:rsid w:val="008468EF"/>
    <w:rsid w:val="00847E50"/>
    <w:rsid w:val="0085014F"/>
    <w:rsid w:val="0085049F"/>
    <w:rsid w:val="0085096A"/>
    <w:rsid w:val="008509AA"/>
    <w:rsid w:val="00851111"/>
    <w:rsid w:val="008518C3"/>
    <w:rsid w:val="0085197A"/>
    <w:rsid w:val="00852064"/>
    <w:rsid w:val="008520DE"/>
    <w:rsid w:val="0085218D"/>
    <w:rsid w:val="00853D5F"/>
    <w:rsid w:val="00854703"/>
    <w:rsid w:val="008557AF"/>
    <w:rsid w:val="00855C7F"/>
    <w:rsid w:val="00855DD9"/>
    <w:rsid w:val="00855E6F"/>
    <w:rsid w:val="00855F6C"/>
    <w:rsid w:val="00856535"/>
    <w:rsid w:val="00856965"/>
    <w:rsid w:val="00856A15"/>
    <w:rsid w:val="00856DF8"/>
    <w:rsid w:val="00856ED0"/>
    <w:rsid w:val="00857160"/>
    <w:rsid w:val="008571AF"/>
    <w:rsid w:val="008600C0"/>
    <w:rsid w:val="00861504"/>
    <w:rsid w:val="008625E4"/>
    <w:rsid w:val="00862716"/>
    <w:rsid w:val="00863930"/>
    <w:rsid w:val="00864D45"/>
    <w:rsid w:val="00865757"/>
    <w:rsid w:val="00865ABC"/>
    <w:rsid w:val="00865F0A"/>
    <w:rsid w:val="008665C4"/>
    <w:rsid w:val="008669CD"/>
    <w:rsid w:val="00867B3D"/>
    <w:rsid w:val="00867D41"/>
    <w:rsid w:val="00867D6E"/>
    <w:rsid w:val="0087011D"/>
    <w:rsid w:val="008701E1"/>
    <w:rsid w:val="00871621"/>
    <w:rsid w:val="00871BE6"/>
    <w:rsid w:val="008725E1"/>
    <w:rsid w:val="00872CDD"/>
    <w:rsid w:val="008733CC"/>
    <w:rsid w:val="0087367E"/>
    <w:rsid w:val="00873801"/>
    <w:rsid w:val="00874179"/>
    <w:rsid w:val="008743BC"/>
    <w:rsid w:val="008746E7"/>
    <w:rsid w:val="008748D7"/>
    <w:rsid w:val="00874F69"/>
    <w:rsid w:val="008750C1"/>
    <w:rsid w:val="0087559C"/>
    <w:rsid w:val="0087567A"/>
    <w:rsid w:val="008756B4"/>
    <w:rsid w:val="008758BC"/>
    <w:rsid w:val="008758EB"/>
    <w:rsid w:val="00875A7C"/>
    <w:rsid w:val="00875AFE"/>
    <w:rsid w:val="00876330"/>
    <w:rsid w:val="00876A0D"/>
    <w:rsid w:val="008773FE"/>
    <w:rsid w:val="0087768B"/>
    <w:rsid w:val="00877ACA"/>
    <w:rsid w:val="00880975"/>
    <w:rsid w:val="008809CE"/>
    <w:rsid w:val="00880C00"/>
    <w:rsid w:val="00881EA5"/>
    <w:rsid w:val="0088212B"/>
    <w:rsid w:val="00882273"/>
    <w:rsid w:val="0088259C"/>
    <w:rsid w:val="00882AB8"/>
    <w:rsid w:val="00882DFE"/>
    <w:rsid w:val="00882FCB"/>
    <w:rsid w:val="008830E1"/>
    <w:rsid w:val="00883E7B"/>
    <w:rsid w:val="00884036"/>
    <w:rsid w:val="00884181"/>
    <w:rsid w:val="008843A0"/>
    <w:rsid w:val="00884DF9"/>
    <w:rsid w:val="00884EB9"/>
    <w:rsid w:val="008852E8"/>
    <w:rsid w:val="00885416"/>
    <w:rsid w:val="00885B0C"/>
    <w:rsid w:val="0088648A"/>
    <w:rsid w:val="00886AB8"/>
    <w:rsid w:val="00886B24"/>
    <w:rsid w:val="00887A41"/>
    <w:rsid w:val="00887D9C"/>
    <w:rsid w:val="00887DF9"/>
    <w:rsid w:val="00887F09"/>
    <w:rsid w:val="00887FD3"/>
    <w:rsid w:val="00890239"/>
    <w:rsid w:val="008907BB"/>
    <w:rsid w:val="0089132C"/>
    <w:rsid w:val="008913E5"/>
    <w:rsid w:val="008918F7"/>
    <w:rsid w:val="00891D52"/>
    <w:rsid w:val="00892856"/>
    <w:rsid w:val="00892D98"/>
    <w:rsid w:val="008931A8"/>
    <w:rsid w:val="00893474"/>
    <w:rsid w:val="00893557"/>
    <w:rsid w:val="008939F5"/>
    <w:rsid w:val="00893B94"/>
    <w:rsid w:val="0089483F"/>
    <w:rsid w:val="00894EE6"/>
    <w:rsid w:val="0089593F"/>
    <w:rsid w:val="00896470"/>
    <w:rsid w:val="008A00B6"/>
    <w:rsid w:val="008A023B"/>
    <w:rsid w:val="008A091E"/>
    <w:rsid w:val="008A0DB4"/>
    <w:rsid w:val="008A0E7B"/>
    <w:rsid w:val="008A0EB5"/>
    <w:rsid w:val="008A0F7F"/>
    <w:rsid w:val="008A133B"/>
    <w:rsid w:val="008A1E16"/>
    <w:rsid w:val="008A248B"/>
    <w:rsid w:val="008A3048"/>
    <w:rsid w:val="008A34DA"/>
    <w:rsid w:val="008A37A1"/>
    <w:rsid w:val="008A38B3"/>
    <w:rsid w:val="008A3B15"/>
    <w:rsid w:val="008A3C21"/>
    <w:rsid w:val="008A401D"/>
    <w:rsid w:val="008A40F9"/>
    <w:rsid w:val="008A44B3"/>
    <w:rsid w:val="008A4B7E"/>
    <w:rsid w:val="008A4F73"/>
    <w:rsid w:val="008A4FAE"/>
    <w:rsid w:val="008A50E4"/>
    <w:rsid w:val="008A51EE"/>
    <w:rsid w:val="008A590B"/>
    <w:rsid w:val="008A67BC"/>
    <w:rsid w:val="008A6E04"/>
    <w:rsid w:val="008A6F5A"/>
    <w:rsid w:val="008A70B8"/>
    <w:rsid w:val="008A7887"/>
    <w:rsid w:val="008A7A4C"/>
    <w:rsid w:val="008B05DA"/>
    <w:rsid w:val="008B0753"/>
    <w:rsid w:val="008B0FD8"/>
    <w:rsid w:val="008B1070"/>
    <w:rsid w:val="008B2597"/>
    <w:rsid w:val="008B30F9"/>
    <w:rsid w:val="008B31E4"/>
    <w:rsid w:val="008B4B97"/>
    <w:rsid w:val="008B5069"/>
    <w:rsid w:val="008B71E3"/>
    <w:rsid w:val="008B7997"/>
    <w:rsid w:val="008B7CD4"/>
    <w:rsid w:val="008C016C"/>
    <w:rsid w:val="008C0183"/>
    <w:rsid w:val="008C023D"/>
    <w:rsid w:val="008C026A"/>
    <w:rsid w:val="008C03BB"/>
    <w:rsid w:val="008C0C8A"/>
    <w:rsid w:val="008C142B"/>
    <w:rsid w:val="008C167F"/>
    <w:rsid w:val="008C1895"/>
    <w:rsid w:val="008C28A7"/>
    <w:rsid w:val="008C3987"/>
    <w:rsid w:val="008C3EC3"/>
    <w:rsid w:val="008C4154"/>
    <w:rsid w:val="008C5531"/>
    <w:rsid w:val="008C729F"/>
    <w:rsid w:val="008D04DE"/>
    <w:rsid w:val="008D0665"/>
    <w:rsid w:val="008D06BF"/>
    <w:rsid w:val="008D06C8"/>
    <w:rsid w:val="008D0CE3"/>
    <w:rsid w:val="008D1073"/>
    <w:rsid w:val="008D124F"/>
    <w:rsid w:val="008D254F"/>
    <w:rsid w:val="008D343E"/>
    <w:rsid w:val="008D3E5D"/>
    <w:rsid w:val="008D3FCF"/>
    <w:rsid w:val="008D4108"/>
    <w:rsid w:val="008D4843"/>
    <w:rsid w:val="008D4881"/>
    <w:rsid w:val="008D48A9"/>
    <w:rsid w:val="008D4DA6"/>
    <w:rsid w:val="008D53DE"/>
    <w:rsid w:val="008D5B9C"/>
    <w:rsid w:val="008D61FD"/>
    <w:rsid w:val="008D67C2"/>
    <w:rsid w:val="008D6FAF"/>
    <w:rsid w:val="008D7167"/>
    <w:rsid w:val="008D7436"/>
    <w:rsid w:val="008D7911"/>
    <w:rsid w:val="008D799C"/>
    <w:rsid w:val="008E0301"/>
    <w:rsid w:val="008E080C"/>
    <w:rsid w:val="008E0863"/>
    <w:rsid w:val="008E0990"/>
    <w:rsid w:val="008E102B"/>
    <w:rsid w:val="008E157D"/>
    <w:rsid w:val="008E1933"/>
    <w:rsid w:val="008E2635"/>
    <w:rsid w:val="008E27B5"/>
    <w:rsid w:val="008E2CC2"/>
    <w:rsid w:val="008E3296"/>
    <w:rsid w:val="008E3825"/>
    <w:rsid w:val="008E3A37"/>
    <w:rsid w:val="008E3E6F"/>
    <w:rsid w:val="008E4942"/>
    <w:rsid w:val="008E4B7E"/>
    <w:rsid w:val="008E52BC"/>
    <w:rsid w:val="008E5788"/>
    <w:rsid w:val="008E5B82"/>
    <w:rsid w:val="008E67B9"/>
    <w:rsid w:val="008E6B69"/>
    <w:rsid w:val="008E7119"/>
    <w:rsid w:val="008E7E6F"/>
    <w:rsid w:val="008F01CA"/>
    <w:rsid w:val="008F0213"/>
    <w:rsid w:val="008F0410"/>
    <w:rsid w:val="008F08E3"/>
    <w:rsid w:val="008F15C0"/>
    <w:rsid w:val="008F20B2"/>
    <w:rsid w:val="008F3145"/>
    <w:rsid w:val="008F3895"/>
    <w:rsid w:val="008F3BFF"/>
    <w:rsid w:val="008F3D49"/>
    <w:rsid w:val="008F468D"/>
    <w:rsid w:val="008F4897"/>
    <w:rsid w:val="008F49BF"/>
    <w:rsid w:val="008F4BFB"/>
    <w:rsid w:val="008F4E2E"/>
    <w:rsid w:val="008F4FC0"/>
    <w:rsid w:val="008F56FE"/>
    <w:rsid w:val="008F57B3"/>
    <w:rsid w:val="008F5AD1"/>
    <w:rsid w:val="008F5E43"/>
    <w:rsid w:val="008F64A5"/>
    <w:rsid w:val="008F6553"/>
    <w:rsid w:val="008F690C"/>
    <w:rsid w:val="008F76D3"/>
    <w:rsid w:val="0090050A"/>
    <w:rsid w:val="009007EA"/>
    <w:rsid w:val="00900A98"/>
    <w:rsid w:val="00900F7B"/>
    <w:rsid w:val="00900FF7"/>
    <w:rsid w:val="0090190C"/>
    <w:rsid w:val="00901B58"/>
    <w:rsid w:val="0090262B"/>
    <w:rsid w:val="0090264B"/>
    <w:rsid w:val="00902907"/>
    <w:rsid w:val="00902E92"/>
    <w:rsid w:val="0090305C"/>
    <w:rsid w:val="0090335A"/>
    <w:rsid w:val="009037F4"/>
    <w:rsid w:val="00903EB5"/>
    <w:rsid w:val="00904E56"/>
    <w:rsid w:val="00904FAD"/>
    <w:rsid w:val="00905533"/>
    <w:rsid w:val="009055FD"/>
    <w:rsid w:val="00905C6F"/>
    <w:rsid w:val="0090696D"/>
    <w:rsid w:val="00906C71"/>
    <w:rsid w:val="00907186"/>
    <w:rsid w:val="00907334"/>
    <w:rsid w:val="00907AB9"/>
    <w:rsid w:val="00910053"/>
    <w:rsid w:val="009105C0"/>
    <w:rsid w:val="0091077C"/>
    <w:rsid w:val="00910988"/>
    <w:rsid w:val="009109C6"/>
    <w:rsid w:val="00910C8F"/>
    <w:rsid w:val="00910E7E"/>
    <w:rsid w:val="009110C6"/>
    <w:rsid w:val="00911244"/>
    <w:rsid w:val="0091128C"/>
    <w:rsid w:val="009119A9"/>
    <w:rsid w:val="00911D09"/>
    <w:rsid w:val="00912419"/>
    <w:rsid w:val="00912654"/>
    <w:rsid w:val="009138B5"/>
    <w:rsid w:val="009142FD"/>
    <w:rsid w:val="00914353"/>
    <w:rsid w:val="009150AF"/>
    <w:rsid w:val="009150B1"/>
    <w:rsid w:val="0091587C"/>
    <w:rsid w:val="00915901"/>
    <w:rsid w:val="00915A62"/>
    <w:rsid w:val="0091611F"/>
    <w:rsid w:val="00916E4A"/>
    <w:rsid w:val="00917822"/>
    <w:rsid w:val="00917CB5"/>
    <w:rsid w:val="00917FEA"/>
    <w:rsid w:val="00921C05"/>
    <w:rsid w:val="00921C9F"/>
    <w:rsid w:val="0092247A"/>
    <w:rsid w:val="00922E81"/>
    <w:rsid w:val="00922F12"/>
    <w:rsid w:val="00924707"/>
    <w:rsid w:val="00924D8E"/>
    <w:rsid w:val="00924F1E"/>
    <w:rsid w:val="00924F33"/>
    <w:rsid w:val="009256EB"/>
    <w:rsid w:val="00925D57"/>
    <w:rsid w:val="00925E64"/>
    <w:rsid w:val="0092674A"/>
    <w:rsid w:val="009276C1"/>
    <w:rsid w:val="00927A14"/>
    <w:rsid w:val="0093088D"/>
    <w:rsid w:val="0093106A"/>
    <w:rsid w:val="00931258"/>
    <w:rsid w:val="00931606"/>
    <w:rsid w:val="009317DA"/>
    <w:rsid w:val="00931CAC"/>
    <w:rsid w:val="00931D8E"/>
    <w:rsid w:val="009323DF"/>
    <w:rsid w:val="00932B7D"/>
    <w:rsid w:val="00932F19"/>
    <w:rsid w:val="009334FE"/>
    <w:rsid w:val="00933702"/>
    <w:rsid w:val="00933B2C"/>
    <w:rsid w:val="0093411D"/>
    <w:rsid w:val="009344F6"/>
    <w:rsid w:val="00934596"/>
    <w:rsid w:val="00934CF2"/>
    <w:rsid w:val="009352FA"/>
    <w:rsid w:val="00935446"/>
    <w:rsid w:val="00935DFC"/>
    <w:rsid w:val="00936357"/>
    <w:rsid w:val="009368D4"/>
    <w:rsid w:val="009370B4"/>
    <w:rsid w:val="00937139"/>
    <w:rsid w:val="009371BE"/>
    <w:rsid w:val="009373E9"/>
    <w:rsid w:val="009374F4"/>
    <w:rsid w:val="00940AFE"/>
    <w:rsid w:val="00940DDA"/>
    <w:rsid w:val="00940FC7"/>
    <w:rsid w:val="00941291"/>
    <w:rsid w:val="00941335"/>
    <w:rsid w:val="009417CB"/>
    <w:rsid w:val="0094228B"/>
    <w:rsid w:val="00942651"/>
    <w:rsid w:val="00942978"/>
    <w:rsid w:val="00943ABA"/>
    <w:rsid w:val="009445B6"/>
    <w:rsid w:val="00944630"/>
    <w:rsid w:val="0094508A"/>
    <w:rsid w:val="00945850"/>
    <w:rsid w:val="00945A95"/>
    <w:rsid w:val="00946540"/>
    <w:rsid w:val="00946570"/>
    <w:rsid w:val="00946A28"/>
    <w:rsid w:val="00946C8F"/>
    <w:rsid w:val="00946D56"/>
    <w:rsid w:val="00946F5C"/>
    <w:rsid w:val="0094765E"/>
    <w:rsid w:val="00947923"/>
    <w:rsid w:val="009501AD"/>
    <w:rsid w:val="00951F22"/>
    <w:rsid w:val="0095216B"/>
    <w:rsid w:val="009521FD"/>
    <w:rsid w:val="009529CB"/>
    <w:rsid w:val="00952F0D"/>
    <w:rsid w:val="00953076"/>
    <w:rsid w:val="00953DFE"/>
    <w:rsid w:val="00954204"/>
    <w:rsid w:val="00954C1F"/>
    <w:rsid w:val="00955855"/>
    <w:rsid w:val="0095594F"/>
    <w:rsid w:val="00956135"/>
    <w:rsid w:val="009561B0"/>
    <w:rsid w:val="00956756"/>
    <w:rsid w:val="00956C8A"/>
    <w:rsid w:val="009579C1"/>
    <w:rsid w:val="00957AC5"/>
    <w:rsid w:val="00957BDA"/>
    <w:rsid w:val="00957E31"/>
    <w:rsid w:val="00960331"/>
    <w:rsid w:val="00960488"/>
    <w:rsid w:val="00960C60"/>
    <w:rsid w:val="00961349"/>
    <w:rsid w:val="0096187D"/>
    <w:rsid w:val="00961CBD"/>
    <w:rsid w:val="00961D3E"/>
    <w:rsid w:val="00961DDA"/>
    <w:rsid w:val="00962145"/>
    <w:rsid w:val="00962690"/>
    <w:rsid w:val="0096275B"/>
    <w:rsid w:val="009627B2"/>
    <w:rsid w:val="0096303E"/>
    <w:rsid w:val="0096306B"/>
    <w:rsid w:val="009631FE"/>
    <w:rsid w:val="009634B4"/>
    <w:rsid w:val="0096355F"/>
    <w:rsid w:val="0096380E"/>
    <w:rsid w:val="00963FAE"/>
    <w:rsid w:val="009643F0"/>
    <w:rsid w:val="00965885"/>
    <w:rsid w:val="00965889"/>
    <w:rsid w:val="009671EF"/>
    <w:rsid w:val="00967F0D"/>
    <w:rsid w:val="00967F78"/>
    <w:rsid w:val="0097075B"/>
    <w:rsid w:val="0097083B"/>
    <w:rsid w:val="00970D00"/>
    <w:rsid w:val="0097103E"/>
    <w:rsid w:val="00971612"/>
    <w:rsid w:val="009718AB"/>
    <w:rsid w:val="00972C1D"/>
    <w:rsid w:val="00973825"/>
    <w:rsid w:val="00973B20"/>
    <w:rsid w:val="00973E49"/>
    <w:rsid w:val="00974857"/>
    <w:rsid w:val="00976D93"/>
    <w:rsid w:val="009772CA"/>
    <w:rsid w:val="00977380"/>
    <w:rsid w:val="00977F6D"/>
    <w:rsid w:val="009816FA"/>
    <w:rsid w:val="00981CDF"/>
    <w:rsid w:val="00981F1D"/>
    <w:rsid w:val="00982460"/>
    <w:rsid w:val="00983563"/>
    <w:rsid w:val="009835A6"/>
    <w:rsid w:val="009843DF"/>
    <w:rsid w:val="00985066"/>
    <w:rsid w:val="009852FB"/>
    <w:rsid w:val="00985E14"/>
    <w:rsid w:val="00986481"/>
    <w:rsid w:val="009879A9"/>
    <w:rsid w:val="00987D68"/>
    <w:rsid w:val="009903E4"/>
    <w:rsid w:val="00990883"/>
    <w:rsid w:val="00990F7F"/>
    <w:rsid w:val="009913A2"/>
    <w:rsid w:val="009915A7"/>
    <w:rsid w:val="009916F3"/>
    <w:rsid w:val="00992F81"/>
    <w:rsid w:val="00993095"/>
    <w:rsid w:val="009932B0"/>
    <w:rsid w:val="009939C3"/>
    <w:rsid w:val="00993DB2"/>
    <w:rsid w:val="00993FE9"/>
    <w:rsid w:val="0099420F"/>
    <w:rsid w:val="0099430E"/>
    <w:rsid w:val="00994D06"/>
    <w:rsid w:val="00995339"/>
    <w:rsid w:val="009954E0"/>
    <w:rsid w:val="00995B17"/>
    <w:rsid w:val="00995D1E"/>
    <w:rsid w:val="00995F77"/>
    <w:rsid w:val="009965B0"/>
    <w:rsid w:val="00996868"/>
    <w:rsid w:val="00997504"/>
    <w:rsid w:val="009A02B1"/>
    <w:rsid w:val="009A114E"/>
    <w:rsid w:val="009A1458"/>
    <w:rsid w:val="009A1CBA"/>
    <w:rsid w:val="009A22F2"/>
    <w:rsid w:val="009A24BC"/>
    <w:rsid w:val="009A2EAD"/>
    <w:rsid w:val="009A3969"/>
    <w:rsid w:val="009A3CE0"/>
    <w:rsid w:val="009A3E2C"/>
    <w:rsid w:val="009A3FC5"/>
    <w:rsid w:val="009A4632"/>
    <w:rsid w:val="009A47DA"/>
    <w:rsid w:val="009A4FBB"/>
    <w:rsid w:val="009A5246"/>
    <w:rsid w:val="009A526B"/>
    <w:rsid w:val="009A5CDC"/>
    <w:rsid w:val="009A5FE1"/>
    <w:rsid w:val="009A68EF"/>
    <w:rsid w:val="009A69E8"/>
    <w:rsid w:val="009A6FC9"/>
    <w:rsid w:val="009A736B"/>
    <w:rsid w:val="009A7CD1"/>
    <w:rsid w:val="009B02F8"/>
    <w:rsid w:val="009B054B"/>
    <w:rsid w:val="009B1107"/>
    <w:rsid w:val="009B18D0"/>
    <w:rsid w:val="009B221E"/>
    <w:rsid w:val="009B28A9"/>
    <w:rsid w:val="009B3A33"/>
    <w:rsid w:val="009B3AE0"/>
    <w:rsid w:val="009B3B90"/>
    <w:rsid w:val="009B5002"/>
    <w:rsid w:val="009B6D12"/>
    <w:rsid w:val="009B7098"/>
    <w:rsid w:val="009B70D2"/>
    <w:rsid w:val="009C0834"/>
    <w:rsid w:val="009C0C56"/>
    <w:rsid w:val="009C0EE7"/>
    <w:rsid w:val="009C12A2"/>
    <w:rsid w:val="009C1561"/>
    <w:rsid w:val="009C16CD"/>
    <w:rsid w:val="009C1829"/>
    <w:rsid w:val="009C35CE"/>
    <w:rsid w:val="009C3985"/>
    <w:rsid w:val="009C409B"/>
    <w:rsid w:val="009C4AF5"/>
    <w:rsid w:val="009C4C6D"/>
    <w:rsid w:val="009C4E2E"/>
    <w:rsid w:val="009C4FB5"/>
    <w:rsid w:val="009C50D7"/>
    <w:rsid w:val="009C5107"/>
    <w:rsid w:val="009C59F5"/>
    <w:rsid w:val="009C5A46"/>
    <w:rsid w:val="009C5E00"/>
    <w:rsid w:val="009C6745"/>
    <w:rsid w:val="009C6901"/>
    <w:rsid w:val="009C73EA"/>
    <w:rsid w:val="009C789A"/>
    <w:rsid w:val="009C799A"/>
    <w:rsid w:val="009D0655"/>
    <w:rsid w:val="009D145F"/>
    <w:rsid w:val="009D1BA4"/>
    <w:rsid w:val="009D2A34"/>
    <w:rsid w:val="009D3037"/>
    <w:rsid w:val="009D3C98"/>
    <w:rsid w:val="009D45B1"/>
    <w:rsid w:val="009D4C61"/>
    <w:rsid w:val="009D4CFC"/>
    <w:rsid w:val="009D4FF9"/>
    <w:rsid w:val="009D55DD"/>
    <w:rsid w:val="009D598E"/>
    <w:rsid w:val="009D5C78"/>
    <w:rsid w:val="009D63C0"/>
    <w:rsid w:val="009D6E8E"/>
    <w:rsid w:val="009D716B"/>
    <w:rsid w:val="009D72BD"/>
    <w:rsid w:val="009E00AA"/>
    <w:rsid w:val="009E0340"/>
    <w:rsid w:val="009E04BD"/>
    <w:rsid w:val="009E0BFB"/>
    <w:rsid w:val="009E1313"/>
    <w:rsid w:val="009E20D2"/>
    <w:rsid w:val="009E2BFE"/>
    <w:rsid w:val="009E2DAC"/>
    <w:rsid w:val="009E31C5"/>
    <w:rsid w:val="009E33F9"/>
    <w:rsid w:val="009E37AF"/>
    <w:rsid w:val="009E3D23"/>
    <w:rsid w:val="009E4639"/>
    <w:rsid w:val="009E4B2E"/>
    <w:rsid w:val="009E53CD"/>
    <w:rsid w:val="009E54C7"/>
    <w:rsid w:val="009E58B6"/>
    <w:rsid w:val="009E658F"/>
    <w:rsid w:val="009E65A9"/>
    <w:rsid w:val="009E6795"/>
    <w:rsid w:val="009E6B85"/>
    <w:rsid w:val="009E6D79"/>
    <w:rsid w:val="009E7E5C"/>
    <w:rsid w:val="009F0060"/>
    <w:rsid w:val="009F0159"/>
    <w:rsid w:val="009F022F"/>
    <w:rsid w:val="009F02EF"/>
    <w:rsid w:val="009F0D6D"/>
    <w:rsid w:val="009F143D"/>
    <w:rsid w:val="009F1485"/>
    <w:rsid w:val="009F177E"/>
    <w:rsid w:val="009F1DCA"/>
    <w:rsid w:val="009F21F4"/>
    <w:rsid w:val="009F22C2"/>
    <w:rsid w:val="009F2427"/>
    <w:rsid w:val="009F2B3E"/>
    <w:rsid w:val="009F34BF"/>
    <w:rsid w:val="009F39BA"/>
    <w:rsid w:val="009F3A79"/>
    <w:rsid w:val="009F3D5C"/>
    <w:rsid w:val="009F3EB1"/>
    <w:rsid w:val="009F3F32"/>
    <w:rsid w:val="009F3F50"/>
    <w:rsid w:val="009F4918"/>
    <w:rsid w:val="009F51B5"/>
    <w:rsid w:val="009F54B2"/>
    <w:rsid w:val="009F556B"/>
    <w:rsid w:val="009F5612"/>
    <w:rsid w:val="009F59D1"/>
    <w:rsid w:val="009F6738"/>
    <w:rsid w:val="009F75EF"/>
    <w:rsid w:val="009F7786"/>
    <w:rsid w:val="009F792D"/>
    <w:rsid w:val="00A008F8"/>
    <w:rsid w:val="00A00A1D"/>
    <w:rsid w:val="00A00BED"/>
    <w:rsid w:val="00A01198"/>
    <w:rsid w:val="00A015E6"/>
    <w:rsid w:val="00A018E5"/>
    <w:rsid w:val="00A022CE"/>
    <w:rsid w:val="00A024A5"/>
    <w:rsid w:val="00A02BCE"/>
    <w:rsid w:val="00A02CD2"/>
    <w:rsid w:val="00A03584"/>
    <w:rsid w:val="00A03D79"/>
    <w:rsid w:val="00A04887"/>
    <w:rsid w:val="00A04C84"/>
    <w:rsid w:val="00A04D48"/>
    <w:rsid w:val="00A04DC7"/>
    <w:rsid w:val="00A04ED5"/>
    <w:rsid w:val="00A06153"/>
    <w:rsid w:val="00A06415"/>
    <w:rsid w:val="00A06C1D"/>
    <w:rsid w:val="00A06D1A"/>
    <w:rsid w:val="00A07B17"/>
    <w:rsid w:val="00A1006D"/>
    <w:rsid w:val="00A10814"/>
    <w:rsid w:val="00A1086C"/>
    <w:rsid w:val="00A10ECD"/>
    <w:rsid w:val="00A1110F"/>
    <w:rsid w:val="00A11282"/>
    <w:rsid w:val="00A11D6A"/>
    <w:rsid w:val="00A1223B"/>
    <w:rsid w:val="00A129C0"/>
    <w:rsid w:val="00A12A5E"/>
    <w:rsid w:val="00A12FEA"/>
    <w:rsid w:val="00A13421"/>
    <w:rsid w:val="00A13AFA"/>
    <w:rsid w:val="00A13D02"/>
    <w:rsid w:val="00A13F24"/>
    <w:rsid w:val="00A14AE2"/>
    <w:rsid w:val="00A14E20"/>
    <w:rsid w:val="00A14F59"/>
    <w:rsid w:val="00A1507C"/>
    <w:rsid w:val="00A153F3"/>
    <w:rsid w:val="00A15416"/>
    <w:rsid w:val="00A154A6"/>
    <w:rsid w:val="00A154DB"/>
    <w:rsid w:val="00A15660"/>
    <w:rsid w:val="00A15794"/>
    <w:rsid w:val="00A16413"/>
    <w:rsid w:val="00A167C2"/>
    <w:rsid w:val="00A16A0F"/>
    <w:rsid w:val="00A16B81"/>
    <w:rsid w:val="00A16EC3"/>
    <w:rsid w:val="00A1787E"/>
    <w:rsid w:val="00A179DB"/>
    <w:rsid w:val="00A179E4"/>
    <w:rsid w:val="00A2022F"/>
    <w:rsid w:val="00A207F3"/>
    <w:rsid w:val="00A20BF5"/>
    <w:rsid w:val="00A21916"/>
    <w:rsid w:val="00A21CEE"/>
    <w:rsid w:val="00A21DBC"/>
    <w:rsid w:val="00A22A1B"/>
    <w:rsid w:val="00A22C94"/>
    <w:rsid w:val="00A22DB4"/>
    <w:rsid w:val="00A22ED1"/>
    <w:rsid w:val="00A2321A"/>
    <w:rsid w:val="00A23326"/>
    <w:rsid w:val="00A24B68"/>
    <w:rsid w:val="00A2530C"/>
    <w:rsid w:val="00A2633E"/>
    <w:rsid w:val="00A26B4C"/>
    <w:rsid w:val="00A27901"/>
    <w:rsid w:val="00A27A55"/>
    <w:rsid w:val="00A27B7F"/>
    <w:rsid w:val="00A30641"/>
    <w:rsid w:val="00A306F8"/>
    <w:rsid w:val="00A313A0"/>
    <w:rsid w:val="00A31510"/>
    <w:rsid w:val="00A31698"/>
    <w:rsid w:val="00A3178F"/>
    <w:rsid w:val="00A3198A"/>
    <w:rsid w:val="00A31AF2"/>
    <w:rsid w:val="00A32293"/>
    <w:rsid w:val="00A32A85"/>
    <w:rsid w:val="00A32D64"/>
    <w:rsid w:val="00A338F0"/>
    <w:rsid w:val="00A3398C"/>
    <w:rsid w:val="00A33F41"/>
    <w:rsid w:val="00A34D33"/>
    <w:rsid w:val="00A35075"/>
    <w:rsid w:val="00A35357"/>
    <w:rsid w:val="00A35F38"/>
    <w:rsid w:val="00A3725B"/>
    <w:rsid w:val="00A37ABB"/>
    <w:rsid w:val="00A400E6"/>
    <w:rsid w:val="00A40799"/>
    <w:rsid w:val="00A40C4E"/>
    <w:rsid w:val="00A41365"/>
    <w:rsid w:val="00A44529"/>
    <w:rsid w:val="00A445B1"/>
    <w:rsid w:val="00A4460B"/>
    <w:rsid w:val="00A44982"/>
    <w:rsid w:val="00A44A84"/>
    <w:rsid w:val="00A45523"/>
    <w:rsid w:val="00A4580E"/>
    <w:rsid w:val="00A46190"/>
    <w:rsid w:val="00A462B4"/>
    <w:rsid w:val="00A466ED"/>
    <w:rsid w:val="00A47B1E"/>
    <w:rsid w:val="00A5010A"/>
    <w:rsid w:val="00A5038D"/>
    <w:rsid w:val="00A5087B"/>
    <w:rsid w:val="00A511BC"/>
    <w:rsid w:val="00A51CB0"/>
    <w:rsid w:val="00A541BA"/>
    <w:rsid w:val="00A544B9"/>
    <w:rsid w:val="00A54F1F"/>
    <w:rsid w:val="00A5543F"/>
    <w:rsid w:val="00A557A6"/>
    <w:rsid w:val="00A55CCE"/>
    <w:rsid w:val="00A56540"/>
    <w:rsid w:val="00A56958"/>
    <w:rsid w:val="00A569EC"/>
    <w:rsid w:val="00A56E7A"/>
    <w:rsid w:val="00A57189"/>
    <w:rsid w:val="00A572C0"/>
    <w:rsid w:val="00A573EF"/>
    <w:rsid w:val="00A5775C"/>
    <w:rsid w:val="00A579F5"/>
    <w:rsid w:val="00A57B83"/>
    <w:rsid w:val="00A6053B"/>
    <w:rsid w:val="00A616A7"/>
    <w:rsid w:val="00A61F87"/>
    <w:rsid w:val="00A6227A"/>
    <w:rsid w:val="00A62E4A"/>
    <w:rsid w:val="00A62F57"/>
    <w:rsid w:val="00A642A7"/>
    <w:rsid w:val="00A64DAC"/>
    <w:rsid w:val="00A64ECC"/>
    <w:rsid w:val="00A65ACA"/>
    <w:rsid w:val="00A66033"/>
    <w:rsid w:val="00A66221"/>
    <w:rsid w:val="00A66529"/>
    <w:rsid w:val="00A66A7D"/>
    <w:rsid w:val="00A67231"/>
    <w:rsid w:val="00A67D18"/>
    <w:rsid w:val="00A67E33"/>
    <w:rsid w:val="00A67E40"/>
    <w:rsid w:val="00A7082D"/>
    <w:rsid w:val="00A7123F"/>
    <w:rsid w:val="00A71451"/>
    <w:rsid w:val="00A71463"/>
    <w:rsid w:val="00A715DF"/>
    <w:rsid w:val="00A7192B"/>
    <w:rsid w:val="00A71B9F"/>
    <w:rsid w:val="00A72201"/>
    <w:rsid w:val="00A73057"/>
    <w:rsid w:val="00A734DC"/>
    <w:rsid w:val="00A73C8C"/>
    <w:rsid w:val="00A742AC"/>
    <w:rsid w:val="00A74681"/>
    <w:rsid w:val="00A746BF"/>
    <w:rsid w:val="00A747E6"/>
    <w:rsid w:val="00A75137"/>
    <w:rsid w:val="00A75211"/>
    <w:rsid w:val="00A76205"/>
    <w:rsid w:val="00A76461"/>
    <w:rsid w:val="00A76587"/>
    <w:rsid w:val="00A76806"/>
    <w:rsid w:val="00A77045"/>
    <w:rsid w:val="00A77529"/>
    <w:rsid w:val="00A776A3"/>
    <w:rsid w:val="00A77A2D"/>
    <w:rsid w:val="00A77F87"/>
    <w:rsid w:val="00A80890"/>
    <w:rsid w:val="00A80D0C"/>
    <w:rsid w:val="00A8179D"/>
    <w:rsid w:val="00A817AE"/>
    <w:rsid w:val="00A81C32"/>
    <w:rsid w:val="00A82882"/>
    <w:rsid w:val="00A82E20"/>
    <w:rsid w:val="00A82E80"/>
    <w:rsid w:val="00A832D7"/>
    <w:rsid w:val="00A837C6"/>
    <w:rsid w:val="00A83861"/>
    <w:rsid w:val="00A847CF"/>
    <w:rsid w:val="00A84CA0"/>
    <w:rsid w:val="00A84EC7"/>
    <w:rsid w:val="00A86185"/>
    <w:rsid w:val="00A862A2"/>
    <w:rsid w:val="00A86AE7"/>
    <w:rsid w:val="00A86AFB"/>
    <w:rsid w:val="00A879C7"/>
    <w:rsid w:val="00A87D29"/>
    <w:rsid w:val="00A904F4"/>
    <w:rsid w:val="00A907B1"/>
    <w:rsid w:val="00A907B5"/>
    <w:rsid w:val="00A9131A"/>
    <w:rsid w:val="00A913A9"/>
    <w:rsid w:val="00A91E2C"/>
    <w:rsid w:val="00A91E66"/>
    <w:rsid w:val="00A91EDF"/>
    <w:rsid w:val="00A9254E"/>
    <w:rsid w:val="00A92ABB"/>
    <w:rsid w:val="00A92AC6"/>
    <w:rsid w:val="00A9354A"/>
    <w:rsid w:val="00A94C1E"/>
    <w:rsid w:val="00A954DF"/>
    <w:rsid w:val="00A95ACB"/>
    <w:rsid w:val="00A95C11"/>
    <w:rsid w:val="00A95FEC"/>
    <w:rsid w:val="00A96281"/>
    <w:rsid w:val="00A96525"/>
    <w:rsid w:val="00A96852"/>
    <w:rsid w:val="00A974CC"/>
    <w:rsid w:val="00A97510"/>
    <w:rsid w:val="00A97BDD"/>
    <w:rsid w:val="00A97BEC"/>
    <w:rsid w:val="00A97CEC"/>
    <w:rsid w:val="00AA0323"/>
    <w:rsid w:val="00AA0A32"/>
    <w:rsid w:val="00AA0DD1"/>
    <w:rsid w:val="00AA1142"/>
    <w:rsid w:val="00AA124C"/>
    <w:rsid w:val="00AA1C13"/>
    <w:rsid w:val="00AA240F"/>
    <w:rsid w:val="00AA2B03"/>
    <w:rsid w:val="00AA2B2B"/>
    <w:rsid w:val="00AA2EF2"/>
    <w:rsid w:val="00AA365A"/>
    <w:rsid w:val="00AA37D6"/>
    <w:rsid w:val="00AA4602"/>
    <w:rsid w:val="00AA4610"/>
    <w:rsid w:val="00AA481E"/>
    <w:rsid w:val="00AA4941"/>
    <w:rsid w:val="00AA4BC8"/>
    <w:rsid w:val="00AA4D48"/>
    <w:rsid w:val="00AA51CD"/>
    <w:rsid w:val="00AA52B7"/>
    <w:rsid w:val="00AA5E0E"/>
    <w:rsid w:val="00AA601F"/>
    <w:rsid w:val="00AA60B2"/>
    <w:rsid w:val="00AA6117"/>
    <w:rsid w:val="00AA69E5"/>
    <w:rsid w:val="00AA72B3"/>
    <w:rsid w:val="00AA7A4F"/>
    <w:rsid w:val="00AA7D6E"/>
    <w:rsid w:val="00AB012A"/>
    <w:rsid w:val="00AB0394"/>
    <w:rsid w:val="00AB0430"/>
    <w:rsid w:val="00AB0445"/>
    <w:rsid w:val="00AB0AF7"/>
    <w:rsid w:val="00AB0B5E"/>
    <w:rsid w:val="00AB0C37"/>
    <w:rsid w:val="00AB1308"/>
    <w:rsid w:val="00AB1715"/>
    <w:rsid w:val="00AB2032"/>
    <w:rsid w:val="00AB25BF"/>
    <w:rsid w:val="00AB269A"/>
    <w:rsid w:val="00AB2BFA"/>
    <w:rsid w:val="00AB4024"/>
    <w:rsid w:val="00AB4159"/>
    <w:rsid w:val="00AB48B7"/>
    <w:rsid w:val="00AB5564"/>
    <w:rsid w:val="00AB5777"/>
    <w:rsid w:val="00AB586C"/>
    <w:rsid w:val="00AB5926"/>
    <w:rsid w:val="00AB6170"/>
    <w:rsid w:val="00AB6200"/>
    <w:rsid w:val="00AB6338"/>
    <w:rsid w:val="00AB66B5"/>
    <w:rsid w:val="00AB749A"/>
    <w:rsid w:val="00AB7880"/>
    <w:rsid w:val="00AB7DA9"/>
    <w:rsid w:val="00AC1BA6"/>
    <w:rsid w:val="00AC20AB"/>
    <w:rsid w:val="00AC2180"/>
    <w:rsid w:val="00AC2505"/>
    <w:rsid w:val="00AC2BFC"/>
    <w:rsid w:val="00AC2F34"/>
    <w:rsid w:val="00AC3D8D"/>
    <w:rsid w:val="00AC40B7"/>
    <w:rsid w:val="00AC47EC"/>
    <w:rsid w:val="00AC634D"/>
    <w:rsid w:val="00AC6B79"/>
    <w:rsid w:val="00AC6BF1"/>
    <w:rsid w:val="00AC7D78"/>
    <w:rsid w:val="00AD10C6"/>
    <w:rsid w:val="00AD1A01"/>
    <w:rsid w:val="00AD1D4F"/>
    <w:rsid w:val="00AD2133"/>
    <w:rsid w:val="00AD2241"/>
    <w:rsid w:val="00AD3140"/>
    <w:rsid w:val="00AD3415"/>
    <w:rsid w:val="00AD38B9"/>
    <w:rsid w:val="00AD3E8B"/>
    <w:rsid w:val="00AD3EEE"/>
    <w:rsid w:val="00AD3FDD"/>
    <w:rsid w:val="00AD42E1"/>
    <w:rsid w:val="00AD46FD"/>
    <w:rsid w:val="00AD5236"/>
    <w:rsid w:val="00AD5307"/>
    <w:rsid w:val="00AD54BB"/>
    <w:rsid w:val="00AD5B12"/>
    <w:rsid w:val="00AD6CC4"/>
    <w:rsid w:val="00AE12B5"/>
    <w:rsid w:val="00AE1979"/>
    <w:rsid w:val="00AE1A68"/>
    <w:rsid w:val="00AE1D0D"/>
    <w:rsid w:val="00AE228C"/>
    <w:rsid w:val="00AE2A3C"/>
    <w:rsid w:val="00AE31F2"/>
    <w:rsid w:val="00AE3A1A"/>
    <w:rsid w:val="00AE3E8A"/>
    <w:rsid w:val="00AE45A8"/>
    <w:rsid w:val="00AE4825"/>
    <w:rsid w:val="00AE489E"/>
    <w:rsid w:val="00AE5D48"/>
    <w:rsid w:val="00AE5FC2"/>
    <w:rsid w:val="00AE655C"/>
    <w:rsid w:val="00AE6774"/>
    <w:rsid w:val="00AE6F21"/>
    <w:rsid w:val="00AE760F"/>
    <w:rsid w:val="00AE7AF0"/>
    <w:rsid w:val="00AE7D3F"/>
    <w:rsid w:val="00AE7E6D"/>
    <w:rsid w:val="00AF033B"/>
    <w:rsid w:val="00AF09E0"/>
    <w:rsid w:val="00AF0BDC"/>
    <w:rsid w:val="00AF1111"/>
    <w:rsid w:val="00AF1A02"/>
    <w:rsid w:val="00AF2189"/>
    <w:rsid w:val="00AF2BCF"/>
    <w:rsid w:val="00AF2C78"/>
    <w:rsid w:val="00AF2D02"/>
    <w:rsid w:val="00AF2E72"/>
    <w:rsid w:val="00AF2F7C"/>
    <w:rsid w:val="00AF3935"/>
    <w:rsid w:val="00AF411C"/>
    <w:rsid w:val="00AF44F4"/>
    <w:rsid w:val="00AF48B6"/>
    <w:rsid w:val="00AF4B6F"/>
    <w:rsid w:val="00AF4FF4"/>
    <w:rsid w:val="00AF54D0"/>
    <w:rsid w:val="00AF5BBC"/>
    <w:rsid w:val="00AF5CBF"/>
    <w:rsid w:val="00AF5DCB"/>
    <w:rsid w:val="00AF6869"/>
    <w:rsid w:val="00AF742E"/>
    <w:rsid w:val="00AF74FF"/>
    <w:rsid w:val="00AF7766"/>
    <w:rsid w:val="00AF7D22"/>
    <w:rsid w:val="00B00228"/>
    <w:rsid w:val="00B00271"/>
    <w:rsid w:val="00B00545"/>
    <w:rsid w:val="00B005B2"/>
    <w:rsid w:val="00B00949"/>
    <w:rsid w:val="00B01199"/>
    <w:rsid w:val="00B01683"/>
    <w:rsid w:val="00B01940"/>
    <w:rsid w:val="00B01E77"/>
    <w:rsid w:val="00B027E7"/>
    <w:rsid w:val="00B02C66"/>
    <w:rsid w:val="00B0373F"/>
    <w:rsid w:val="00B0393E"/>
    <w:rsid w:val="00B03A36"/>
    <w:rsid w:val="00B03DB4"/>
    <w:rsid w:val="00B03EC4"/>
    <w:rsid w:val="00B03F35"/>
    <w:rsid w:val="00B04BB9"/>
    <w:rsid w:val="00B05606"/>
    <w:rsid w:val="00B05B08"/>
    <w:rsid w:val="00B05BA9"/>
    <w:rsid w:val="00B05FEC"/>
    <w:rsid w:val="00B069E2"/>
    <w:rsid w:val="00B06B6C"/>
    <w:rsid w:val="00B07241"/>
    <w:rsid w:val="00B0751F"/>
    <w:rsid w:val="00B10589"/>
    <w:rsid w:val="00B1066B"/>
    <w:rsid w:val="00B10A97"/>
    <w:rsid w:val="00B10CC0"/>
    <w:rsid w:val="00B1112F"/>
    <w:rsid w:val="00B11B81"/>
    <w:rsid w:val="00B11D7D"/>
    <w:rsid w:val="00B120EF"/>
    <w:rsid w:val="00B12D47"/>
    <w:rsid w:val="00B12D94"/>
    <w:rsid w:val="00B12FF1"/>
    <w:rsid w:val="00B1352D"/>
    <w:rsid w:val="00B136D1"/>
    <w:rsid w:val="00B13DCB"/>
    <w:rsid w:val="00B1429C"/>
    <w:rsid w:val="00B149BA"/>
    <w:rsid w:val="00B14B69"/>
    <w:rsid w:val="00B16056"/>
    <w:rsid w:val="00B1608A"/>
    <w:rsid w:val="00B163D0"/>
    <w:rsid w:val="00B1704E"/>
    <w:rsid w:val="00B17067"/>
    <w:rsid w:val="00B177EA"/>
    <w:rsid w:val="00B177F1"/>
    <w:rsid w:val="00B201F9"/>
    <w:rsid w:val="00B20353"/>
    <w:rsid w:val="00B20737"/>
    <w:rsid w:val="00B20B2F"/>
    <w:rsid w:val="00B20D0C"/>
    <w:rsid w:val="00B20EDA"/>
    <w:rsid w:val="00B2101F"/>
    <w:rsid w:val="00B21AD9"/>
    <w:rsid w:val="00B21D88"/>
    <w:rsid w:val="00B220CD"/>
    <w:rsid w:val="00B2292F"/>
    <w:rsid w:val="00B22DBA"/>
    <w:rsid w:val="00B233EE"/>
    <w:rsid w:val="00B24190"/>
    <w:rsid w:val="00B24289"/>
    <w:rsid w:val="00B24AB3"/>
    <w:rsid w:val="00B250E0"/>
    <w:rsid w:val="00B253A3"/>
    <w:rsid w:val="00B25614"/>
    <w:rsid w:val="00B25774"/>
    <w:rsid w:val="00B25E99"/>
    <w:rsid w:val="00B267AF"/>
    <w:rsid w:val="00B27043"/>
    <w:rsid w:val="00B275DD"/>
    <w:rsid w:val="00B2785A"/>
    <w:rsid w:val="00B3121F"/>
    <w:rsid w:val="00B313E2"/>
    <w:rsid w:val="00B31522"/>
    <w:rsid w:val="00B32204"/>
    <w:rsid w:val="00B3242F"/>
    <w:rsid w:val="00B32F45"/>
    <w:rsid w:val="00B32F99"/>
    <w:rsid w:val="00B34C70"/>
    <w:rsid w:val="00B35034"/>
    <w:rsid w:val="00B354ED"/>
    <w:rsid w:val="00B357CC"/>
    <w:rsid w:val="00B35ACB"/>
    <w:rsid w:val="00B35D0C"/>
    <w:rsid w:val="00B35F11"/>
    <w:rsid w:val="00B36C35"/>
    <w:rsid w:val="00B3709A"/>
    <w:rsid w:val="00B370D8"/>
    <w:rsid w:val="00B37115"/>
    <w:rsid w:val="00B37CD0"/>
    <w:rsid w:val="00B37DF9"/>
    <w:rsid w:val="00B40138"/>
    <w:rsid w:val="00B4040D"/>
    <w:rsid w:val="00B40480"/>
    <w:rsid w:val="00B40485"/>
    <w:rsid w:val="00B40CD7"/>
    <w:rsid w:val="00B40E82"/>
    <w:rsid w:val="00B41024"/>
    <w:rsid w:val="00B41051"/>
    <w:rsid w:val="00B41CA2"/>
    <w:rsid w:val="00B422BF"/>
    <w:rsid w:val="00B426B4"/>
    <w:rsid w:val="00B43019"/>
    <w:rsid w:val="00B434F7"/>
    <w:rsid w:val="00B43AFE"/>
    <w:rsid w:val="00B43CB7"/>
    <w:rsid w:val="00B44076"/>
    <w:rsid w:val="00B44389"/>
    <w:rsid w:val="00B449E2"/>
    <w:rsid w:val="00B44C55"/>
    <w:rsid w:val="00B44EEB"/>
    <w:rsid w:val="00B44F53"/>
    <w:rsid w:val="00B456FC"/>
    <w:rsid w:val="00B4578C"/>
    <w:rsid w:val="00B45EF2"/>
    <w:rsid w:val="00B46239"/>
    <w:rsid w:val="00B4752F"/>
    <w:rsid w:val="00B5014E"/>
    <w:rsid w:val="00B506B3"/>
    <w:rsid w:val="00B50BF1"/>
    <w:rsid w:val="00B51066"/>
    <w:rsid w:val="00B51590"/>
    <w:rsid w:val="00B52850"/>
    <w:rsid w:val="00B528C4"/>
    <w:rsid w:val="00B52BD1"/>
    <w:rsid w:val="00B52F24"/>
    <w:rsid w:val="00B532D6"/>
    <w:rsid w:val="00B53B74"/>
    <w:rsid w:val="00B53FD1"/>
    <w:rsid w:val="00B540C6"/>
    <w:rsid w:val="00B54EBF"/>
    <w:rsid w:val="00B54F07"/>
    <w:rsid w:val="00B5535C"/>
    <w:rsid w:val="00B5544A"/>
    <w:rsid w:val="00B563C9"/>
    <w:rsid w:val="00B568A3"/>
    <w:rsid w:val="00B56B41"/>
    <w:rsid w:val="00B56C91"/>
    <w:rsid w:val="00B56DFF"/>
    <w:rsid w:val="00B5764B"/>
    <w:rsid w:val="00B57DEB"/>
    <w:rsid w:val="00B6032E"/>
    <w:rsid w:val="00B604B0"/>
    <w:rsid w:val="00B6076A"/>
    <w:rsid w:val="00B609B7"/>
    <w:rsid w:val="00B60AB6"/>
    <w:rsid w:val="00B617B5"/>
    <w:rsid w:val="00B61B90"/>
    <w:rsid w:val="00B6216F"/>
    <w:rsid w:val="00B62BD5"/>
    <w:rsid w:val="00B6310F"/>
    <w:rsid w:val="00B637C2"/>
    <w:rsid w:val="00B6459C"/>
    <w:rsid w:val="00B6461C"/>
    <w:rsid w:val="00B6498A"/>
    <w:rsid w:val="00B651FF"/>
    <w:rsid w:val="00B65499"/>
    <w:rsid w:val="00B6592E"/>
    <w:rsid w:val="00B664CF"/>
    <w:rsid w:val="00B67096"/>
    <w:rsid w:val="00B679E3"/>
    <w:rsid w:val="00B70A4B"/>
    <w:rsid w:val="00B70A86"/>
    <w:rsid w:val="00B710BB"/>
    <w:rsid w:val="00B7111E"/>
    <w:rsid w:val="00B72564"/>
    <w:rsid w:val="00B72668"/>
    <w:rsid w:val="00B731B1"/>
    <w:rsid w:val="00B732C6"/>
    <w:rsid w:val="00B73589"/>
    <w:rsid w:val="00B73ADF"/>
    <w:rsid w:val="00B745BB"/>
    <w:rsid w:val="00B7485C"/>
    <w:rsid w:val="00B749B7"/>
    <w:rsid w:val="00B74CA7"/>
    <w:rsid w:val="00B74E14"/>
    <w:rsid w:val="00B752BD"/>
    <w:rsid w:val="00B75C9C"/>
    <w:rsid w:val="00B75D09"/>
    <w:rsid w:val="00B76724"/>
    <w:rsid w:val="00B768A2"/>
    <w:rsid w:val="00B76C81"/>
    <w:rsid w:val="00B770DD"/>
    <w:rsid w:val="00B77290"/>
    <w:rsid w:val="00B77490"/>
    <w:rsid w:val="00B7773C"/>
    <w:rsid w:val="00B77759"/>
    <w:rsid w:val="00B77CAF"/>
    <w:rsid w:val="00B77E80"/>
    <w:rsid w:val="00B80B2B"/>
    <w:rsid w:val="00B81228"/>
    <w:rsid w:val="00B81D4A"/>
    <w:rsid w:val="00B81F02"/>
    <w:rsid w:val="00B81FB7"/>
    <w:rsid w:val="00B82000"/>
    <w:rsid w:val="00B820F3"/>
    <w:rsid w:val="00B823B4"/>
    <w:rsid w:val="00B83590"/>
    <w:rsid w:val="00B8380A"/>
    <w:rsid w:val="00B838F5"/>
    <w:rsid w:val="00B8391B"/>
    <w:rsid w:val="00B83C83"/>
    <w:rsid w:val="00B83EB7"/>
    <w:rsid w:val="00B840F8"/>
    <w:rsid w:val="00B8410A"/>
    <w:rsid w:val="00B842A5"/>
    <w:rsid w:val="00B84694"/>
    <w:rsid w:val="00B84697"/>
    <w:rsid w:val="00B8479B"/>
    <w:rsid w:val="00B852F8"/>
    <w:rsid w:val="00B854DC"/>
    <w:rsid w:val="00B85F76"/>
    <w:rsid w:val="00B86D3C"/>
    <w:rsid w:val="00B86E58"/>
    <w:rsid w:val="00B8710B"/>
    <w:rsid w:val="00B87418"/>
    <w:rsid w:val="00B878DF"/>
    <w:rsid w:val="00B878F7"/>
    <w:rsid w:val="00B900ED"/>
    <w:rsid w:val="00B90348"/>
    <w:rsid w:val="00B90A6B"/>
    <w:rsid w:val="00B91134"/>
    <w:rsid w:val="00B91B2F"/>
    <w:rsid w:val="00B92122"/>
    <w:rsid w:val="00B92352"/>
    <w:rsid w:val="00B9254D"/>
    <w:rsid w:val="00B92794"/>
    <w:rsid w:val="00B927B5"/>
    <w:rsid w:val="00B92D53"/>
    <w:rsid w:val="00B93CB6"/>
    <w:rsid w:val="00B93E32"/>
    <w:rsid w:val="00B948DF"/>
    <w:rsid w:val="00B95C8F"/>
    <w:rsid w:val="00B95E90"/>
    <w:rsid w:val="00B95F9C"/>
    <w:rsid w:val="00B960E7"/>
    <w:rsid w:val="00B961D6"/>
    <w:rsid w:val="00B9673C"/>
    <w:rsid w:val="00B96B3F"/>
    <w:rsid w:val="00B96E4E"/>
    <w:rsid w:val="00B972A8"/>
    <w:rsid w:val="00B97A0B"/>
    <w:rsid w:val="00BA0164"/>
    <w:rsid w:val="00BA02EB"/>
    <w:rsid w:val="00BA09BB"/>
    <w:rsid w:val="00BA0AFD"/>
    <w:rsid w:val="00BA1280"/>
    <w:rsid w:val="00BA1604"/>
    <w:rsid w:val="00BA16EB"/>
    <w:rsid w:val="00BA1ABE"/>
    <w:rsid w:val="00BA2511"/>
    <w:rsid w:val="00BA2756"/>
    <w:rsid w:val="00BA3BB7"/>
    <w:rsid w:val="00BA49C5"/>
    <w:rsid w:val="00BA4AC1"/>
    <w:rsid w:val="00BA4AE9"/>
    <w:rsid w:val="00BA4B31"/>
    <w:rsid w:val="00BA5608"/>
    <w:rsid w:val="00BA59EA"/>
    <w:rsid w:val="00BA5E31"/>
    <w:rsid w:val="00BA63D9"/>
    <w:rsid w:val="00BA6723"/>
    <w:rsid w:val="00BA6CC3"/>
    <w:rsid w:val="00BA6FD8"/>
    <w:rsid w:val="00BA711E"/>
    <w:rsid w:val="00BA7696"/>
    <w:rsid w:val="00BB0880"/>
    <w:rsid w:val="00BB0BEC"/>
    <w:rsid w:val="00BB1EA0"/>
    <w:rsid w:val="00BB2035"/>
    <w:rsid w:val="00BB2D37"/>
    <w:rsid w:val="00BB3347"/>
    <w:rsid w:val="00BB3452"/>
    <w:rsid w:val="00BB35C4"/>
    <w:rsid w:val="00BB3BF0"/>
    <w:rsid w:val="00BB405A"/>
    <w:rsid w:val="00BB46CF"/>
    <w:rsid w:val="00BB5078"/>
    <w:rsid w:val="00BB527E"/>
    <w:rsid w:val="00BB5538"/>
    <w:rsid w:val="00BB56FA"/>
    <w:rsid w:val="00BB5CFF"/>
    <w:rsid w:val="00BB61ED"/>
    <w:rsid w:val="00BB633D"/>
    <w:rsid w:val="00BB6623"/>
    <w:rsid w:val="00BB681D"/>
    <w:rsid w:val="00BB6C31"/>
    <w:rsid w:val="00BB6D02"/>
    <w:rsid w:val="00BB7901"/>
    <w:rsid w:val="00BB7DB4"/>
    <w:rsid w:val="00BB7E23"/>
    <w:rsid w:val="00BC09A1"/>
    <w:rsid w:val="00BC1B1F"/>
    <w:rsid w:val="00BC2641"/>
    <w:rsid w:val="00BC2646"/>
    <w:rsid w:val="00BC2CD5"/>
    <w:rsid w:val="00BC3447"/>
    <w:rsid w:val="00BC3B97"/>
    <w:rsid w:val="00BC3DA1"/>
    <w:rsid w:val="00BC4101"/>
    <w:rsid w:val="00BC4A9B"/>
    <w:rsid w:val="00BC4BEF"/>
    <w:rsid w:val="00BC4E4F"/>
    <w:rsid w:val="00BC5374"/>
    <w:rsid w:val="00BC5C1E"/>
    <w:rsid w:val="00BC6378"/>
    <w:rsid w:val="00BC64C2"/>
    <w:rsid w:val="00BC65C9"/>
    <w:rsid w:val="00BC6B43"/>
    <w:rsid w:val="00BC70D5"/>
    <w:rsid w:val="00BC7466"/>
    <w:rsid w:val="00BC7B9C"/>
    <w:rsid w:val="00BC7C2F"/>
    <w:rsid w:val="00BD0EB8"/>
    <w:rsid w:val="00BD1107"/>
    <w:rsid w:val="00BD144E"/>
    <w:rsid w:val="00BD1895"/>
    <w:rsid w:val="00BD218F"/>
    <w:rsid w:val="00BD27C7"/>
    <w:rsid w:val="00BD369B"/>
    <w:rsid w:val="00BD4323"/>
    <w:rsid w:val="00BD4798"/>
    <w:rsid w:val="00BD4DBC"/>
    <w:rsid w:val="00BD4FB8"/>
    <w:rsid w:val="00BD52FA"/>
    <w:rsid w:val="00BD5616"/>
    <w:rsid w:val="00BD575F"/>
    <w:rsid w:val="00BD6036"/>
    <w:rsid w:val="00BD61BE"/>
    <w:rsid w:val="00BD6913"/>
    <w:rsid w:val="00BD6994"/>
    <w:rsid w:val="00BD6F78"/>
    <w:rsid w:val="00BE0028"/>
    <w:rsid w:val="00BE009B"/>
    <w:rsid w:val="00BE02AC"/>
    <w:rsid w:val="00BE0F47"/>
    <w:rsid w:val="00BE170D"/>
    <w:rsid w:val="00BE1F60"/>
    <w:rsid w:val="00BE207D"/>
    <w:rsid w:val="00BE24D9"/>
    <w:rsid w:val="00BE2661"/>
    <w:rsid w:val="00BE2F7C"/>
    <w:rsid w:val="00BE3252"/>
    <w:rsid w:val="00BE35C7"/>
    <w:rsid w:val="00BE3B6D"/>
    <w:rsid w:val="00BE41CF"/>
    <w:rsid w:val="00BE449B"/>
    <w:rsid w:val="00BE44FE"/>
    <w:rsid w:val="00BE46A2"/>
    <w:rsid w:val="00BE4A7E"/>
    <w:rsid w:val="00BE5154"/>
    <w:rsid w:val="00BE5221"/>
    <w:rsid w:val="00BE5636"/>
    <w:rsid w:val="00BE5F83"/>
    <w:rsid w:val="00BE62B2"/>
    <w:rsid w:val="00BE64CE"/>
    <w:rsid w:val="00BE6C80"/>
    <w:rsid w:val="00BF09F5"/>
    <w:rsid w:val="00BF0B4D"/>
    <w:rsid w:val="00BF0EF3"/>
    <w:rsid w:val="00BF1369"/>
    <w:rsid w:val="00BF16F3"/>
    <w:rsid w:val="00BF1B39"/>
    <w:rsid w:val="00BF1D7F"/>
    <w:rsid w:val="00BF2F5D"/>
    <w:rsid w:val="00BF2FA3"/>
    <w:rsid w:val="00BF3F5A"/>
    <w:rsid w:val="00BF3FC7"/>
    <w:rsid w:val="00BF420D"/>
    <w:rsid w:val="00BF43F3"/>
    <w:rsid w:val="00BF45CF"/>
    <w:rsid w:val="00BF4E26"/>
    <w:rsid w:val="00BF53F6"/>
    <w:rsid w:val="00BF64A0"/>
    <w:rsid w:val="00BF6C89"/>
    <w:rsid w:val="00BF6CA1"/>
    <w:rsid w:val="00BF7F2E"/>
    <w:rsid w:val="00C0173F"/>
    <w:rsid w:val="00C01C14"/>
    <w:rsid w:val="00C01D9B"/>
    <w:rsid w:val="00C02E10"/>
    <w:rsid w:val="00C03038"/>
    <w:rsid w:val="00C037E6"/>
    <w:rsid w:val="00C039DF"/>
    <w:rsid w:val="00C03D6E"/>
    <w:rsid w:val="00C03ECB"/>
    <w:rsid w:val="00C04AC5"/>
    <w:rsid w:val="00C05266"/>
    <w:rsid w:val="00C05360"/>
    <w:rsid w:val="00C058A4"/>
    <w:rsid w:val="00C05C53"/>
    <w:rsid w:val="00C0650B"/>
    <w:rsid w:val="00C06AFB"/>
    <w:rsid w:val="00C07743"/>
    <w:rsid w:val="00C10147"/>
    <w:rsid w:val="00C101EF"/>
    <w:rsid w:val="00C1036A"/>
    <w:rsid w:val="00C113EB"/>
    <w:rsid w:val="00C1158C"/>
    <w:rsid w:val="00C11687"/>
    <w:rsid w:val="00C11BA7"/>
    <w:rsid w:val="00C1212A"/>
    <w:rsid w:val="00C13968"/>
    <w:rsid w:val="00C13D5B"/>
    <w:rsid w:val="00C14663"/>
    <w:rsid w:val="00C14875"/>
    <w:rsid w:val="00C14B80"/>
    <w:rsid w:val="00C14F92"/>
    <w:rsid w:val="00C1582B"/>
    <w:rsid w:val="00C15DDE"/>
    <w:rsid w:val="00C16239"/>
    <w:rsid w:val="00C16848"/>
    <w:rsid w:val="00C1765A"/>
    <w:rsid w:val="00C17F75"/>
    <w:rsid w:val="00C2020B"/>
    <w:rsid w:val="00C20665"/>
    <w:rsid w:val="00C209CA"/>
    <w:rsid w:val="00C20F61"/>
    <w:rsid w:val="00C2101E"/>
    <w:rsid w:val="00C212E7"/>
    <w:rsid w:val="00C22240"/>
    <w:rsid w:val="00C22C15"/>
    <w:rsid w:val="00C22E11"/>
    <w:rsid w:val="00C22F09"/>
    <w:rsid w:val="00C23AAE"/>
    <w:rsid w:val="00C23D52"/>
    <w:rsid w:val="00C24ACE"/>
    <w:rsid w:val="00C2630D"/>
    <w:rsid w:val="00C2647C"/>
    <w:rsid w:val="00C267ED"/>
    <w:rsid w:val="00C26E1E"/>
    <w:rsid w:val="00C273F2"/>
    <w:rsid w:val="00C276B1"/>
    <w:rsid w:val="00C278B2"/>
    <w:rsid w:val="00C27CC9"/>
    <w:rsid w:val="00C27CEE"/>
    <w:rsid w:val="00C3037E"/>
    <w:rsid w:val="00C3093F"/>
    <w:rsid w:val="00C310E6"/>
    <w:rsid w:val="00C31B8A"/>
    <w:rsid w:val="00C31DEF"/>
    <w:rsid w:val="00C3224B"/>
    <w:rsid w:val="00C323C1"/>
    <w:rsid w:val="00C32423"/>
    <w:rsid w:val="00C32B3B"/>
    <w:rsid w:val="00C32BD7"/>
    <w:rsid w:val="00C337D1"/>
    <w:rsid w:val="00C348CF"/>
    <w:rsid w:val="00C34F66"/>
    <w:rsid w:val="00C35F39"/>
    <w:rsid w:val="00C36452"/>
    <w:rsid w:val="00C369EE"/>
    <w:rsid w:val="00C36A60"/>
    <w:rsid w:val="00C37271"/>
    <w:rsid w:val="00C37633"/>
    <w:rsid w:val="00C37CF2"/>
    <w:rsid w:val="00C40F6E"/>
    <w:rsid w:val="00C4189D"/>
    <w:rsid w:val="00C41B7B"/>
    <w:rsid w:val="00C42799"/>
    <w:rsid w:val="00C4338E"/>
    <w:rsid w:val="00C43EAB"/>
    <w:rsid w:val="00C43F4E"/>
    <w:rsid w:val="00C4475E"/>
    <w:rsid w:val="00C44F6D"/>
    <w:rsid w:val="00C46485"/>
    <w:rsid w:val="00C466A2"/>
    <w:rsid w:val="00C467EE"/>
    <w:rsid w:val="00C46B59"/>
    <w:rsid w:val="00C47AD2"/>
    <w:rsid w:val="00C50E3C"/>
    <w:rsid w:val="00C50F0D"/>
    <w:rsid w:val="00C511DD"/>
    <w:rsid w:val="00C51373"/>
    <w:rsid w:val="00C513C1"/>
    <w:rsid w:val="00C51460"/>
    <w:rsid w:val="00C514E8"/>
    <w:rsid w:val="00C516E3"/>
    <w:rsid w:val="00C51C48"/>
    <w:rsid w:val="00C51CA5"/>
    <w:rsid w:val="00C525DF"/>
    <w:rsid w:val="00C52A52"/>
    <w:rsid w:val="00C52C91"/>
    <w:rsid w:val="00C52D82"/>
    <w:rsid w:val="00C53787"/>
    <w:rsid w:val="00C53B70"/>
    <w:rsid w:val="00C54950"/>
    <w:rsid w:val="00C549A9"/>
    <w:rsid w:val="00C54BAF"/>
    <w:rsid w:val="00C551AC"/>
    <w:rsid w:val="00C554B9"/>
    <w:rsid w:val="00C5560E"/>
    <w:rsid w:val="00C55A69"/>
    <w:rsid w:val="00C55E3A"/>
    <w:rsid w:val="00C574AA"/>
    <w:rsid w:val="00C579C9"/>
    <w:rsid w:val="00C60543"/>
    <w:rsid w:val="00C6101E"/>
    <w:rsid w:val="00C62D59"/>
    <w:rsid w:val="00C63B63"/>
    <w:rsid w:val="00C64A8D"/>
    <w:rsid w:val="00C64FB7"/>
    <w:rsid w:val="00C65161"/>
    <w:rsid w:val="00C6578D"/>
    <w:rsid w:val="00C657FF"/>
    <w:rsid w:val="00C65987"/>
    <w:rsid w:val="00C65E7E"/>
    <w:rsid w:val="00C664E2"/>
    <w:rsid w:val="00C66895"/>
    <w:rsid w:val="00C675A6"/>
    <w:rsid w:val="00C70206"/>
    <w:rsid w:val="00C70241"/>
    <w:rsid w:val="00C70EAE"/>
    <w:rsid w:val="00C712B9"/>
    <w:rsid w:val="00C71B13"/>
    <w:rsid w:val="00C71B31"/>
    <w:rsid w:val="00C71FE6"/>
    <w:rsid w:val="00C72555"/>
    <w:rsid w:val="00C736F0"/>
    <w:rsid w:val="00C73F5D"/>
    <w:rsid w:val="00C748A0"/>
    <w:rsid w:val="00C74CEE"/>
    <w:rsid w:val="00C74E03"/>
    <w:rsid w:val="00C75F38"/>
    <w:rsid w:val="00C760FC"/>
    <w:rsid w:val="00C76775"/>
    <w:rsid w:val="00C771EA"/>
    <w:rsid w:val="00C77529"/>
    <w:rsid w:val="00C77689"/>
    <w:rsid w:val="00C77728"/>
    <w:rsid w:val="00C77F9D"/>
    <w:rsid w:val="00C8007C"/>
    <w:rsid w:val="00C800F4"/>
    <w:rsid w:val="00C804DD"/>
    <w:rsid w:val="00C805EC"/>
    <w:rsid w:val="00C808A5"/>
    <w:rsid w:val="00C80B48"/>
    <w:rsid w:val="00C81326"/>
    <w:rsid w:val="00C813E3"/>
    <w:rsid w:val="00C81F1E"/>
    <w:rsid w:val="00C8240C"/>
    <w:rsid w:val="00C8285E"/>
    <w:rsid w:val="00C829DB"/>
    <w:rsid w:val="00C82B00"/>
    <w:rsid w:val="00C82ED2"/>
    <w:rsid w:val="00C832DC"/>
    <w:rsid w:val="00C83598"/>
    <w:rsid w:val="00C84487"/>
    <w:rsid w:val="00C844B7"/>
    <w:rsid w:val="00C8470B"/>
    <w:rsid w:val="00C84995"/>
    <w:rsid w:val="00C84C98"/>
    <w:rsid w:val="00C85D7C"/>
    <w:rsid w:val="00C86062"/>
    <w:rsid w:val="00C86317"/>
    <w:rsid w:val="00C86491"/>
    <w:rsid w:val="00C8651E"/>
    <w:rsid w:val="00C867A1"/>
    <w:rsid w:val="00C8688B"/>
    <w:rsid w:val="00C86A8E"/>
    <w:rsid w:val="00C86AF4"/>
    <w:rsid w:val="00C86CA6"/>
    <w:rsid w:val="00C871AB"/>
    <w:rsid w:val="00C874AD"/>
    <w:rsid w:val="00C87842"/>
    <w:rsid w:val="00C9078E"/>
    <w:rsid w:val="00C9087D"/>
    <w:rsid w:val="00C90AC9"/>
    <w:rsid w:val="00C91CC3"/>
    <w:rsid w:val="00C92095"/>
    <w:rsid w:val="00C922AC"/>
    <w:rsid w:val="00C924FA"/>
    <w:rsid w:val="00C934F9"/>
    <w:rsid w:val="00C9379E"/>
    <w:rsid w:val="00C93BF5"/>
    <w:rsid w:val="00C946F7"/>
    <w:rsid w:val="00C95411"/>
    <w:rsid w:val="00C95DDC"/>
    <w:rsid w:val="00C966E1"/>
    <w:rsid w:val="00C967BE"/>
    <w:rsid w:val="00C96A56"/>
    <w:rsid w:val="00C97501"/>
    <w:rsid w:val="00C97870"/>
    <w:rsid w:val="00CA005F"/>
    <w:rsid w:val="00CA0699"/>
    <w:rsid w:val="00CA17A3"/>
    <w:rsid w:val="00CA1CDA"/>
    <w:rsid w:val="00CA2511"/>
    <w:rsid w:val="00CA2ADF"/>
    <w:rsid w:val="00CA2DC0"/>
    <w:rsid w:val="00CA2F6F"/>
    <w:rsid w:val="00CA3104"/>
    <w:rsid w:val="00CA3425"/>
    <w:rsid w:val="00CA3750"/>
    <w:rsid w:val="00CA3F35"/>
    <w:rsid w:val="00CA3F90"/>
    <w:rsid w:val="00CA43F1"/>
    <w:rsid w:val="00CA522C"/>
    <w:rsid w:val="00CA5234"/>
    <w:rsid w:val="00CA5DF9"/>
    <w:rsid w:val="00CA60D8"/>
    <w:rsid w:val="00CA6248"/>
    <w:rsid w:val="00CA63EA"/>
    <w:rsid w:val="00CA6583"/>
    <w:rsid w:val="00CA6EAA"/>
    <w:rsid w:val="00CA76F2"/>
    <w:rsid w:val="00CA7D22"/>
    <w:rsid w:val="00CB0AEE"/>
    <w:rsid w:val="00CB13EB"/>
    <w:rsid w:val="00CB1763"/>
    <w:rsid w:val="00CB1943"/>
    <w:rsid w:val="00CB1BA2"/>
    <w:rsid w:val="00CB1E8D"/>
    <w:rsid w:val="00CB1FB3"/>
    <w:rsid w:val="00CB4429"/>
    <w:rsid w:val="00CB54D5"/>
    <w:rsid w:val="00CB5556"/>
    <w:rsid w:val="00CB57BA"/>
    <w:rsid w:val="00CB5BC0"/>
    <w:rsid w:val="00CB63BC"/>
    <w:rsid w:val="00CB64E6"/>
    <w:rsid w:val="00CB66FD"/>
    <w:rsid w:val="00CB6FEE"/>
    <w:rsid w:val="00CB725A"/>
    <w:rsid w:val="00CB7702"/>
    <w:rsid w:val="00CB77F9"/>
    <w:rsid w:val="00CB7B63"/>
    <w:rsid w:val="00CC003F"/>
    <w:rsid w:val="00CC01B3"/>
    <w:rsid w:val="00CC20A0"/>
    <w:rsid w:val="00CC2ABF"/>
    <w:rsid w:val="00CC3971"/>
    <w:rsid w:val="00CC3EC3"/>
    <w:rsid w:val="00CC4343"/>
    <w:rsid w:val="00CC52C0"/>
    <w:rsid w:val="00CC662C"/>
    <w:rsid w:val="00CC6CAE"/>
    <w:rsid w:val="00CC6FDD"/>
    <w:rsid w:val="00CC7B5D"/>
    <w:rsid w:val="00CC7C84"/>
    <w:rsid w:val="00CC7E67"/>
    <w:rsid w:val="00CC7EB4"/>
    <w:rsid w:val="00CC7F20"/>
    <w:rsid w:val="00CD09F8"/>
    <w:rsid w:val="00CD0C89"/>
    <w:rsid w:val="00CD12AF"/>
    <w:rsid w:val="00CD12BF"/>
    <w:rsid w:val="00CD153F"/>
    <w:rsid w:val="00CD1FE7"/>
    <w:rsid w:val="00CD2A52"/>
    <w:rsid w:val="00CD3206"/>
    <w:rsid w:val="00CD36DC"/>
    <w:rsid w:val="00CD3798"/>
    <w:rsid w:val="00CD37E9"/>
    <w:rsid w:val="00CD3AD6"/>
    <w:rsid w:val="00CD4475"/>
    <w:rsid w:val="00CD4489"/>
    <w:rsid w:val="00CD4C05"/>
    <w:rsid w:val="00CD4E06"/>
    <w:rsid w:val="00CD4E0C"/>
    <w:rsid w:val="00CD57DB"/>
    <w:rsid w:val="00CD65D7"/>
    <w:rsid w:val="00CD6A3A"/>
    <w:rsid w:val="00CD6B8A"/>
    <w:rsid w:val="00CD6E85"/>
    <w:rsid w:val="00CD7AAB"/>
    <w:rsid w:val="00CE08D3"/>
    <w:rsid w:val="00CE097B"/>
    <w:rsid w:val="00CE09DA"/>
    <w:rsid w:val="00CE0B61"/>
    <w:rsid w:val="00CE0CC2"/>
    <w:rsid w:val="00CE113E"/>
    <w:rsid w:val="00CE138C"/>
    <w:rsid w:val="00CE13FF"/>
    <w:rsid w:val="00CE20A0"/>
    <w:rsid w:val="00CE279A"/>
    <w:rsid w:val="00CE29B0"/>
    <w:rsid w:val="00CE2B75"/>
    <w:rsid w:val="00CE2E56"/>
    <w:rsid w:val="00CE317A"/>
    <w:rsid w:val="00CE4A50"/>
    <w:rsid w:val="00CE5188"/>
    <w:rsid w:val="00CE51D6"/>
    <w:rsid w:val="00CE53BF"/>
    <w:rsid w:val="00CE5781"/>
    <w:rsid w:val="00CE5C58"/>
    <w:rsid w:val="00CE61E8"/>
    <w:rsid w:val="00CE62EE"/>
    <w:rsid w:val="00CE6551"/>
    <w:rsid w:val="00CE6AC6"/>
    <w:rsid w:val="00CE6DC3"/>
    <w:rsid w:val="00CE704B"/>
    <w:rsid w:val="00CE7407"/>
    <w:rsid w:val="00CE783F"/>
    <w:rsid w:val="00CE7911"/>
    <w:rsid w:val="00CE7A87"/>
    <w:rsid w:val="00CF02BB"/>
    <w:rsid w:val="00CF0C47"/>
    <w:rsid w:val="00CF0D37"/>
    <w:rsid w:val="00CF145E"/>
    <w:rsid w:val="00CF17B3"/>
    <w:rsid w:val="00CF1F74"/>
    <w:rsid w:val="00CF2D50"/>
    <w:rsid w:val="00CF3220"/>
    <w:rsid w:val="00CF3E41"/>
    <w:rsid w:val="00CF528D"/>
    <w:rsid w:val="00CF5609"/>
    <w:rsid w:val="00CF5693"/>
    <w:rsid w:val="00CF5C5C"/>
    <w:rsid w:val="00CF5D75"/>
    <w:rsid w:val="00CF66EA"/>
    <w:rsid w:val="00CF6C7B"/>
    <w:rsid w:val="00CF6E9E"/>
    <w:rsid w:val="00CF725E"/>
    <w:rsid w:val="00CF7391"/>
    <w:rsid w:val="00CF7739"/>
    <w:rsid w:val="00CF7761"/>
    <w:rsid w:val="00CF7D81"/>
    <w:rsid w:val="00D0018C"/>
    <w:rsid w:val="00D01022"/>
    <w:rsid w:val="00D012CC"/>
    <w:rsid w:val="00D01BEE"/>
    <w:rsid w:val="00D01C44"/>
    <w:rsid w:val="00D020CF"/>
    <w:rsid w:val="00D024E4"/>
    <w:rsid w:val="00D02556"/>
    <w:rsid w:val="00D0273A"/>
    <w:rsid w:val="00D02B5E"/>
    <w:rsid w:val="00D0320F"/>
    <w:rsid w:val="00D035FE"/>
    <w:rsid w:val="00D0405C"/>
    <w:rsid w:val="00D04269"/>
    <w:rsid w:val="00D04923"/>
    <w:rsid w:val="00D04CEA"/>
    <w:rsid w:val="00D04E57"/>
    <w:rsid w:val="00D05478"/>
    <w:rsid w:val="00D05CC8"/>
    <w:rsid w:val="00D05E9A"/>
    <w:rsid w:val="00D06027"/>
    <w:rsid w:val="00D06332"/>
    <w:rsid w:val="00D06DBE"/>
    <w:rsid w:val="00D0772A"/>
    <w:rsid w:val="00D078DE"/>
    <w:rsid w:val="00D0791A"/>
    <w:rsid w:val="00D07E76"/>
    <w:rsid w:val="00D111E5"/>
    <w:rsid w:val="00D12731"/>
    <w:rsid w:val="00D12E32"/>
    <w:rsid w:val="00D13308"/>
    <w:rsid w:val="00D1364C"/>
    <w:rsid w:val="00D13977"/>
    <w:rsid w:val="00D144D5"/>
    <w:rsid w:val="00D14ECF"/>
    <w:rsid w:val="00D15CF5"/>
    <w:rsid w:val="00D165EC"/>
    <w:rsid w:val="00D176AC"/>
    <w:rsid w:val="00D17BB5"/>
    <w:rsid w:val="00D20507"/>
    <w:rsid w:val="00D2089B"/>
    <w:rsid w:val="00D212EA"/>
    <w:rsid w:val="00D2181B"/>
    <w:rsid w:val="00D219F1"/>
    <w:rsid w:val="00D21C1A"/>
    <w:rsid w:val="00D21D04"/>
    <w:rsid w:val="00D21D06"/>
    <w:rsid w:val="00D2218A"/>
    <w:rsid w:val="00D22190"/>
    <w:rsid w:val="00D22469"/>
    <w:rsid w:val="00D22531"/>
    <w:rsid w:val="00D22706"/>
    <w:rsid w:val="00D23590"/>
    <w:rsid w:val="00D23A9B"/>
    <w:rsid w:val="00D23C20"/>
    <w:rsid w:val="00D240A1"/>
    <w:rsid w:val="00D24100"/>
    <w:rsid w:val="00D244EB"/>
    <w:rsid w:val="00D24547"/>
    <w:rsid w:val="00D25091"/>
    <w:rsid w:val="00D2591C"/>
    <w:rsid w:val="00D26487"/>
    <w:rsid w:val="00D271A6"/>
    <w:rsid w:val="00D2745A"/>
    <w:rsid w:val="00D27639"/>
    <w:rsid w:val="00D278EE"/>
    <w:rsid w:val="00D27F7C"/>
    <w:rsid w:val="00D3007D"/>
    <w:rsid w:val="00D302FB"/>
    <w:rsid w:val="00D30363"/>
    <w:rsid w:val="00D30AE0"/>
    <w:rsid w:val="00D30CC5"/>
    <w:rsid w:val="00D3125F"/>
    <w:rsid w:val="00D31CBE"/>
    <w:rsid w:val="00D3227F"/>
    <w:rsid w:val="00D322A8"/>
    <w:rsid w:val="00D32BC8"/>
    <w:rsid w:val="00D32E88"/>
    <w:rsid w:val="00D334A3"/>
    <w:rsid w:val="00D34616"/>
    <w:rsid w:val="00D3463E"/>
    <w:rsid w:val="00D3494E"/>
    <w:rsid w:val="00D34978"/>
    <w:rsid w:val="00D35018"/>
    <w:rsid w:val="00D353ED"/>
    <w:rsid w:val="00D35563"/>
    <w:rsid w:val="00D35594"/>
    <w:rsid w:val="00D35787"/>
    <w:rsid w:val="00D374A1"/>
    <w:rsid w:val="00D37BD2"/>
    <w:rsid w:val="00D404A2"/>
    <w:rsid w:val="00D405CF"/>
    <w:rsid w:val="00D405EF"/>
    <w:rsid w:val="00D416E7"/>
    <w:rsid w:val="00D41774"/>
    <w:rsid w:val="00D418E0"/>
    <w:rsid w:val="00D41BA3"/>
    <w:rsid w:val="00D41D95"/>
    <w:rsid w:val="00D41F90"/>
    <w:rsid w:val="00D4321E"/>
    <w:rsid w:val="00D449C3"/>
    <w:rsid w:val="00D44EF9"/>
    <w:rsid w:val="00D4533F"/>
    <w:rsid w:val="00D45775"/>
    <w:rsid w:val="00D45806"/>
    <w:rsid w:val="00D45C24"/>
    <w:rsid w:val="00D465E2"/>
    <w:rsid w:val="00D46676"/>
    <w:rsid w:val="00D46CBE"/>
    <w:rsid w:val="00D46D16"/>
    <w:rsid w:val="00D471A2"/>
    <w:rsid w:val="00D475BF"/>
    <w:rsid w:val="00D5004B"/>
    <w:rsid w:val="00D502D4"/>
    <w:rsid w:val="00D50FB6"/>
    <w:rsid w:val="00D51260"/>
    <w:rsid w:val="00D51DC7"/>
    <w:rsid w:val="00D51F9A"/>
    <w:rsid w:val="00D540B5"/>
    <w:rsid w:val="00D54E28"/>
    <w:rsid w:val="00D55300"/>
    <w:rsid w:val="00D55362"/>
    <w:rsid w:val="00D55E7B"/>
    <w:rsid w:val="00D55F4E"/>
    <w:rsid w:val="00D5621E"/>
    <w:rsid w:val="00D56575"/>
    <w:rsid w:val="00D567BD"/>
    <w:rsid w:val="00D5697E"/>
    <w:rsid w:val="00D56D36"/>
    <w:rsid w:val="00D56DB9"/>
    <w:rsid w:val="00D572AE"/>
    <w:rsid w:val="00D57484"/>
    <w:rsid w:val="00D576FC"/>
    <w:rsid w:val="00D57866"/>
    <w:rsid w:val="00D57A28"/>
    <w:rsid w:val="00D602E8"/>
    <w:rsid w:val="00D6044B"/>
    <w:rsid w:val="00D60B91"/>
    <w:rsid w:val="00D60D6D"/>
    <w:rsid w:val="00D6195B"/>
    <w:rsid w:val="00D6207B"/>
    <w:rsid w:val="00D62A4D"/>
    <w:rsid w:val="00D62D50"/>
    <w:rsid w:val="00D62E84"/>
    <w:rsid w:val="00D636F6"/>
    <w:rsid w:val="00D6449C"/>
    <w:rsid w:val="00D64570"/>
    <w:rsid w:val="00D646BC"/>
    <w:rsid w:val="00D64B01"/>
    <w:rsid w:val="00D6571A"/>
    <w:rsid w:val="00D65AFD"/>
    <w:rsid w:val="00D660F6"/>
    <w:rsid w:val="00D662B7"/>
    <w:rsid w:val="00D66364"/>
    <w:rsid w:val="00D66C6E"/>
    <w:rsid w:val="00D67516"/>
    <w:rsid w:val="00D675FC"/>
    <w:rsid w:val="00D67A02"/>
    <w:rsid w:val="00D67D23"/>
    <w:rsid w:val="00D67E54"/>
    <w:rsid w:val="00D7046F"/>
    <w:rsid w:val="00D71566"/>
    <w:rsid w:val="00D72056"/>
    <w:rsid w:val="00D72135"/>
    <w:rsid w:val="00D721D8"/>
    <w:rsid w:val="00D72428"/>
    <w:rsid w:val="00D730A2"/>
    <w:rsid w:val="00D73637"/>
    <w:rsid w:val="00D7367C"/>
    <w:rsid w:val="00D739B3"/>
    <w:rsid w:val="00D73E77"/>
    <w:rsid w:val="00D73EF8"/>
    <w:rsid w:val="00D74A65"/>
    <w:rsid w:val="00D773AE"/>
    <w:rsid w:val="00D77700"/>
    <w:rsid w:val="00D777D7"/>
    <w:rsid w:val="00D80161"/>
    <w:rsid w:val="00D80792"/>
    <w:rsid w:val="00D807BF"/>
    <w:rsid w:val="00D80951"/>
    <w:rsid w:val="00D811F5"/>
    <w:rsid w:val="00D81345"/>
    <w:rsid w:val="00D81A2E"/>
    <w:rsid w:val="00D81A81"/>
    <w:rsid w:val="00D821A2"/>
    <w:rsid w:val="00D82594"/>
    <w:rsid w:val="00D8261C"/>
    <w:rsid w:val="00D82B31"/>
    <w:rsid w:val="00D82BF0"/>
    <w:rsid w:val="00D82C35"/>
    <w:rsid w:val="00D82C5E"/>
    <w:rsid w:val="00D82C96"/>
    <w:rsid w:val="00D830F2"/>
    <w:rsid w:val="00D8343A"/>
    <w:rsid w:val="00D8354D"/>
    <w:rsid w:val="00D849A1"/>
    <w:rsid w:val="00D85875"/>
    <w:rsid w:val="00D85A12"/>
    <w:rsid w:val="00D86849"/>
    <w:rsid w:val="00D868A2"/>
    <w:rsid w:val="00D86BA5"/>
    <w:rsid w:val="00D86EE2"/>
    <w:rsid w:val="00D87356"/>
    <w:rsid w:val="00D87770"/>
    <w:rsid w:val="00D87C1E"/>
    <w:rsid w:val="00D9005A"/>
    <w:rsid w:val="00D900A3"/>
    <w:rsid w:val="00D900D9"/>
    <w:rsid w:val="00D90811"/>
    <w:rsid w:val="00D927CA"/>
    <w:rsid w:val="00D92B9D"/>
    <w:rsid w:val="00D92E13"/>
    <w:rsid w:val="00D92E63"/>
    <w:rsid w:val="00D937C4"/>
    <w:rsid w:val="00D943A2"/>
    <w:rsid w:val="00D9477E"/>
    <w:rsid w:val="00D94B2A"/>
    <w:rsid w:val="00D94E83"/>
    <w:rsid w:val="00D94FBB"/>
    <w:rsid w:val="00D957D3"/>
    <w:rsid w:val="00D95B1A"/>
    <w:rsid w:val="00D95DA1"/>
    <w:rsid w:val="00D96099"/>
    <w:rsid w:val="00D96332"/>
    <w:rsid w:val="00D96453"/>
    <w:rsid w:val="00D96E98"/>
    <w:rsid w:val="00D9743E"/>
    <w:rsid w:val="00DA0983"/>
    <w:rsid w:val="00DA0E76"/>
    <w:rsid w:val="00DA0EF4"/>
    <w:rsid w:val="00DA116E"/>
    <w:rsid w:val="00DA18A7"/>
    <w:rsid w:val="00DA2625"/>
    <w:rsid w:val="00DA2731"/>
    <w:rsid w:val="00DA2A74"/>
    <w:rsid w:val="00DA2CD6"/>
    <w:rsid w:val="00DA3FBE"/>
    <w:rsid w:val="00DA40CD"/>
    <w:rsid w:val="00DA4951"/>
    <w:rsid w:val="00DA4DBE"/>
    <w:rsid w:val="00DA4DC9"/>
    <w:rsid w:val="00DA5326"/>
    <w:rsid w:val="00DA5B29"/>
    <w:rsid w:val="00DA60B4"/>
    <w:rsid w:val="00DA6616"/>
    <w:rsid w:val="00DA7D85"/>
    <w:rsid w:val="00DA7DA1"/>
    <w:rsid w:val="00DA7FE4"/>
    <w:rsid w:val="00DB0073"/>
    <w:rsid w:val="00DB0320"/>
    <w:rsid w:val="00DB06BB"/>
    <w:rsid w:val="00DB088D"/>
    <w:rsid w:val="00DB0E61"/>
    <w:rsid w:val="00DB1060"/>
    <w:rsid w:val="00DB189F"/>
    <w:rsid w:val="00DB1D53"/>
    <w:rsid w:val="00DB21D4"/>
    <w:rsid w:val="00DB25F8"/>
    <w:rsid w:val="00DB3023"/>
    <w:rsid w:val="00DB4406"/>
    <w:rsid w:val="00DB45C7"/>
    <w:rsid w:val="00DB4657"/>
    <w:rsid w:val="00DB477E"/>
    <w:rsid w:val="00DB513C"/>
    <w:rsid w:val="00DB543B"/>
    <w:rsid w:val="00DB5959"/>
    <w:rsid w:val="00DB5BD6"/>
    <w:rsid w:val="00DB6315"/>
    <w:rsid w:val="00DB635B"/>
    <w:rsid w:val="00DB63F0"/>
    <w:rsid w:val="00DB673C"/>
    <w:rsid w:val="00DB6767"/>
    <w:rsid w:val="00DB6DBC"/>
    <w:rsid w:val="00DB70D9"/>
    <w:rsid w:val="00DB75C5"/>
    <w:rsid w:val="00DB78FD"/>
    <w:rsid w:val="00DB7989"/>
    <w:rsid w:val="00DB7996"/>
    <w:rsid w:val="00DC0789"/>
    <w:rsid w:val="00DC0B31"/>
    <w:rsid w:val="00DC0B65"/>
    <w:rsid w:val="00DC18A6"/>
    <w:rsid w:val="00DC1918"/>
    <w:rsid w:val="00DC19A3"/>
    <w:rsid w:val="00DC2688"/>
    <w:rsid w:val="00DC3D20"/>
    <w:rsid w:val="00DC3F54"/>
    <w:rsid w:val="00DC53F3"/>
    <w:rsid w:val="00DC5D91"/>
    <w:rsid w:val="00DC62A0"/>
    <w:rsid w:val="00DC7384"/>
    <w:rsid w:val="00DC7D89"/>
    <w:rsid w:val="00DC7DEA"/>
    <w:rsid w:val="00DD00A2"/>
    <w:rsid w:val="00DD0337"/>
    <w:rsid w:val="00DD093D"/>
    <w:rsid w:val="00DD0D29"/>
    <w:rsid w:val="00DD0F1A"/>
    <w:rsid w:val="00DD1121"/>
    <w:rsid w:val="00DD1147"/>
    <w:rsid w:val="00DD1FFE"/>
    <w:rsid w:val="00DD25E7"/>
    <w:rsid w:val="00DD3222"/>
    <w:rsid w:val="00DD4FC0"/>
    <w:rsid w:val="00DD5048"/>
    <w:rsid w:val="00DD516A"/>
    <w:rsid w:val="00DD5EAB"/>
    <w:rsid w:val="00DD5EB7"/>
    <w:rsid w:val="00DD6023"/>
    <w:rsid w:val="00DD613F"/>
    <w:rsid w:val="00DD699F"/>
    <w:rsid w:val="00DD6D37"/>
    <w:rsid w:val="00DD777D"/>
    <w:rsid w:val="00DE0FFE"/>
    <w:rsid w:val="00DE1511"/>
    <w:rsid w:val="00DE19C3"/>
    <w:rsid w:val="00DE2368"/>
    <w:rsid w:val="00DE359B"/>
    <w:rsid w:val="00DE364D"/>
    <w:rsid w:val="00DE3D42"/>
    <w:rsid w:val="00DE487C"/>
    <w:rsid w:val="00DE49FA"/>
    <w:rsid w:val="00DE4FAE"/>
    <w:rsid w:val="00DE513D"/>
    <w:rsid w:val="00DE52A8"/>
    <w:rsid w:val="00DE559B"/>
    <w:rsid w:val="00DE5885"/>
    <w:rsid w:val="00DE5DDF"/>
    <w:rsid w:val="00DE61E9"/>
    <w:rsid w:val="00DE642B"/>
    <w:rsid w:val="00DE66DB"/>
    <w:rsid w:val="00DE67DC"/>
    <w:rsid w:val="00DE6B68"/>
    <w:rsid w:val="00DE6D21"/>
    <w:rsid w:val="00DE6DCE"/>
    <w:rsid w:val="00DE6E7A"/>
    <w:rsid w:val="00DE6FD9"/>
    <w:rsid w:val="00DF0348"/>
    <w:rsid w:val="00DF0532"/>
    <w:rsid w:val="00DF06F9"/>
    <w:rsid w:val="00DF0705"/>
    <w:rsid w:val="00DF0AA1"/>
    <w:rsid w:val="00DF15F3"/>
    <w:rsid w:val="00DF1775"/>
    <w:rsid w:val="00DF17D6"/>
    <w:rsid w:val="00DF180D"/>
    <w:rsid w:val="00DF1C2D"/>
    <w:rsid w:val="00DF1E03"/>
    <w:rsid w:val="00DF24B7"/>
    <w:rsid w:val="00DF2A22"/>
    <w:rsid w:val="00DF2F2E"/>
    <w:rsid w:val="00DF3CE8"/>
    <w:rsid w:val="00DF5C34"/>
    <w:rsid w:val="00DF5E58"/>
    <w:rsid w:val="00DF64DA"/>
    <w:rsid w:val="00DF69C8"/>
    <w:rsid w:val="00DF6ABB"/>
    <w:rsid w:val="00DF7AF6"/>
    <w:rsid w:val="00E008F1"/>
    <w:rsid w:val="00E01659"/>
    <w:rsid w:val="00E0197A"/>
    <w:rsid w:val="00E01D28"/>
    <w:rsid w:val="00E01F6C"/>
    <w:rsid w:val="00E0221C"/>
    <w:rsid w:val="00E02652"/>
    <w:rsid w:val="00E0268A"/>
    <w:rsid w:val="00E0316F"/>
    <w:rsid w:val="00E03389"/>
    <w:rsid w:val="00E03C9C"/>
    <w:rsid w:val="00E0429D"/>
    <w:rsid w:val="00E04F6D"/>
    <w:rsid w:val="00E05403"/>
    <w:rsid w:val="00E057B0"/>
    <w:rsid w:val="00E05BAF"/>
    <w:rsid w:val="00E068A4"/>
    <w:rsid w:val="00E06D50"/>
    <w:rsid w:val="00E06FA9"/>
    <w:rsid w:val="00E075CC"/>
    <w:rsid w:val="00E07956"/>
    <w:rsid w:val="00E079E6"/>
    <w:rsid w:val="00E07DBC"/>
    <w:rsid w:val="00E07E40"/>
    <w:rsid w:val="00E07FEF"/>
    <w:rsid w:val="00E10633"/>
    <w:rsid w:val="00E107A0"/>
    <w:rsid w:val="00E10D6F"/>
    <w:rsid w:val="00E10E1F"/>
    <w:rsid w:val="00E111A2"/>
    <w:rsid w:val="00E1150D"/>
    <w:rsid w:val="00E1182C"/>
    <w:rsid w:val="00E11C09"/>
    <w:rsid w:val="00E1235B"/>
    <w:rsid w:val="00E123D0"/>
    <w:rsid w:val="00E12E61"/>
    <w:rsid w:val="00E12FE9"/>
    <w:rsid w:val="00E13C78"/>
    <w:rsid w:val="00E13D37"/>
    <w:rsid w:val="00E1523D"/>
    <w:rsid w:val="00E15343"/>
    <w:rsid w:val="00E153E6"/>
    <w:rsid w:val="00E15527"/>
    <w:rsid w:val="00E15EC0"/>
    <w:rsid w:val="00E1650E"/>
    <w:rsid w:val="00E1709C"/>
    <w:rsid w:val="00E17194"/>
    <w:rsid w:val="00E173CB"/>
    <w:rsid w:val="00E17CD1"/>
    <w:rsid w:val="00E20D30"/>
    <w:rsid w:val="00E2203A"/>
    <w:rsid w:val="00E22ACF"/>
    <w:rsid w:val="00E22D18"/>
    <w:rsid w:val="00E22EBB"/>
    <w:rsid w:val="00E24284"/>
    <w:rsid w:val="00E247B1"/>
    <w:rsid w:val="00E2570F"/>
    <w:rsid w:val="00E27009"/>
    <w:rsid w:val="00E2702B"/>
    <w:rsid w:val="00E271A1"/>
    <w:rsid w:val="00E27584"/>
    <w:rsid w:val="00E27A24"/>
    <w:rsid w:val="00E27BB8"/>
    <w:rsid w:val="00E30FF1"/>
    <w:rsid w:val="00E31923"/>
    <w:rsid w:val="00E31CAD"/>
    <w:rsid w:val="00E3207E"/>
    <w:rsid w:val="00E326BF"/>
    <w:rsid w:val="00E32887"/>
    <w:rsid w:val="00E32C8F"/>
    <w:rsid w:val="00E33521"/>
    <w:rsid w:val="00E33E8D"/>
    <w:rsid w:val="00E33F7E"/>
    <w:rsid w:val="00E3469D"/>
    <w:rsid w:val="00E34DDC"/>
    <w:rsid w:val="00E35A3E"/>
    <w:rsid w:val="00E35AFA"/>
    <w:rsid w:val="00E36D43"/>
    <w:rsid w:val="00E36E38"/>
    <w:rsid w:val="00E36E47"/>
    <w:rsid w:val="00E3700E"/>
    <w:rsid w:val="00E375C7"/>
    <w:rsid w:val="00E40015"/>
    <w:rsid w:val="00E401DE"/>
    <w:rsid w:val="00E41735"/>
    <w:rsid w:val="00E4215E"/>
    <w:rsid w:val="00E42BBC"/>
    <w:rsid w:val="00E432AA"/>
    <w:rsid w:val="00E43380"/>
    <w:rsid w:val="00E43699"/>
    <w:rsid w:val="00E43EE2"/>
    <w:rsid w:val="00E44394"/>
    <w:rsid w:val="00E44793"/>
    <w:rsid w:val="00E44902"/>
    <w:rsid w:val="00E452AB"/>
    <w:rsid w:val="00E46150"/>
    <w:rsid w:val="00E46176"/>
    <w:rsid w:val="00E4681D"/>
    <w:rsid w:val="00E47021"/>
    <w:rsid w:val="00E47167"/>
    <w:rsid w:val="00E477F4"/>
    <w:rsid w:val="00E47DDE"/>
    <w:rsid w:val="00E47E55"/>
    <w:rsid w:val="00E507EA"/>
    <w:rsid w:val="00E50CEE"/>
    <w:rsid w:val="00E510C8"/>
    <w:rsid w:val="00E51255"/>
    <w:rsid w:val="00E512D7"/>
    <w:rsid w:val="00E51396"/>
    <w:rsid w:val="00E51476"/>
    <w:rsid w:val="00E51896"/>
    <w:rsid w:val="00E51A5E"/>
    <w:rsid w:val="00E531D7"/>
    <w:rsid w:val="00E533B0"/>
    <w:rsid w:val="00E535B3"/>
    <w:rsid w:val="00E53ADA"/>
    <w:rsid w:val="00E53F4B"/>
    <w:rsid w:val="00E54ADD"/>
    <w:rsid w:val="00E55ED9"/>
    <w:rsid w:val="00E56063"/>
    <w:rsid w:val="00E561B6"/>
    <w:rsid w:val="00E56C67"/>
    <w:rsid w:val="00E57E10"/>
    <w:rsid w:val="00E60855"/>
    <w:rsid w:val="00E6099A"/>
    <w:rsid w:val="00E61324"/>
    <w:rsid w:val="00E61A9D"/>
    <w:rsid w:val="00E620E3"/>
    <w:rsid w:val="00E62524"/>
    <w:rsid w:val="00E62537"/>
    <w:rsid w:val="00E6265E"/>
    <w:rsid w:val="00E62DE1"/>
    <w:rsid w:val="00E62FA4"/>
    <w:rsid w:val="00E63774"/>
    <w:rsid w:val="00E64DC1"/>
    <w:rsid w:val="00E654B6"/>
    <w:rsid w:val="00E6569C"/>
    <w:rsid w:val="00E65B44"/>
    <w:rsid w:val="00E664BB"/>
    <w:rsid w:val="00E6771E"/>
    <w:rsid w:val="00E70220"/>
    <w:rsid w:val="00E72387"/>
    <w:rsid w:val="00E7251E"/>
    <w:rsid w:val="00E725BA"/>
    <w:rsid w:val="00E72672"/>
    <w:rsid w:val="00E72715"/>
    <w:rsid w:val="00E72734"/>
    <w:rsid w:val="00E72B75"/>
    <w:rsid w:val="00E72E16"/>
    <w:rsid w:val="00E7347E"/>
    <w:rsid w:val="00E735B8"/>
    <w:rsid w:val="00E73F29"/>
    <w:rsid w:val="00E7437F"/>
    <w:rsid w:val="00E75074"/>
    <w:rsid w:val="00E755CF"/>
    <w:rsid w:val="00E75600"/>
    <w:rsid w:val="00E75CD4"/>
    <w:rsid w:val="00E7608A"/>
    <w:rsid w:val="00E77165"/>
    <w:rsid w:val="00E7725B"/>
    <w:rsid w:val="00E8037E"/>
    <w:rsid w:val="00E803C6"/>
    <w:rsid w:val="00E8067A"/>
    <w:rsid w:val="00E8120F"/>
    <w:rsid w:val="00E813A2"/>
    <w:rsid w:val="00E81717"/>
    <w:rsid w:val="00E81CF1"/>
    <w:rsid w:val="00E8273B"/>
    <w:rsid w:val="00E836B4"/>
    <w:rsid w:val="00E84E85"/>
    <w:rsid w:val="00E85AE4"/>
    <w:rsid w:val="00E85CD5"/>
    <w:rsid w:val="00E867AA"/>
    <w:rsid w:val="00E868BB"/>
    <w:rsid w:val="00E86A21"/>
    <w:rsid w:val="00E86CF3"/>
    <w:rsid w:val="00E87D34"/>
    <w:rsid w:val="00E87EDD"/>
    <w:rsid w:val="00E90721"/>
    <w:rsid w:val="00E90881"/>
    <w:rsid w:val="00E90A97"/>
    <w:rsid w:val="00E90CC6"/>
    <w:rsid w:val="00E91FB4"/>
    <w:rsid w:val="00E91FD1"/>
    <w:rsid w:val="00E925CA"/>
    <w:rsid w:val="00E92D55"/>
    <w:rsid w:val="00E92DD5"/>
    <w:rsid w:val="00E93161"/>
    <w:rsid w:val="00E931FF"/>
    <w:rsid w:val="00E93487"/>
    <w:rsid w:val="00E93D81"/>
    <w:rsid w:val="00E94982"/>
    <w:rsid w:val="00E94A85"/>
    <w:rsid w:val="00E94EA4"/>
    <w:rsid w:val="00E951CF"/>
    <w:rsid w:val="00E9644D"/>
    <w:rsid w:val="00E9667A"/>
    <w:rsid w:val="00E9676F"/>
    <w:rsid w:val="00E968DB"/>
    <w:rsid w:val="00E96A73"/>
    <w:rsid w:val="00E97347"/>
    <w:rsid w:val="00E97876"/>
    <w:rsid w:val="00E9792E"/>
    <w:rsid w:val="00E97D90"/>
    <w:rsid w:val="00E97F35"/>
    <w:rsid w:val="00E97FD0"/>
    <w:rsid w:val="00EA0307"/>
    <w:rsid w:val="00EA031C"/>
    <w:rsid w:val="00EA08E2"/>
    <w:rsid w:val="00EA0A0C"/>
    <w:rsid w:val="00EA1CCA"/>
    <w:rsid w:val="00EA1DA0"/>
    <w:rsid w:val="00EA2651"/>
    <w:rsid w:val="00EA2B1B"/>
    <w:rsid w:val="00EA3A10"/>
    <w:rsid w:val="00EA41CB"/>
    <w:rsid w:val="00EA4297"/>
    <w:rsid w:val="00EA42A0"/>
    <w:rsid w:val="00EA47CB"/>
    <w:rsid w:val="00EA4BEC"/>
    <w:rsid w:val="00EA4C71"/>
    <w:rsid w:val="00EA50EE"/>
    <w:rsid w:val="00EA5C84"/>
    <w:rsid w:val="00EA61FC"/>
    <w:rsid w:val="00EA6252"/>
    <w:rsid w:val="00EA6C92"/>
    <w:rsid w:val="00EA6FFB"/>
    <w:rsid w:val="00EA706D"/>
    <w:rsid w:val="00EA7EF6"/>
    <w:rsid w:val="00EB05AD"/>
    <w:rsid w:val="00EB09D9"/>
    <w:rsid w:val="00EB0D09"/>
    <w:rsid w:val="00EB0F34"/>
    <w:rsid w:val="00EB15F8"/>
    <w:rsid w:val="00EB1B3C"/>
    <w:rsid w:val="00EB1C3D"/>
    <w:rsid w:val="00EB22EF"/>
    <w:rsid w:val="00EB3CAF"/>
    <w:rsid w:val="00EB5BFB"/>
    <w:rsid w:val="00EB61E4"/>
    <w:rsid w:val="00EB65C8"/>
    <w:rsid w:val="00EB687B"/>
    <w:rsid w:val="00EB6FE4"/>
    <w:rsid w:val="00EB7222"/>
    <w:rsid w:val="00EC01BB"/>
    <w:rsid w:val="00EC01F4"/>
    <w:rsid w:val="00EC0686"/>
    <w:rsid w:val="00EC0E3D"/>
    <w:rsid w:val="00EC136D"/>
    <w:rsid w:val="00EC1464"/>
    <w:rsid w:val="00EC171C"/>
    <w:rsid w:val="00EC268F"/>
    <w:rsid w:val="00EC3949"/>
    <w:rsid w:val="00EC3B1D"/>
    <w:rsid w:val="00EC47C1"/>
    <w:rsid w:val="00EC4F88"/>
    <w:rsid w:val="00EC50E2"/>
    <w:rsid w:val="00EC5E1C"/>
    <w:rsid w:val="00EC5FEC"/>
    <w:rsid w:val="00EC61F6"/>
    <w:rsid w:val="00EC635E"/>
    <w:rsid w:val="00EC69C2"/>
    <w:rsid w:val="00EC7231"/>
    <w:rsid w:val="00ED0D28"/>
    <w:rsid w:val="00ED1587"/>
    <w:rsid w:val="00ED1AF3"/>
    <w:rsid w:val="00ED2B08"/>
    <w:rsid w:val="00ED2C06"/>
    <w:rsid w:val="00ED2D71"/>
    <w:rsid w:val="00ED31FD"/>
    <w:rsid w:val="00ED3673"/>
    <w:rsid w:val="00ED367D"/>
    <w:rsid w:val="00ED4B81"/>
    <w:rsid w:val="00ED5497"/>
    <w:rsid w:val="00ED568D"/>
    <w:rsid w:val="00ED5772"/>
    <w:rsid w:val="00ED64C8"/>
    <w:rsid w:val="00ED651D"/>
    <w:rsid w:val="00ED73DE"/>
    <w:rsid w:val="00ED7CF6"/>
    <w:rsid w:val="00ED7F78"/>
    <w:rsid w:val="00EE00F2"/>
    <w:rsid w:val="00EE03ED"/>
    <w:rsid w:val="00EE048D"/>
    <w:rsid w:val="00EE090D"/>
    <w:rsid w:val="00EE0ECD"/>
    <w:rsid w:val="00EE186C"/>
    <w:rsid w:val="00EE2053"/>
    <w:rsid w:val="00EE234B"/>
    <w:rsid w:val="00EE3F4A"/>
    <w:rsid w:val="00EE4451"/>
    <w:rsid w:val="00EE4B18"/>
    <w:rsid w:val="00EE4E24"/>
    <w:rsid w:val="00EE5453"/>
    <w:rsid w:val="00EE6298"/>
    <w:rsid w:val="00EE6381"/>
    <w:rsid w:val="00EE6419"/>
    <w:rsid w:val="00EE6A6D"/>
    <w:rsid w:val="00EE747F"/>
    <w:rsid w:val="00EE7A0A"/>
    <w:rsid w:val="00EE7A82"/>
    <w:rsid w:val="00EE7C67"/>
    <w:rsid w:val="00EF02D9"/>
    <w:rsid w:val="00EF0B1A"/>
    <w:rsid w:val="00EF0BF6"/>
    <w:rsid w:val="00EF0F33"/>
    <w:rsid w:val="00EF157A"/>
    <w:rsid w:val="00EF1629"/>
    <w:rsid w:val="00EF1B32"/>
    <w:rsid w:val="00EF2092"/>
    <w:rsid w:val="00EF2302"/>
    <w:rsid w:val="00EF237A"/>
    <w:rsid w:val="00EF2679"/>
    <w:rsid w:val="00EF275B"/>
    <w:rsid w:val="00EF3007"/>
    <w:rsid w:val="00EF425C"/>
    <w:rsid w:val="00EF4747"/>
    <w:rsid w:val="00EF4767"/>
    <w:rsid w:val="00EF4DE5"/>
    <w:rsid w:val="00EF54A4"/>
    <w:rsid w:val="00EF550B"/>
    <w:rsid w:val="00EF557F"/>
    <w:rsid w:val="00EF5A9D"/>
    <w:rsid w:val="00EF5B36"/>
    <w:rsid w:val="00EF5E98"/>
    <w:rsid w:val="00EF6613"/>
    <w:rsid w:val="00EF67A8"/>
    <w:rsid w:val="00EF67DA"/>
    <w:rsid w:val="00EF683E"/>
    <w:rsid w:val="00EF6ACB"/>
    <w:rsid w:val="00EF725E"/>
    <w:rsid w:val="00EF7520"/>
    <w:rsid w:val="00EF796A"/>
    <w:rsid w:val="00EF7980"/>
    <w:rsid w:val="00EF79D0"/>
    <w:rsid w:val="00EF79F6"/>
    <w:rsid w:val="00EF7A54"/>
    <w:rsid w:val="00F000D0"/>
    <w:rsid w:val="00F00117"/>
    <w:rsid w:val="00F0108C"/>
    <w:rsid w:val="00F01450"/>
    <w:rsid w:val="00F016B6"/>
    <w:rsid w:val="00F01A15"/>
    <w:rsid w:val="00F01DA2"/>
    <w:rsid w:val="00F01E4D"/>
    <w:rsid w:val="00F02878"/>
    <w:rsid w:val="00F02B0A"/>
    <w:rsid w:val="00F02DF2"/>
    <w:rsid w:val="00F03250"/>
    <w:rsid w:val="00F0329B"/>
    <w:rsid w:val="00F03486"/>
    <w:rsid w:val="00F03B57"/>
    <w:rsid w:val="00F043BD"/>
    <w:rsid w:val="00F0507A"/>
    <w:rsid w:val="00F068DB"/>
    <w:rsid w:val="00F07FFE"/>
    <w:rsid w:val="00F100BC"/>
    <w:rsid w:val="00F1047C"/>
    <w:rsid w:val="00F107EC"/>
    <w:rsid w:val="00F10ABE"/>
    <w:rsid w:val="00F10BD0"/>
    <w:rsid w:val="00F1121B"/>
    <w:rsid w:val="00F11273"/>
    <w:rsid w:val="00F11E7F"/>
    <w:rsid w:val="00F12AA8"/>
    <w:rsid w:val="00F12C27"/>
    <w:rsid w:val="00F13FE9"/>
    <w:rsid w:val="00F144AB"/>
    <w:rsid w:val="00F14FD4"/>
    <w:rsid w:val="00F15212"/>
    <w:rsid w:val="00F16459"/>
    <w:rsid w:val="00F1695B"/>
    <w:rsid w:val="00F16A8C"/>
    <w:rsid w:val="00F16C8C"/>
    <w:rsid w:val="00F16CA5"/>
    <w:rsid w:val="00F16CAC"/>
    <w:rsid w:val="00F16DD1"/>
    <w:rsid w:val="00F170FA"/>
    <w:rsid w:val="00F17C8E"/>
    <w:rsid w:val="00F2098A"/>
    <w:rsid w:val="00F20F6F"/>
    <w:rsid w:val="00F213A7"/>
    <w:rsid w:val="00F237F3"/>
    <w:rsid w:val="00F250FB"/>
    <w:rsid w:val="00F25348"/>
    <w:rsid w:val="00F2554E"/>
    <w:rsid w:val="00F26519"/>
    <w:rsid w:val="00F267D5"/>
    <w:rsid w:val="00F26C8A"/>
    <w:rsid w:val="00F26E3E"/>
    <w:rsid w:val="00F26F01"/>
    <w:rsid w:val="00F26F8D"/>
    <w:rsid w:val="00F27A27"/>
    <w:rsid w:val="00F3016C"/>
    <w:rsid w:val="00F30320"/>
    <w:rsid w:val="00F30829"/>
    <w:rsid w:val="00F30DEA"/>
    <w:rsid w:val="00F3134E"/>
    <w:rsid w:val="00F31406"/>
    <w:rsid w:val="00F31618"/>
    <w:rsid w:val="00F31A27"/>
    <w:rsid w:val="00F31A7C"/>
    <w:rsid w:val="00F31B44"/>
    <w:rsid w:val="00F31D7E"/>
    <w:rsid w:val="00F320A7"/>
    <w:rsid w:val="00F32592"/>
    <w:rsid w:val="00F32884"/>
    <w:rsid w:val="00F3389F"/>
    <w:rsid w:val="00F33DEB"/>
    <w:rsid w:val="00F3437A"/>
    <w:rsid w:val="00F3453C"/>
    <w:rsid w:val="00F349E3"/>
    <w:rsid w:val="00F34AC4"/>
    <w:rsid w:val="00F34C00"/>
    <w:rsid w:val="00F351DB"/>
    <w:rsid w:val="00F356A7"/>
    <w:rsid w:val="00F35D40"/>
    <w:rsid w:val="00F36128"/>
    <w:rsid w:val="00F3760D"/>
    <w:rsid w:val="00F37A79"/>
    <w:rsid w:val="00F37D88"/>
    <w:rsid w:val="00F40649"/>
    <w:rsid w:val="00F4136C"/>
    <w:rsid w:val="00F41A32"/>
    <w:rsid w:val="00F41BA1"/>
    <w:rsid w:val="00F42186"/>
    <w:rsid w:val="00F425CE"/>
    <w:rsid w:val="00F42C8F"/>
    <w:rsid w:val="00F43AB2"/>
    <w:rsid w:val="00F44C7B"/>
    <w:rsid w:val="00F44F1A"/>
    <w:rsid w:val="00F4505C"/>
    <w:rsid w:val="00F45609"/>
    <w:rsid w:val="00F45C69"/>
    <w:rsid w:val="00F45CFC"/>
    <w:rsid w:val="00F45D53"/>
    <w:rsid w:val="00F45DB6"/>
    <w:rsid w:val="00F45F89"/>
    <w:rsid w:val="00F464A5"/>
    <w:rsid w:val="00F473D4"/>
    <w:rsid w:val="00F47744"/>
    <w:rsid w:val="00F4788C"/>
    <w:rsid w:val="00F47B7A"/>
    <w:rsid w:val="00F47E23"/>
    <w:rsid w:val="00F502CF"/>
    <w:rsid w:val="00F516E5"/>
    <w:rsid w:val="00F51734"/>
    <w:rsid w:val="00F51FC0"/>
    <w:rsid w:val="00F521C9"/>
    <w:rsid w:val="00F5235E"/>
    <w:rsid w:val="00F523EA"/>
    <w:rsid w:val="00F52E23"/>
    <w:rsid w:val="00F530DF"/>
    <w:rsid w:val="00F531E3"/>
    <w:rsid w:val="00F549D6"/>
    <w:rsid w:val="00F54C10"/>
    <w:rsid w:val="00F54DE0"/>
    <w:rsid w:val="00F550D3"/>
    <w:rsid w:val="00F550F5"/>
    <w:rsid w:val="00F55419"/>
    <w:rsid w:val="00F55CDC"/>
    <w:rsid w:val="00F56000"/>
    <w:rsid w:val="00F5651D"/>
    <w:rsid w:val="00F56E36"/>
    <w:rsid w:val="00F56E62"/>
    <w:rsid w:val="00F56E83"/>
    <w:rsid w:val="00F5742B"/>
    <w:rsid w:val="00F574A9"/>
    <w:rsid w:val="00F57948"/>
    <w:rsid w:val="00F57CE1"/>
    <w:rsid w:val="00F57DDD"/>
    <w:rsid w:val="00F57E4E"/>
    <w:rsid w:val="00F57E6D"/>
    <w:rsid w:val="00F57EE0"/>
    <w:rsid w:val="00F602E7"/>
    <w:rsid w:val="00F603CF"/>
    <w:rsid w:val="00F604B4"/>
    <w:rsid w:val="00F60796"/>
    <w:rsid w:val="00F60F62"/>
    <w:rsid w:val="00F618F6"/>
    <w:rsid w:val="00F620EE"/>
    <w:rsid w:val="00F6215E"/>
    <w:rsid w:val="00F6219A"/>
    <w:rsid w:val="00F6224C"/>
    <w:rsid w:val="00F622B5"/>
    <w:rsid w:val="00F62A3C"/>
    <w:rsid w:val="00F62F77"/>
    <w:rsid w:val="00F631FB"/>
    <w:rsid w:val="00F63363"/>
    <w:rsid w:val="00F648BD"/>
    <w:rsid w:val="00F64A3C"/>
    <w:rsid w:val="00F6520F"/>
    <w:rsid w:val="00F65858"/>
    <w:rsid w:val="00F65FAF"/>
    <w:rsid w:val="00F66029"/>
    <w:rsid w:val="00F661F3"/>
    <w:rsid w:val="00F6667A"/>
    <w:rsid w:val="00F66F02"/>
    <w:rsid w:val="00F66FC0"/>
    <w:rsid w:val="00F67B3B"/>
    <w:rsid w:val="00F67D4C"/>
    <w:rsid w:val="00F70202"/>
    <w:rsid w:val="00F70C5B"/>
    <w:rsid w:val="00F70CD1"/>
    <w:rsid w:val="00F710E9"/>
    <w:rsid w:val="00F71CD9"/>
    <w:rsid w:val="00F728BA"/>
    <w:rsid w:val="00F72A31"/>
    <w:rsid w:val="00F72D00"/>
    <w:rsid w:val="00F730A7"/>
    <w:rsid w:val="00F74FB3"/>
    <w:rsid w:val="00F75114"/>
    <w:rsid w:val="00F7546D"/>
    <w:rsid w:val="00F759A7"/>
    <w:rsid w:val="00F7632F"/>
    <w:rsid w:val="00F76768"/>
    <w:rsid w:val="00F772B5"/>
    <w:rsid w:val="00F809C2"/>
    <w:rsid w:val="00F81016"/>
    <w:rsid w:val="00F81531"/>
    <w:rsid w:val="00F81555"/>
    <w:rsid w:val="00F829DE"/>
    <w:rsid w:val="00F82C6C"/>
    <w:rsid w:val="00F83302"/>
    <w:rsid w:val="00F83718"/>
    <w:rsid w:val="00F8388E"/>
    <w:rsid w:val="00F83A86"/>
    <w:rsid w:val="00F83D1F"/>
    <w:rsid w:val="00F84D8A"/>
    <w:rsid w:val="00F858AC"/>
    <w:rsid w:val="00F85C1C"/>
    <w:rsid w:val="00F86686"/>
    <w:rsid w:val="00F86853"/>
    <w:rsid w:val="00F8694C"/>
    <w:rsid w:val="00F86F31"/>
    <w:rsid w:val="00F8734B"/>
    <w:rsid w:val="00F875F0"/>
    <w:rsid w:val="00F87696"/>
    <w:rsid w:val="00F902B0"/>
    <w:rsid w:val="00F9067B"/>
    <w:rsid w:val="00F90E4C"/>
    <w:rsid w:val="00F91957"/>
    <w:rsid w:val="00F91A9E"/>
    <w:rsid w:val="00F92A37"/>
    <w:rsid w:val="00F92A74"/>
    <w:rsid w:val="00F92DCF"/>
    <w:rsid w:val="00F92FD7"/>
    <w:rsid w:val="00F93075"/>
    <w:rsid w:val="00F93ACE"/>
    <w:rsid w:val="00F942F7"/>
    <w:rsid w:val="00F94392"/>
    <w:rsid w:val="00F948BE"/>
    <w:rsid w:val="00F95278"/>
    <w:rsid w:val="00F95E44"/>
    <w:rsid w:val="00F969EC"/>
    <w:rsid w:val="00F97358"/>
    <w:rsid w:val="00FA0005"/>
    <w:rsid w:val="00FA086F"/>
    <w:rsid w:val="00FA08BC"/>
    <w:rsid w:val="00FA0C38"/>
    <w:rsid w:val="00FA10B9"/>
    <w:rsid w:val="00FA1474"/>
    <w:rsid w:val="00FA1533"/>
    <w:rsid w:val="00FA1D57"/>
    <w:rsid w:val="00FA1F67"/>
    <w:rsid w:val="00FA2189"/>
    <w:rsid w:val="00FA250F"/>
    <w:rsid w:val="00FA2532"/>
    <w:rsid w:val="00FA270F"/>
    <w:rsid w:val="00FA2772"/>
    <w:rsid w:val="00FA2E6B"/>
    <w:rsid w:val="00FA30E2"/>
    <w:rsid w:val="00FA39F5"/>
    <w:rsid w:val="00FA472C"/>
    <w:rsid w:val="00FA478D"/>
    <w:rsid w:val="00FA6AD8"/>
    <w:rsid w:val="00FA6E95"/>
    <w:rsid w:val="00FA770F"/>
    <w:rsid w:val="00FA7C9F"/>
    <w:rsid w:val="00FA7DD3"/>
    <w:rsid w:val="00FA7DEA"/>
    <w:rsid w:val="00FA7F4F"/>
    <w:rsid w:val="00FA7F97"/>
    <w:rsid w:val="00FB03B9"/>
    <w:rsid w:val="00FB0432"/>
    <w:rsid w:val="00FB0729"/>
    <w:rsid w:val="00FB1952"/>
    <w:rsid w:val="00FB1F22"/>
    <w:rsid w:val="00FB1FF5"/>
    <w:rsid w:val="00FB2311"/>
    <w:rsid w:val="00FB2512"/>
    <w:rsid w:val="00FB2C40"/>
    <w:rsid w:val="00FB374E"/>
    <w:rsid w:val="00FB37E6"/>
    <w:rsid w:val="00FB3899"/>
    <w:rsid w:val="00FB3E23"/>
    <w:rsid w:val="00FB4049"/>
    <w:rsid w:val="00FB4DB7"/>
    <w:rsid w:val="00FB53D8"/>
    <w:rsid w:val="00FB53E2"/>
    <w:rsid w:val="00FB56EF"/>
    <w:rsid w:val="00FB5BD4"/>
    <w:rsid w:val="00FB6382"/>
    <w:rsid w:val="00FB6A89"/>
    <w:rsid w:val="00FB6ADE"/>
    <w:rsid w:val="00FB7184"/>
    <w:rsid w:val="00FB758E"/>
    <w:rsid w:val="00FB787F"/>
    <w:rsid w:val="00FC00B9"/>
    <w:rsid w:val="00FC1E71"/>
    <w:rsid w:val="00FC257B"/>
    <w:rsid w:val="00FC38AB"/>
    <w:rsid w:val="00FC3C3E"/>
    <w:rsid w:val="00FC3CE3"/>
    <w:rsid w:val="00FC3E1B"/>
    <w:rsid w:val="00FC3FDA"/>
    <w:rsid w:val="00FC4740"/>
    <w:rsid w:val="00FC5213"/>
    <w:rsid w:val="00FC5264"/>
    <w:rsid w:val="00FC53E1"/>
    <w:rsid w:val="00FC5BF6"/>
    <w:rsid w:val="00FC5C61"/>
    <w:rsid w:val="00FC5DB0"/>
    <w:rsid w:val="00FC6D33"/>
    <w:rsid w:val="00FC71E9"/>
    <w:rsid w:val="00FC7232"/>
    <w:rsid w:val="00FC7326"/>
    <w:rsid w:val="00FC7713"/>
    <w:rsid w:val="00FC7BC3"/>
    <w:rsid w:val="00FD0BB7"/>
    <w:rsid w:val="00FD1014"/>
    <w:rsid w:val="00FD1239"/>
    <w:rsid w:val="00FD1708"/>
    <w:rsid w:val="00FD19B9"/>
    <w:rsid w:val="00FD2E71"/>
    <w:rsid w:val="00FD3036"/>
    <w:rsid w:val="00FD382E"/>
    <w:rsid w:val="00FD3918"/>
    <w:rsid w:val="00FD442B"/>
    <w:rsid w:val="00FD4D52"/>
    <w:rsid w:val="00FD5C7D"/>
    <w:rsid w:val="00FD6045"/>
    <w:rsid w:val="00FD69F3"/>
    <w:rsid w:val="00FD6CA0"/>
    <w:rsid w:val="00FD79CF"/>
    <w:rsid w:val="00FE00B0"/>
    <w:rsid w:val="00FE025E"/>
    <w:rsid w:val="00FE050C"/>
    <w:rsid w:val="00FE070C"/>
    <w:rsid w:val="00FE08AD"/>
    <w:rsid w:val="00FE095B"/>
    <w:rsid w:val="00FE0B1E"/>
    <w:rsid w:val="00FE0BFB"/>
    <w:rsid w:val="00FE0CD9"/>
    <w:rsid w:val="00FE149C"/>
    <w:rsid w:val="00FE18DC"/>
    <w:rsid w:val="00FE1AF9"/>
    <w:rsid w:val="00FE1FB4"/>
    <w:rsid w:val="00FE2E54"/>
    <w:rsid w:val="00FE33AB"/>
    <w:rsid w:val="00FE4036"/>
    <w:rsid w:val="00FE4545"/>
    <w:rsid w:val="00FE47C4"/>
    <w:rsid w:val="00FE4A1E"/>
    <w:rsid w:val="00FE5040"/>
    <w:rsid w:val="00FE6529"/>
    <w:rsid w:val="00FE661B"/>
    <w:rsid w:val="00FE6641"/>
    <w:rsid w:val="00FE6C8C"/>
    <w:rsid w:val="00FE6CDE"/>
    <w:rsid w:val="00FE7715"/>
    <w:rsid w:val="00FF061D"/>
    <w:rsid w:val="00FF09D6"/>
    <w:rsid w:val="00FF0FFA"/>
    <w:rsid w:val="00FF104C"/>
    <w:rsid w:val="00FF2013"/>
    <w:rsid w:val="00FF2ECF"/>
    <w:rsid w:val="00FF46D6"/>
    <w:rsid w:val="00FF4BB9"/>
    <w:rsid w:val="00FF4CF5"/>
    <w:rsid w:val="00FF4EEC"/>
    <w:rsid w:val="00FF50BE"/>
    <w:rsid w:val="00FF5873"/>
    <w:rsid w:val="00FF5895"/>
    <w:rsid w:val="00FF5BB6"/>
    <w:rsid w:val="00FF64FD"/>
    <w:rsid w:val="00FF6DB8"/>
    <w:rsid w:val="00FF7421"/>
    <w:rsid w:val="00FF79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50BB4BC1"/>
  <w15:chartTrackingRefBased/>
  <w15:docId w15:val="{7497B15A-D532-40B3-B39A-B03B5ECE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qFormat="1"/>
    <w:lsdException w:name="caption" w:semiHidden="1" w:unhideWhenUsed="1" w:qFormat="1"/>
    <w:lsdException w:name="annotation reference" w:uiPriority="99"/>
    <w:lsdException w:name="Title" w:uiPriority="1" w:qFormat="1"/>
    <w:lsdException w:name="Body Text" w:uiPriority="99" w:qFormat="1"/>
    <w:lsdException w:name="Body Text Indent" w:qFormat="1"/>
    <w:lsdException w:name="Subtitle" w:qFormat="1"/>
    <w:lsdException w:name="Date"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57E6D"/>
    <w:pPr>
      <w:widowControl w:val="0"/>
    </w:pPr>
    <w:rPr>
      <w:kern w:val="2"/>
      <w:sz w:val="24"/>
      <w:szCs w:val="24"/>
      <w:lang w:val="en-GB"/>
    </w:rPr>
  </w:style>
  <w:style w:type="paragraph" w:styleId="1b">
    <w:name w:val="heading 1"/>
    <w:aliases w:val="01,Lev 1,H1,1 ghost,g,ghost,11,12,13,14,15,111,121,131,16,112,122,132,17,113,123,133,18,114,124,134,141,151,1111,1211,1311,161,1121,1221,1321,171,1131,1231,1331,19,115,125,135,142,152,1112,1212,1312,162,1122,1222,1322,172,1132,1232,1332"/>
    <w:basedOn w:val="a0"/>
    <w:next w:val="a0"/>
    <w:link w:val="1c"/>
    <w:qFormat/>
    <w:rsid w:val="00FE2E54"/>
    <w:pPr>
      <w:keepNext/>
      <w:widowControl/>
      <w:tabs>
        <w:tab w:val="num" w:pos="432"/>
      </w:tabs>
      <w:suppressAutoHyphens/>
      <w:ind w:left="432" w:hanging="432"/>
      <w:jc w:val="both"/>
      <w:outlineLvl w:val="0"/>
    </w:pPr>
    <w:rPr>
      <w:b/>
      <w:kern w:val="0"/>
      <w:sz w:val="22"/>
      <w:szCs w:val="20"/>
      <w:lang w:eastAsia="ar-SA"/>
    </w:rPr>
  </w:style>
  <w:style w:type="paragraph" w:styleId="2b">
    <w:name w:val="heading 2"/>
    <w:aliases w:val="2 headline,h,headline,S&amp;R2,ERMH2,21,22,23,24,25,211,221,231,26,212,222,232,27,213,223,233,28,214,224,234,241,251,2111,2211,2311,261,2121,2221,2321,271,2131,2231,2331,h2,B Sub/Bold,B Sub/Bold1,h2 main heading,B Sub/Bold2,B Sub/Bold11"/>
    <w:basedOn w:val="a0"/>
    <w:next w:val="a0"/>
    <w:link w:val="2c"/>
    <w:qFormat/>
    <w:rsid w:val="00FE2E54"/>
    <w:pPr>
      <w:keepNext/>
      <w:keepLines/>
      <w:tabs>
        <w:tab w:val="num" w:pos="576"/>
      </w:tabs>
      <w:suppressAutoHyphens/>
      <w:spacing w:before="72" w:after="72"/>
      <w:ind w:left="25" w:right="25"/>
      <w:outlineLvl w:val="1"/>
    </w:pPr>
    <w:rPr>
      <w:rFonts w:ascii="Arial" w:hAnsi="Arial"/>
      <w:b/>
      <w:color w:val="FF0000"/>
      <w:kern w:val="0"/>
      <w:sz w:val="20"/>
      <w:szCs w:val="20"/>
      <w:lang w:eastAsia="ar-SA"/>
    </w:rPr>
  </w:style>
  <w:style w:type="paragraph" w:styleId="32">
    <w:name w:val="heading 3"/>
    <w:aliases w:val="h3,3,3 bullet,2,b,bullets,31,32,33,34,35,36,37,38,39,310,311,312,313,314,315,321,331,341,351,361,371,381,391,3101,3111,3121,3131,316,322,332,342,352,362,372,382,392,3102,3112,3122,3132,317,323,333,343,353,363,373,383,393,3103,3113,3123,3133"/>
    <w:basedOn w:val="a0"/>
    <w:next w:val="a1"/>
    <w:link w:val="33"/>
    <w:qFormat/>
    <w:rsid w:val="00FE2E54"/>
    <w:pPr>
      <w:keepNext/>
      <w:tabs>
        <w:tab w:val="num" w:pos="720"/>
      </w:tabs>
      <w:suppressAutoHyphens/>
      <w:ind w:left="720" w:hanging="720"/>
      <w:jc w:val="both"/>
      <w:outlineLvl w:val="2"/>
    </w:pPr>
    <w:rPr>
      <w:b/>
      <w:kern w:val="0"/>
      <w:sz w:val="22"/>
      <w:szCs w:val="20"/>
      <w:u w:val="single"/>
      <w:lang w:eastAsia="ar-SA"/>
    </w:rPr>
  </w:style>
  <w:style w:type="paragraph" w:styleId="40">
    <w:name w:val="heading 4"/>
    <w:aliases w:val="4 dash,d,dash,41,42,43,44,45,46,47,48,49,410,411,412,421,431,422,432,413,423,433,414,424,434,441,451,4111,4211,4311,461,4121,4221,4321,471,4131,4231,4331,481,491,4101,415,442,452,462,472,482,492,4102,4112,4122,416,443,453,463,473,483,493,h4"/>
    <w:basedOn w:val="a0"/>
    <w:next w:val="a1"/>
    <w:link w:val="41"/>
    <w:qFormat/>
    <w:rsid w:val="00FE2E54"/>
    <w:pPr>
      <w:keepNext/>
      <w:tabs>
        <w:tab w:val="num" w:pos="864"/>
      </w:tabs>
      <w:suppressAutoHyphens/>
      <w:ind w:left="864" w:hanging="864"/>
      <w:jc w:val="both"/>
      <w:outlineLvl w:val="3"/>
    </w:pPr>
    <w:rPr>
      <w:b/>
      <w:kern w:val="0"/>
      <w:sz w:val="22"/>
      <w:szCs w:val="20"/>
      <w:lang w:eastAsia="ar-SA"/>
    </w:rPr>
  </w:style>
  <w:style w:type="paragraph" w:styleId="50">
    <w:name w:val="heading 5"/>
    <w:aliases w:val="h5,Heading 5(unused),5 sub-bullet,sb,5,heading5,4th order hd,4th order,4th order head,5 sub-bullet1,sb1,5 sub-bullet2,sb2,5 sub-bullet11,sb11,5 sub-bullet3,sb3,5 sub-bullet4,sb4,5 sub-bullet5,sb5,5 sub-bullet6,sb6,5 sub-bullet12,sb12,sb21"/>
    <w:basedOn w:val="a0"/>
    <w:next w:val="a0"/>
    <w:link w:val="51"/>
    <w:qFormat/>
    <w:rsid w:val="00FE2E54"/>
    <w:pPr>
      <w:keepNext/>
      <w:keepLines/>
      <w:tabs>
        <w:tab w:val="num" w:pos="1008"/>
        <w:tab w:val="left" w:pos="1575"/>
      </w:tabs>
      <w:suppressAutoHyphens/>
      <w:spacing w:before="72" w:after="72"/>
      <w:ind w:right="20"/>
      <w:outlineLvl w:val="4"/>
    </w:pPr>
    <w:rPr>
      <w:rFonts w:ascii="Arial" w:hAnsi="Arial"/>
      <w:b/>
      <w:kern w:val="0"/>
      <w:sz w:val="20"/>
      <w:szCs w:val="20"/>
      <w:lang w:eastAsia="ar-SA"/>
    </w:rPr>
  </w:style>
  <w:style w:type="paragraph" w:styleId="60">
    <w:name w:val="heading 6"/>
    <w:aliases w:val="Heading 6(unused),6,sub-dash,sd,6 style,6 sub-sub-bullet,ssb"/>
    <w:basedOn w:val="a0"/>
    <w:next w:val="a0"/>
    <w:link w:val="61"/>
    <w:qFormat/>
    <w:rsid w:val="004650D9"/>
    <w:pPr>
      <w:keepNext/>
      <w:snapToGrid w:val="0"/>
      <w:jc w:val="center"/>
      <w:outlineLvl w:val="5"/>
    </w:pPr>
    <w:rPr>
      <w:b/>
      <w:bCs/>
      <w:u w:val="single"/>
      <w:lang w:val="x-none" w:eastAsia="x-none"/>
    </w:rPr>
  </w:style>
  <w:style w:type="paragraph" w:styleId="70">
    <w:name w:val="heading 7"/>
    <w:aliases w:val="Heading 7(unused),7 sub-style"/>
    <w:basedOn w:val="a0"/>
    <w:next w:val="a0"/>
    <w:link w:val="71"/>
    <w:qFormat/>
    <w:rsid w:val="004650D9"/>
    <w:pPr>
      <w:keepNext/>
      <w:snapToGrid w:val="0"/>
      <w:jc w:val="center"/>
      <w:outlineLvl w:val="6"/>
    </w:pPr>
    <w:rPr>
      <w:b/>
      <w:bCs/>
      <w:sz w:val="28"/>
      <w:u w:val="single"/>
      <w:lang w:val="x-none" w:eastAsia="x-none"/>
    </w:rPr>
  </w:style>
  <w:style w:type="paragraph" w:styleId="80">
    <w:name w:val="heading 8"/>
    <w:basedOn w:val="a0"/>
    <w:next w:val="a0"/>
    <w:link w:val="81"/>
    <w:qFormat/>
    <w:rsid w:val="00FE2E54"/>
    <w:pPr>
      <w:keepNext/>
      <w:widowControl/>
      <w:tabs>
        <w:tab w:val="num" w:pos="1440"/>
      </w:tabs>
      <w:suppressAutoHyphens/>
      <w:ind w:left="1440" w:hanging="1440"/>
      <w:outlineLvl w:val="7"/>
    </w:pPr>
    <w:rPr>
      <w:b/>
      <w:color w:val="FF0000"/>
      <w:kern w:val="0"/>
      <w:sz w:val="22"/>
      <w:szCs w:val="20"/>
      <w:lang w:eastAsia="ar-SA"/>
    </w:rPr>
  </w:style>
  <w:style w:type="paragraph" w:styleId="90">
    <w:name w:val="heading 9"/>
    <w:basedOn w:val="a0"/>
    <w:next w:val="a0"/>
    <w:link w:val="91"/>
    <w:qFormat/>
    <w:rsid w:val="00FE2E54"/>
    <w:pPr>
      <w:keepNext/>
      <w:keepLines/>
      <w:tabs>
        <w:tab w:val="num" w:pos="1584"/>
      </w:tabs>
      <w:suppressAutoHyphens/>
      <w:ind w:left="1584" w:hanging="1584"/>
      <w:jc w:val="both"/>
      <w:outlineLvl w:val="8"/>
    </w:pPr>
    <w:rPr>
      <w:b/>
      <w:color w:val="FF0000"/>
      <w:kern w:val="0"/>
      <w:sz w:val="22"/>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Default">
    <w:name w:val="Default"/>
    <w:pPr>
      <w:widowControl w:val="0"/>
      <w:autoSpaceDE w:val="0"/>
      <w:autoSpaceDN w:val="0"/>
      <w:adjustRightInd w:val="0"/>
    </w:pPr>
    <w:rPr>
      <w:rFonts w:ascii="DEAMFO+TimesNewRoman,Bold" w:eastAsia="DEAMFO+TimesNewRoman,Bold" w:cs="DEAMFO+TimesNewRoman,Bold"/>
      <w:color w:val="000000"/>
      <w:sz w:val="24"/>
      <w:szCs w:val="24"/>
    </w:rPr>
  </w:style>
  <w:style w:type="paragraph" w:customStyle="1" w:styleId="CM17">
    <w:name w:val="CM17"/>
    <w:basedOn w:val="Default"/>
    <w:next w:val="Default"/>
    <w:pPr>
      <w:spacing w:after="513"/>
    </w:pPr>
    <w:rPr>
      <w:color w:val="auto"/>
    </w:rPr>
  </w:style>
  <w:style w:type="paragraph" w:customStyle="1" w:styleId="CM2">
    <w:name w:val="CM2"/>
    <w:basedOn w:val="Default"/>
    <w:next w:val="Default"/>
    <w:pPr>
      <w:spacing w:line="260" w:lineRule="atLeast"/>
    </w:pPr>
    <w:rPr>
      <w:color w:val="auto"/>
    </w:rPr>
  </w:style>
  <w:style w:type="paragraph" w:customStyle="1" w:styleId="CM18">
    <w:name w:val="CM18"/>
    <w:basedOn w:val="Default"/>
    <w:next w:val="Default"/>
    <w:pPr>
      <w:spacing w:after="260"/>
    </w:pPr>
    <w:rPr>
      <w:color w:val="auto"/>
    </w:rPr>
  </w:style>
  <w:style w:type="paragraph" w:customStyle="1" w:styleId="CM3">
    <w:name w:val="CM3"/>
    <w:basedOn w:val="Default"/>
    <w:next w:val="Default"/>
    <w:pPr>
      <w:spacing w:line="283" w:lineRule="atLeast"/>
    </w:pPr>
    <w:rPr>
      <w:color w:val="auto"/>
    </w:rPr>
  </w:style>
  <w:style w:type="paragraph" w:customStyle="1" w:styleId="CM4">
    <w:name w:val="CM4"/>
    <w:basedOn w:val="Default"/>
    <w:next w:val="Default"/>
    <w:pPr>
      <w:spacing w:line="260" w:lineRule="atLeast"/>
    </w:pPr>
    <w:rPr>
      <w:color w:val="auto"/>
    </w:rPr>
  </w:style>
  <w:style w:type="paragraph" w:customStyle="1" w:styleId="CM7">
    <w:name w:val="CM7"/>
    <w:basedOn w:val="Default"/>
    <w:next w:val="Default"/>
    <w:pPr>
      <w:spacing w:line="260" w:lineRule="atLeast"/>
    </w:pPr>
    <w:rPr>
      <w:color w:val="auto"/>
    </w:rPr>
  </w:style>
  <w:style w:type="paragraph" w:customStyle="1" w:styleId="CM8">
    <w:name w:val="CM8"/>
    <w:basedOn w:val="Default"/>
    <w:next w:val="Default"/>
    <w:uiPriority w:val="99"/>
    <w:pPr>
      <w:spacing w:line="260" w:lineRule="atLeast"/>
    </w:pPr>
    <w:rPr>
      <w:color w:val="auto"/>
    </w:rPr>
  </w:style>
  <w:style w:type="paragraph" w:customStyle="1" w:styleId="CM11">
    <w:name w:val="CM11"/>
    <w:basedOn w:val="Default"/>
    <w:next w:val="Default"/>
    <w:pPr>
      <w:spacing w:line="258" w:lineRule="atLeast"/>
    </w:pPr>
    <w:rPr>
      <w:color w:val="auto"/>
    </w:rPr>
  </w:style>
  <w:style w:type="paragraph" w:customStyle="1" w:styleId="CM13">
    <w:name w:val="CM13"/>
    <w:basedOn w:val="Default"/>
    <w:next w:val="Default"/>
    <w:pPr>
      <w:spacing w:line="263" w:lineRule="atLeast"/>
    </w:pPr>
    <w:rPr>
      <w:color w:val="auto"/>
    </w:rPr>
  </w:style>
  <w:style w:type="paragraph" w:customStyle="1" w:styleId="CM14">
    <w:name w:val="CM14"/>
    <w:basedOn w:val="Default"/>
    <w:next w:val="Default"/>
    <w:pPr>
      <w:spacing w:line="260" w:lineRule="atLeast"/>
    </w:pPr>
    <w:rPr>
      <w:color w:val="auto"/>
    </w:rPr>
  </w:style>
  <w:style w:type="paragraph" w:customStyle="1" w:styleId="CM15">
    <w:name w:val="CM15"/>
    <w:basedOn w:val="Default"/>
    <w:next w:val="Default"/>
    <w:pPr>
      <w:spacing w:line="260" w:lineRule="atLeast"/>
    </w:pPr>
    <w:rPr>
      <w:color w:val="auto"/>
    </w:rPr>
  </w:style>
  <w:style w:type="paragraph" w:customStyle="1" w:styleId="CM21">
    <w:name w:val="CM21"/>
    <w:basedOn w:val="Default"/>
    <w:next w:val="Default"/>
    <w:pPr>
      <w:spacing w:after="353"/>
    </w:pPr>
    <w:rPr>
      <w:color w:val="auto"/>
    </w:rPr>
  </w:style>
  <w:style w:type="paragraph" w:customStyle="1" w:styleId="CM16">
    <w:name w:val="CM16"/>
    <w:basedOn w:val="Default"/>
    <w:next w:val="Default"/>
    <w:rPr>
      <w:color w:val="auto"/>
    </w:rPr>
  </w:style>
  <w:style w:type="paragraph" w:customStyle="1" w:styleId="CM19">
    <w:name w:val="CM19"/>
    <w:basedOn w:val="Default"/>
    <w:next w:val="Default"/>
    <w:pPr>
      <w:spacing w:after="448"/>
    </w:pPr>
    <w:rPr>
      <w:color w:val="auto"/>
    </w:rPr>
  </w:style>
  <w:style w:type="paragraph" w:styleId="a5">
    <w:name w:val="Body Text"/>
    <w:aliases w:val=" 字元,字元"/>
    <w:basedOn w:val="a0"/>
    <w:link w:val="a6"/>
    <w:uiPriority w:val="99"/>
    <w:qFormat/>
    <w:rsid w:val="00D416E7"/>
    <w:pPr>
      <w:jc w:val="both"/>
    </w:pPr>
  </w:style>
  <w:style w:type="paragraph" w:customStyle="1" w:styleId="CM10">
    <w:name w:val="CM10"/>
    <w:basedOn w:val="Default"/>
    <w:next w:val="Default"/>
    <w:rsid w:val="00D416E7"/>
    <w:pPr>
      <w:spacing w:line="360" w:lineRule="atLeast"/>
    </w:pPr>
    <w:rPr>
      <w:rFonts w:ascii="Times New Roman" w:eastAsia="新細明體" w:cs="Times New Roman"/>
      <w:color w:val="auto"/>
      <w:sz w:val="20"/>
      <w:szCs w:val="20"/>
    </w:rPr>
  </w:style>
  <w:style w:type="paragraph" w:styleId="2d">
    <w:name w:val="Body Text 2"/>
    <w:basedOn w:val="a0"/>
    <w:link w:val="2e"/>
    <w:rsid w:val="00F16CAC"/>
    <w:pPr>
      <w:spacing w:after="120" w:line="480" w:lineRule="auto"/>
    </w:pPr>
  </w:style>
  <w:style w:type="character" w:styleId="a7">
    <w:name w:val="Hyperlink"/>
    <w:uiPriority w:val="99"/>
    <w:rsid w:val="00F16CAC"/>
    <w:rPr>
      <w:color w:val="0000FF"/>
      <w:u w:val="single"/>
    </w:rPr>
  </w:style>
  <w:style w:type="paragraph" w:styleId="a8">
    <w:name w:val="Balloon Text"/>
    <w:basedOn w:val="a0"/>
    <w:link w:val="a9"/>
    <w:qFormat/>
    <w:rsid w:val="00E0316F"/>
    <w:rPr>
      <w:rFonts w:ascii="Arial" w:hAnsi="Arial" w:cs="Arial"/>
      <w:sz w:val="18"/>
      <w:szCs w:val="18"/>
    </w:rPr>
  </w:style>
  <w:style w:type="paragraph" w:customStyle="1" w:styleId="CM44">
    <w:name w:val="CM44"/>
    <w:basedOn w:val="Default"/>
    <w:next w:val="Default"/>
    <w:rsid w:val="009037F4"/>
    <w:pPr>
      <w:spacing w:after="275"/>
    </w:pPr>
    <w:rPr>
      <w:rFonts w:ascii="Times New Roman" w:eastAsia="新細明體" w:cs="Times New Roman"/>
      <w:color w:val="auto"/>
    </w:rPr>
  </w:style>
  <w:style w:type="paragraph" w:customStyle="1" w:styleId="CM45">
    <w:name w:val="CM45"/>
    <w:basedOn w:val="Default"/>
    <w:next w:val="Default"/>
    <w:rsid w:val="009037F4"/>
    <w:pPr>
      <w:spacing w:after="360"/>
    </w:pPr>
    <w:rPr>
      <w:rFonts w:ascii="Times New Roman" w:eastAsia="新細明體" w:cs="Times New Roman"/>
      <w:color w:val="auto"/>
    </w:rPr>
  </w:style>
  <w:style w:type="paragraph" w:styleId="34">
    <w:name w:val="Body Text Indent 3"/>
    <w:basedOn w:val="a0"/>
    <w:link w:val="35"/>
    <w:rsid w:val="00B50BF1"/>
    <w:pPr>
      <w:spacing w:after="120"/>
      <w:ind w:leftChars="200" w:left="480"/>
    </w:pPr>
    <w:rPr>
      <w:sz w:val="16"/>
      <w:szCs w:val="16"/>
    </w:rPr>
  </w:style>
  <w:style w:type="paragraph" w:customStyle="1" w:styleId="Temp-Logo">
    <w:name w:val="Temp - Logo"/>
    <w:rsid w:val="00B50BF1"/>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 w:val="left" w:pos="18360"/>
      </w:tabs>
      <w:suppressAutoHyphens/>
      <w:overflowPunct w:val="0"/>
      <w:autoSpaceDE w:val="0"/>
      <w:autoSpaceDN w:val="0"/>
      <w:adjustRightInd w:val="0"/>
      <w:jc w:val="both"/>
      <w:textAlignment w:val="baseline"/>
    </w:pPr>
    <w:rPr>
      <w:rFonts w:ascii="Courier" w:hAnsi="Courier"/>
      <w:spacing w:val="-3"/>
      <w:sz w:val="24"/>
      <w:lang w:val="en-GB" w:eastAsia="en-US"/>
    </w:rPr>
  </w:style>
  <w:style w:type="paragraph" w:styleId="aa">
    <w:name w:val="footer"/>
    <w:basedOn w:val="a0"/>
    <w:link w:val="ab"/>
    <w:qFormat/>
    <w:rsid w:val="001468F0"/>
    <w:pPr>
      <w:tabs>
        <w:tab w:val="center" w:pos="4153"/>
        <w:tab w:val="right" w:pos="8306"/>
      </w:tabs>
      <w:snapToGrid w:val="0"/>
    </w:pPr>
    <w:rPr>
      <w:sz w:val="20"/>
      <w:szCs w:val="20"/>
    </w:rPr>
  </w:style>
  <w:style w:type="character" w:styleId="ac">
    <w:name w:val="page number"/>
    <w:basedOn w:val="a2"/>
    <w:rsid w:val="001468F0"/>
  </w:style>
  <w:style w:type="paragraph" w:styleId="ad">
    <w:name w:val="header"/>
    <w:aliases w:val="Header1"/>
    <w:basedOn w:val="a0"/>
    <w:link w:val="ae"/>
    <w:rsid w:val="005414AF"/>
    <w:pPr>
      <w:tabs>
        <w:tab w:val="center" w:pos="4153"/>
        <w:tab w:val="right" w:pos="8306"/>
      </w:tabs>
      <w:adjustRightInd w:val="0"/>
      <w:spacing w:line="360" w:lineRule="atLeast"/>
      <w:textAlignment w:val="baseline"/>
    </w:pPr>
    <w:rPr>
      <w:rFonts w:eastAsia="細明體"/>
      <w:kern w:val="0"/>
      <w:sz w:val="20"/>
      <w:szCs w:val="20"/>
    </w:rPr>
  </w:style>
  <w:style w:type="paragraph" w:styleId="af">
    <w:name w:val="Title"/>
    <w:basedOn w:val="a0"/>
    <w:link w:val="af0"/>
    <w:uiPriority w:val="1"/>
    <w:qFormat/>
    <w:rsid w:val="0038031D"/>
    <w:pPr>
      <w:jc w:val="center"/>
      <w:outlineLvl w:val="0"/>
    </w:pPr>
    <w:rPr>
      <w:b/>
      <w:szCs w:val="20"/>
      <w:u w:val="single"/>
    </w:rPr>
  </w:style>
  <w:style w:type="character" w:customStyle="1" w:styleId="WW8Num1z0">
    <w:name w:val="WW8Num1z0"/>
    <w:rsid w:val="00FE2E54"/>
    <w:rPr>
      <w:rFonts w:ascii="Symbol" w:hAnsi="Symbol"/>
      <w:color w:val="auto"/>
      <w:sz w:val="18"/>
      <w:szCs w:val="18"/>
    </w:rPr>
  </w:style>
  <w:style w:type="character" w:customStyle="1" w:styleId="WW8Num1z1">
    <w:name w:val="WW8Num1z1"/>
    <w:rsid w:val="00FE2E54"/>
    <w:rPr>
      <w:rFonts w:ascii="Wingdings" w:hAnsi="Wingdings"/>
    </w:rPr>
  </w:style>
  <w:style w:type="character" w:customStyle="1" w:styleId="WW8Num2z0">
    <w:name w:val="WW8Num2z0"/>
    <w:rsid w:val="00FE2E54"/>
    <w:rPr>
      <w:rFonts w:ascii="Symbol" w:hAnsi="Symbol"/>
      <w:color w:val="auto"/>
      <w:sz w:val="18"/>
      <w:szCs w:val="18"/>
    </w:rPr>
  </w:style>
  <w:style w:type="character" w:customStyle="1" w:styleId="WW8Num2z1">
    <w:name w:val="WW8Num2z1"/>
    <w:rsid w:val="00FE2E54"/>
    <w:rPr>
      <w:rFonts w:ascii="Wingdings" w:hAnsi="Wingdings"/>
    </w:rPr>
  </w:style>
  <w:style w:type="character" w:customStyle="1" w:styleId="WW8Num3z0">
    <w:name w:val="WW8Num3z0"/>
    <w:rsid w:val="00FE2E54"/>
    <w:rPr>
      <w:rFonts w:ascii="Symbol" w:hAnsi="Symbol"/>
    </w:rPr>
  </w:style>
  <w:style w:type="character" w:customStyle="1" w:styleId="WW8Num3z1">
    <w:name w:val="WW8Num3z1"/>
    <w:rsid w:val="00FE2E54"/>
    <w:rPr>
      <w:rFonts w:ascii="Courier New" w:hAnsi="Courier New"/>
    </w:rPr>
  </w:style>
  <w:style w:type="character" w:customStyle="1" w:styleId="WW8Num3z2">
    <w:name w:val="WW8Num3z2"/>
    <w:rsid w:val="00FE2E54"/>
    <w:rPr>
      <w:rFonts w:ascii="Wingdings" w:hAnsi="Wingdings"/>
    </w:rPr>
  </w:style>
  <w:style w:type="character" w:customStyle="1" w:styleId="WW8Num4z0">
    <w:name w:val="WW8Num4z0"/>
    <w:rsid w:val="00FE2E54"/>
    <w:rPr>
      <w:rFonts w:ascii="Symbol" w:hAnsi="Symbol"/>
      <w:color w:val="auto"/>
      <w:sz w:val="18"/>
      <w:szCs w:val="18"/>
    </w:rPr>
  </w:style>
  <w:style w:type="character" w:customStyle="1" w:styleId="WW8Num4z1">
    <w:name w:val="WW8Num4z1"/>
    <w:rsid w:val="00FE2E54"/>
    <w:rPr>
      <w:rFonts w:ascii="Wingdings" w:hAnsi="Wingdings"/>
    </w:rPr>
  </w:style>
  <w:style w:type="character" w:customStyle="1" w:styleId="WW8Num5z0">
    <w:name w:val="WW8Num5z0"/>
    <w:rsid w:val="00FE2E54"/>
    <w:rPr>
      <w:rFonts w:ascii="Symbol" w:hAnsi="Symbol"/>
      <w:color w:val="auto"/>
      <w:sz w:val="18"/>
      <w:szCs w:val="18"/>
    </w:rPr>
  </w:style>
  <w:style w:type="character" w:customStyle="1" w:styleId="WW8Num5z1">
    <w:name w:val="WW8Num5z1"/>
    <w:rsid w:val="00FE2E54"/>
    <w:rPr>
      <w:rFonts w:ascii="Wingdings" w:hAnsi="Wingdings"/>
    </w:rPr>
  </w:style>
  <w:style w:type="character" w:customStyle="1" w:styleId="WW8Num6z0">
    <w:name w:val="WW8Num6z0"/>
    <w:rsid w:val="00FE2E54"/>
    <w:rPr>
      <w:rFonts w:ascii="Symbol" w:hAnsi="Symbol"/>
      <w:color w:val="auto"/>
      <w:sz w:val="18"/>
      <w:szCs w:val="18"/>
    </w:rPr>
  </w:style>
  <w:style w:type="character" w:customStyle="1" w:styleId="WW8Num6z1">
    <w:name w:val="WW8Num6z1"/>
    <w:rsid w:val="00FE2E54"/>
    <w:rPr>
      <w:rFonts w:ascii="Wingdings" w:hAnsi="Wingdings"/>
    </w:rPr>
  </w:style>
  <w:style w:type="character" w:customStyle="1" w:styleId="WW8Num7z0">
    <w:name w:val="WW8Num7z0"/>
    <w:rsid w:val="00FE2E54"/>
    <w:rPr>
      <w:rFonts w:ascii="Arial" w:hAnsi="Arial"/>
      <w:b/>
      <w:i w:val="0"/>
      <w:strike w:val="0"/>
      <w:dstrike w:val="0"/>
      <w:position w:val="0"/>
      <w:sz w:val="20"/>
      <w:vertAlign w:val="baseline"/>
    </w:rPr>
  </w:style>
  <w:style w:type="character" w:customStyle="1" w:styleId="WW8Num7z1">
    <w:name w:val="WW8Num7z1"/>
    <w:rsid w:val="00FE2E54"/>
    <w:rPr>
      <w:rFonts w:ascii="Arial" w:hAnsi="Arial"/>
      <w:b w:val="0"/>
      <w:i w:val="0"/>
      <w:caps w:val="0"/>
      <w:smallCaps w:val="0"/>
      <w:strike w:val="0"/>
      <w:dstrike w:val="0"/>
      <w:vanish w:val="0"/>
      <w:color w:val="000000"/>
      <w:position w:val="0"/>
      <w:sz w:val="20"/>
      <w:vertAlign w:val="baseline"/>
    </w:rPr>
  </w:style>
  <w:style w:type="character" w:customStyle="1" w:styleId="WW8Num7z2">
    <w:name w:val="WW8Num7z2"/>
    <w:rsid w:val="00FE2E54"/>
    <w:rPr>
      <w:rFonts w:ascii="Arial" w:eastAsia="新細明體" w:hAnsi="Arial"/>
      <w:b w:val="0"/>
      <w:i w:val="0"/>
      <w:caps w:val="0"/>
      <w:smallCaps w:val="0"/>
      <w:strike w:val="0"/>
      <w:dstrike w:val="0"/>
      <w:vanish w:val="0"/>
      <w:color w:val="000000"/>
      <w:position w:val="0"/>
      <w:sz w:val="20"/>
      <w:vertAlign w:val="baseline"/>
    </w:rPr>
  </w:style>
  <w:style w:type="character" w:customStyle="1" w:styleId="WW8Num7z3">
    <w:name w:val="WW8Num7z3"/>
    <w:rsid w:val="00FE2E54"/>
    <w:rPr>
      <w:rFonts w:ascii="Times New Roman" w:eastAsia="新細明體" w:hAnsi="Times New Roman"/>
      <w:b w:val="0"/>
      <w:i w:val="0"/>
      <w:caps w:val="0"/>
      <w:smallCaps w:val="0"/>
      <w:strike w:val="0"/>
      <w:dstrike w:val="0"/>
      <w:vanish w:val="0"/>
      <w:color w:val="000000"/>
      <w:position w:val="0"/>
      <w:sz w:val="20"/>
      <w:vertAlign w:val="baseline"/>
    </w:rPr>
  </w:style>
  <w:style w:type="character" w:customStyle="1" w:styleId="WW8Num8z0">
    <w:name w:val="WW8Num8z0"/>
    <w:rsid w:val="00FE2E54"/>
    <w:rPr>
      <w:rFonts w:ascii="Symbol" w:hAnsi="Symbol"/>
      <w:color w:val="auto"/>
      <w:sz w:val="18"/>
      <w:szCs w:val="18"/>
    </w:rPr>
  </w:style>
  <w:style w:type="character" w:customStyle="1" w:styleId="WW8Num8z1">
    <w:name w:val="WW8Num8z1"/>
    <w:rsid w:val="00FE2E54"/>
    <w:rPr>
      <w:rFonts w:ascii="Wingdings" w:hAnsi="Wingdings"/>
    </w:rPr>
  </w:style>
  <w:style w:type="character" w:customStyle="1" w:styleId="WW8Num9z0">
    <w:name w:val="WW8Num9z0"/>
    <w:rsid w:val="00FE2E54"/>
    <w:rPr>
      <w:rFonts w:ascii="Times New Roman" w:eastAsia="新細明體" w:hAnsi="Times New Roman"/>
      <w:b w:val="0"/>
      <w:i w:val="0"/>
      <w:strike w:val="0"/>
      <w:dstrike w:val="0"/>
      <w:position w:val="0"/>
      <w:sz w:val="20"/>
      <w:szCs w:val="20"/>
      <w:vertAlign w:val="baseline"/>
    </w:rPr>
  </w:style>
  <w:style w:type="character" w:customStyle="1" w:styleId="WW8Num9z1">
    <w:name w:val="WW8Num9z1"/>
    <w:rsid w:val="00FE2E54"/>
    <w:rPr>
      <w:rFonts w:ascii="Times New Roman" w:eastAsia="新細明體" w:hAnsi="Times New Roman"/>
      <w:b w:val="0"/>
      <w:i w:val="0"/>
      <w:caps w:val="0"/>
      <w:smallCaps w:val="0"/>
      <w:strike w:val="0"/>
      <w:dstrike w:val="0"/>
      <w:vanish w:val="0"/>
      <w:color w:val="000000"/>
      <w:position w:val="0"/>
      <w:sz w:val="20"/>
      <w:vertAlign w:val="baseline"/>
    </w:rPr>
  </w:style>
  <w:style w:type="character" w:customStyle="1" w:styleId="WW8Num10z0">
    <w:name w:val="WW8Num10z0"/>
    <w:rsid w:val="00FE2E54"/>
    <w:rPr>
      <w:rFonts w:ascii="Symbol" w:hAnsi="Symbol"/>
      <w:color w:val="auto"/>
      <w:sz w:val="18"/>
      <w:szCs w:val="18"/>
    </w:rPr>
  </w:style>
  <w:style w:type="character" w:customStyle="1" w:styleId="WW8Num10z1">
    <w:name w:val="WW8Num10z1"/>
    <w:rsid w:val="00FE2E54"/>
    <w:rPr>
      <w:rFonts w:ascii="Wingdings" w:hAnsi="Wingdings"/>
    </w:rPr>
  </w:style>
  <w:style w:type="character" w:customStyle="1" w:styleId="WW8Num11z0">
    <w:name w:val="WW8Num11z0"/>
    <w:rsid w:val="00FE2E54"/>
    <w:rPr>
      <w:rFonts w:ascii="Symbol" w:hAnsi="Symbol"/>
      <w:color w:val="auto"/>
      <w:sz w:val="18"/>
      <w:szCs w:val="18"/>
    </w:rPr>
  </w:style>
  <w:style w:type="character" w:customStyle="1" w:styleId="WW8Num11z1">
    <w:name w:val="WW8Num11z1"/>
    <w:rsid w:val="00FE2E54"/>
    <w:rPr>
      <w:rFonts w:ascii="Wingdings" w:hAnsi="Wingdings"/>
    </w:rPr>
  </w:style>
  <w:style w:type="character" w:customStyle="1" w:styleId="WW8Num12z0">
    <w:name w:val="WW8Num12z0"/>
    <w:rsid w:val="00FE2E54"/>
    <w:rPr>
      <w:rFonts w:ascii="Symbol" w:hAnsi="Symbol"/>
    </w:rPr>
  </w:style>
  <w:style w:type="character" w:customStyle="1" w:styleId="WW8Num12z1">
    <w:name w:val="WW8Num12z1"/>
    <w:rsid w:val="00FE2E54"/>
    <w:rPr>
      <w:rFonts w:ascii="Courier New" w:hAnsi="Courier New"/>
    </w:rPr>
  </w:style>
  <w:style w:type="character" w:customStyle="1" w:styleId="WW8Num12z2">
    <w:name w:val="WW8Num12z2"/>
    <w:rsid w:val="00FE2E54"/>
    <w:rPr>
      <w:rFonts w:ascii="Wingdings" w:hAnsi="Wingdings"/>
    </w:rPr>
  </w:style>
  <w:style w:type="character" w:customStyle="1" w:styleId="1d">
    <w:name w:val="預設段落字型1"/>
    <w:rsid w:val="00FE2E54"/>
  </w:style>
  <w:style w:type="paragraph" w:customStyle="1" w:styleId="1e">
    <w:name w:val="標題1"/>
    <w:basedOn w:val="a0"/>
    <w:next w:val="a5"/>
    <w:rsid w:val="00FE2E54"/>
    <w:pPr>
      <w:keepNext/>
      <w:widowControl/>
      <w:suppressAutoHyphens/>
      <w:spacing w:before="240" w:after="120"/>
    </w:pPr>
    <w:rPr>
      <w:rFonts w:ascii="Arial" w:hAnsi="Arial" w:cs="Tahoma"/>
      <w:kern w:val="0"/>
      <w:sz w:val="28"/>
      <w:szCs w:val="28"/>
      <w:lang w:eastAsia="ar-SA"/>
    </w:rPr>
  </w:style>
  <w:style w:type="paragraph" w:styleId="af1">
    <w:name w:val="List"/>
    <w:basedOn w:val="a5"/>
    <w:rsid w:val="00FE2E54"/>
    <w:pPr>
      <w:keepNext/>
      <w:keepLines/>
      <w:suppressAutoHyphens/>
      <w:spacing w:line="360" w:lineRule="auto"/>
      <w:ind w:right="561"/>
      <w:jc w:val="center"/>
    </w:pPr>
    <w:rPr>
      <w:rFonts w:ascii="Arial" w:hAnsi="Arial" w:cs="Tahoma"/>
      <w:b/>
      <w:kern w:val="0"/>
      <w:szCs w:val="20"/>
      <w:lang w:eastAsia="ar-SA"/>
    </w:rPr>
  </w:style>
  <w:style w:type="paragraph" w:customStyle="1" w:styleId="af2">
    <w:name w:val="標籤"/>
    <w:basedOn w:val="a0"/>
    <w:rsid w:val="00FE2E54"/>
    <w:pPr>
      <w:widowControl/>
      <w:suppressLineNumbers/>
      <w:suppressAutoHyphens/>
      <w:spacing w:before="120" w:after="120"/>
    </w:pPr>
    <w:rPr>
      <w:rFonts w:cs="Tahoma"/>
      <w:i/>
      <w:iCs/>
      <w:kern w:val="0"/>
      <w:lang w:eastAsia="ar-SA"/>
    </w:rPr>
  </w:style>
  <w:style w:type="paragraph" w:customStyle="1" w:styleId="af3">
    <w:name w:val="目錄"/>
    <w:basedOn w:val="a0"/>
    <w:rsid w:val="00FE2E54"/>
    <w:pPr>
      <w:widowControl/>
      <w:suppressLineNumbers/>
      <w:suppressAutoHyphens/>
    </w:pPr>
    <w:rPr>
      <w:rFonts w:cs="Tahoma"/>
      <w:kern w:val="0"/>
      <w:sz w:val="20"/>
      <w:szCs w:val="20"/>
      <w:lang w:eastAsia="ar-SA"/>
    </w:rPr>
  </w:style>
  <w:style w:type="paragraph" w:styleId="a1">
    <w:name w:val="Body Text First Indent"/>
    <w:basedOn w:val="a0"/>
    <w:link w:val="1f"/>
    <w:rsid w:val="00FE2E54"/>
    <w:pPr>
      <w:suppressAutoHyphens/>
      <w:ind w:left="480"/>
    </w:pPr>
    <w:rPr>
      <w:kern w:val="0"/>
      <w:szCs w:val="20"/>
      <w:lang w:eastAsia="ar-SA"/>
    </w:rPr>
  </w:style>
  <w:style w:type="paragraph" w:customStyle="1" w:styleId="spec">
    <w:name w:val="spec編號"/>
    <w:rsid w:val="00FE2E54"/>
    <w:pPr>
      <w:tabs>
        <w:tab w:val="num" w:pos="0"/>
      </w:tabs>
      <w:suppressAutoHyphens/>
      <w:spacing w:before="60" w:after="60"/>
    </w:pPr>
    <w:rPr>
      <w:lang w:eastAsia="ar-SA"/>
    </w:rPr>
  </w:style>
  <w:style w:type="paragraph" w:customStyle="1" w:styleId="310">
    <w:name w:val="本文 31"/>
    <w:basedOn w:val="a0"/>
    <w:rsid w:val="00FE2E54"/>
    <w:pPr>
      <w:suppressAutoHyphens/>
      <w:overflowPunct w:val="0"/>
      <w:autoSpaceDE w:val="0"/>
      <w:spacing w:after="120"/>
      <w:textAlignment w:val="baseline"/>
    </w:pPr>
    <w:rPr>
      <w:kern w:val="0"/>
      <w:sz w:val="16"/>
      <w:szCs w:val="20"/>
      <w:lang w:eastAsia="ar-SA"/>
    </w:rPr>
  </w:style>
  <w:style w:type="paragraph" w:customStyle="1" w:styleId="42">
    <w:name w:val="本文4"/>
    <w:basedOn w:val="310"/>
    <w:qFormat/>
    <w:rsid w:val="00FE2E54"/>
    <w:pPr>
      <w:overflowPunct/>
      <w:autoSpaceDE/>
      <w:snapToGrid w:val="0"/>
      <w:spacing w:before="60" w:after="60"/>
      <w:textAlignment w:val="auto"/>
    </w:pPr>
    <w:rPr>
      <w:color w:val="000000"/>
      <w:kern w:val="1"/>
      <w:sz w:val="20"/>
    </w:rPr>
  </w:style>
  <w:style w:type="paragraph" w:customStyle="1" w:styleId="1f0">
    <w:name w:val="註解方塊文字1"/>
    <w:basedOn w:val="a0"/>
    <w:rsid w:val="00FE2E54"/>
    <w:pPr>
      <w:widowControl/>
      <w:suppressAutoHyphens/>
    </w:pPr>
    <w:rPr>
      <w:rFonts w:ascii="Arial" w:hAnsi="Arial"/>
      <w:b/>
      <w:kern w:val="0"/>
      <w:sz w:val="18"/>
      <w:szCs w:val="18"/>
      <w:lang w:eastAsia="ar-SA"/>
    </w:rPr>
  </w:style>
  <w:style w:type="paragraph" w:styleId="43">
    <w:name w:val="toc 4"/>
    <w:aliases w:val="Report Contents Level 4"/>
    <w:basedOn w:val="a0"/>
    <w:next w:val="a0"/>
    <w:uiPriority w:val="39"/>
    <w:rsid w:val="00FE2E54"/>
    <w:pPr>
      <w:keepLines/>
      <w:tabs>
        <w:tab w:val="right" w:pos="8329"/>
      </w:tabs>
      <w:suppressAutoHyphens/>
      <w:spacing w:before="72" w:after="72"/>
      <w:ind w:left="20" w:right="20"/>
      <w:textAlignment w:val="baseline"/>
    </w:pPr>
    <w:rPr>
      <w:b/>
      <w:kern w:val="0"/>
      <w:sz w:val="20"/>
      <w:szCs w:val="20"/>
      <w:lang w:eastAsia="ar-SA"/>
    </w:rPr>
  </w:style>
  <w:style w:type="paragraph" w:styleId="36">
    <w:name w:val="toc 3"/>
    <w:aliases w:val="Report Contents Level 3"/>
    <w:basedOn w:val="a0"/>
    <w:next w:val="a0"/>
    <w:uiPriority w:val="39"/>
    <w:qFormat/>
    <w:rsid w:val="00FE2E54"/>
    <w:pPr>
      <w:widowControl/>
      <w:tabs>
        <w:tab w:val="right" w:pos="8309"/>
      </w:tabs>
      <w:suppressAutoHyphens/>
      <w:overflowPunct w:val="0"/>
      <w:autoSpaceDE w:val="0"/>
      <w:spacing w:before="60" w:after="60"/>
      <w:jc w:val="both"/>
      <w:textAlignment w:val="baseline"/>
    </w:pPr>
    <w:rPr>
      <w:color w:val="000000"/>
      <w:kern w:val="0"/>
      <w:sz w:val="20"/>
      <w:szCs w:val="20"/>
      <w:lang w:eastAsia="ar-SA"/>
    </w:rPr>
  </w:style>
  <w:style w:type="paragraph" w:styleId="af4">
    <w:name w:val="Body Text Indent"/>
    <w:basedOn w:val="a0"/>
    <w:link w:val="af5"/>
    <w:qFormat/>
    <w:rsid w:val="00FE2E54"/>
    <w:pPr>
      <w:widowControl/>
      <w:suppressAutoHyphens/>
      <w:spacing w:after="120"/>
      <w:ind w:left="480"/>
    </w:pPr>
    <w:rPr>
      <w:kern w:val="0"/>
      <w:sz w:val="20"/>
      <w:szCs w:val="20"/>
      <w:lang w:eastAsia="ar-SA"/>
    </w:rPr>
  </w:style>
  <w:style w:type="paragraph" w:customStyle="1" w:styleId="1f1">
    <w:name w:val="文件引導模式1"/>
    <w:basedOn w:val="a0"/>
    <w:rsid w:val="00FE2E54"/>
    <w:pPr>
      <w:widowControl/>
      <w:shd w:val="clear" w:color="auto" w:fill="000080"/>
      <w:suppressAutoHyphens/>
    </w:pPr>
    <w:rPr>
      <w:rFonts w:ascii="Tahoma" w:hAnsi="Tahoma" w:cs="新細明體"/>
      <w:kern w:val="0"/>
      <w:sz w:val="20"/>
      <w:szCs w:val="20"/>
      <w:lang w:eastAsia="ar-SA"/>
    </w:rPr>
  </w:style>
  <w:style w:type="paragraph" w:customStyle="1" w:styleId="44">
    <w:name w:val="セゅ4"/>
    <w:basedOn w:val="310"/>
    <w:rsid w:val="00FE2E54"/>
    <w:pPr>
      <w:overflowPunct/>
      <w:snapToGrid w:val="0"/>
      <w:spacing w:before="60" w:after="60"/>
      <w:textAlignment w:val="auto"/>
    </w:pPr>
    <w:rPr>
      <w:color w:val="000000"/>
      <w:kern w:val="1"/>
      <w:sz w:val="20"/>
    </w:rPr>
  </w:style>
  <w:style w:type="paragraph" w:customStyle="1" w:styleId="2f">
    <w:name w:val="註解方塊文字2"/>
    <w:basedOn w:val="a0"/>
    <w:rsid w:val="00FE2E54"/>
    <w:pPr>
      <w:widowControl/>
      <w:suppressAutoHyphens/>
    </w:pPr>
    <w:rPr>
      <w:rFonts w:ascii="Arial" w:hAnsi="Arial"/>
      <w:kern w:val="0"/>
      <w:sz w:val="16"/>
      <w:szCs w:val="16"/>
      <w:lang w:eastAsia="ar-SA"/>
    </w:rPr>
  </w:style>
  <w:style w:type="paragraph" w:customStyle="1" w:styleId="af6">
    <w:name w:val="表格內容"/>
    <w:basedOn w:val="a0"/>
    <w:rsid w:val="00FE2E54"/>
    <w:pPr>
      <w:widowControl/>
      <w:suppressLineNumbers/>
      <w:suppressAutoHyphens/>
    </w:pPr>
    <w:rPr>
      <w:kern w:val="0"/>
      <w:sz w:val="20"/>
      <w:szCs w:val="20"/>
      <w:lang w:eastAsia="ar-SA"/>
    </w:rPr>
  </w:style>
  <w:style w:type="paragraph" w:customStyle="1" w:styleId="af7">
    <w:name w:val="表格標題"/>
    <w:basedOn w:val="af6"/>
    <w:rsid w:val="00FE2E54"/>
    <w:pPr>
      <w:jc w:val="center"/>
    </w:pPr>
    <w:rPr>
      <w:b/>
      <w:bCs/>
    </w:rPr>
  </w:style>
  <w:style w:type="paragraph" w:customStyle="1" w:styleId="af8">
    <w:name w:val="訊框內容"/>
    <w:basedOn w:val="a5"/>
    <w:rsid w:val="00FE2E54"/>
    <w:pPr>
      <w:keepNext/>
      <w:keepLines/>
      <w:suppressAutoHyphens/>
      <w:spacing w:line="360" w:lineRule="auto"/>
      <w:ind w:right="561"/>
      <w:jc w:val="center"/>
    </w:pPr>
    <w:rPr>
      <w:rFonts w:ascii="Arial" w:hAnsi="Arial"/>
      <w:b/>
      <w:kern w:val="0"/>
      <w:szCs w:val="20"/>
      <w:lang w:eastAsia="ar-SA"/>
    </w:rPr>
  </w:style>
  <w:style w:type="character" w:customStyle="1" w:styleId="a9">
    <w:name w:val="註解方塊文字 字元"/>
    <w:link w:val="a8"/>
    <w:rsid w:val="00FE2E54"/>
    <w:rPr>
      <w:rFonts w:ascii="Arial" w:eastAsia="新細明體" w:hAnsi="Arial" w:cs="Arial"/>
      <w:kern w:val="2"/>
      <w:sz w:val="18"/>
      <w:szCs w:val="18"/>
      <w:lang w:val="en-US" w:eastAsia="zh-TW" w:bidi="ar-SA"/>
    </w:rPr>
  </w:style>
  <w:style w:type="paragraph" w:styleId="37">
    <w:name w:val="index 3"/>
    <w:basedOn w:val="a0"/>
    <w:next w:val="a0"/>
    <w:autoRedefine/>
    <w:rsid w:val="00FE2E54"/>
    <w:pPr>
      <w:widowControl/>
      <w:suppressAutoHyphens/>
      <w:ind w:leftChars="400" w:left="400"/>
    </w:pPr>
    <w:rPr>
      <w:kern w:val="0"/>
      <w:sz w:val="20"/>
      <w:szCs w:val="20"/>
      <w:lang w:eastAsia="ar-SA"/>
    </w:rPr>
  </w:style>
  <w:style w:type="paragraph" w:styleId="45">
    <w:name w:val="index 4"/>
    <w:basedOn w:val="a0"/>
    <w:next w:val="a0"/>
    <w:autoRedefine/>
    <w:rsid w:val="00FE2E54"/>
    <w:pPr>
      <w:keepLines/>
      <w:widowControl/>
      <w:overflowPunct w:val="0"/>
      <w:autoSpaceDE w:val="0"/>
      <w:autoSpaceDN w:val="0"/>
      <w:adjustRightInd w:val="0"/>
      <w:snapToGrid w:val="0"/>
      <w:spacing w:before="72" w:after="72"/>
      <w:ind w:right="50"/>
      <w:jc w:val="center"/>
      <w:textAlignment w:val="baseline"/>
    </w:pPr>
    <w:rPr>
      <w:kern w:val="0"/>
      <w:sz w:val="20"/>
      <w:szCs w:val="20"/>
      <w:lang w:eastAsia="en-US"/>
    </w:rPr>
  </w:style>
  <w:style w:type="paragraph" w:styleId="92">
    <w:name w:val="toc 9"/>
    <w:aliases w:val="Report Contents Exec Summary"/>
    <w:basedOn w:val="a0"/>
    <w:next w:val="a0"/>
    <w:uiPriority w:val="39"/>
    <w:rsid w:val="00FE2E54"/>
    <w:pPr>
      <w:widowControl/>
      <w:tabs>
        <w:tab w:val="right" w:pos="8309"/>
      </w:tabs>
      <w:overflowPunct w:val="0"/>
      <w:autoSpaceDE w:val="0"/>
      <w:autoSpaceDN w:val="0"/>
      <w:adjustRightInd w:val="0"/>
      <w:ind w:left="1600"/>
      <w:textAlignment w:val="baseline"/>
    </w:pPr>
    <w:rPr>
      <w:kern w:val="0"/>
      <w:sz w:val="20"/>
      <w:szCs w:val="20"/>
      <w:lang w:eastAsia="en-US"/>
    </w:rPr>
  </w:style>
  <w:style w:type="character" w:customStyle="1" w:styleId="a6">
    <w:name w:val="本文 字元"/>
    <w:aliases w:val=" 字元 字元,字元 字元"/>
    <w:link w:val="a5"/>
    <w:uiPriority w:val="99"/>
    <w:rsid w:val="00FE2E54"/>
    <w:rPr>
      <w:rFonts w:eastAsia="新細明體"/>
      <w:kern w:val="2"/>
      <w:sz w:val="24"/>
      <w:szCs w:val="24"/>
      <w:lang w:val="en-US" w:eastAsia="zh-TW" w:bidi="ar-SA"/>
    </w:rPr>
  </w:style>
  <w:style w:type="character" w:customStyle="1" w:styleId="WW8Num31z0">
    <w:name w:val="WW8Num31z0"/>
    <w:rsid w:val="00FE2E54"/>
    <w:rPr>
      <w:rFonts w:ascii="Times New Roman" w:hAnsi="Times New Roman" w:cs="Times New Roman"/>
      <w:sz w:val="18"/>
      <w:szCs w:val="18"/>
    </w:rPr>
  </w:style>
  <w:style w:type="table" w:styleId="af9">
    <w:name w:val="Table Grid"/>
    <w:basedOn w:val="a3"/>
    <w:uiPriority w:val="59"/>
    <w:rsid w:val="00FE2E5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頁首 字元"/>
    <w:aliases w:val="Header1 字元"/>
    <w:link w:val="ad"/>
    <w:uiPriority w:val="99"/>
    <w:qFormat/>
    <w:locked/>
    <w:rsid w:val="00583984"/>
    <w:rPr>
      <w:rFonts w:eastAsia="細明體"/>
      <w:lang w:val="en-US" w:eastAsia="zh-TW" w:bidi="ar-SA"/>
    </w:rPr>
  </w:style>
  <w:style w:type="character" w:customStyle="1" w:styleId="ab">
    <w:name w:val="頁尾 字元"/>
    <w:link w:val="aa"/>
    <w:locked/>
    <w:rsid w:val="00583984"/>
    <w:rPr>
      <w:rFonts w:eastAsia="新細明體"/>
      <w:kern w:val="2"/>
      <w:lang w:val="en-US" w:eastAsia="zh-TW" w:bidi="ar-SA"/>
    </w:rPr>
  </w:style>
  <w:style w:type="paragraph" w:styleId="afa">
    <w:name w:val="List Paragraph"/>
    <w:aliases w:val="Inf_Paragraph2,Recommendation,Use Case List Paragraph,lp1,Lettre d'introduction,List Paragraph - bullets,Normal bullets,Section Summary List Paragraph,Bullet for no #'s,b1,Bulleted List1,Table Number Paragraph"/>
    <w:basedOn w:val="a0"/>
    <w:link w:val="afb"/>
    <w:uiPriority w:val="34"/>
    <w:qFormat/>
    <w:rsid w:val="0032367F"/>
    <w:pPr>
      <w:ind w:leftChars="200" w:left="480"/>
    </w:pPr>
  </w:style>
  <w:style w:type="paragraph" w:styleId="afc">
    <w:name w:val="Date"/>
    <w:basedOn w:val="a0"/>
    <w:next w:val="a0"/>
    <w:link w:val="afd"/>
    <w:uiPriority w:val="99"/>
    <w:rsid w:val="00000160"/>
    <w:pPr>
      <w:jc w:val="right"/>
    </w:pPr>
  </w:style>
  <w:style w:type="paragraph" w:customStyle="1" w:styleId="Numberedroman">
    <w:name w:val="Numbered_roman"/>
    <w:basedOn w:val="a5"/>
    <w:rsid w:val="004650D9"/>
    <w:pPr>
      <w:widowControl/>
      <w:spacing w:before="120" w:after="120"/>
    </w:pPr>
    <w:rPr>
      <w:rFonts w:ascii="Arial" w:hAnsi="Arial"/>
      <w:kern w:val="0"/>
      <w:szCs w:val="20"/>
      <w:lang w:eastAsia="en-US"/>
    </w:rPr>
  </w:style>
  <w:style w:type="paragraph" w:customStyle="1" w:styleId="1f2">
    <w:name w:val="清單段落1"/>
    <w:basedOn w:val="a0"/>
    <w:uiPriority w:val="34"/>
    <w:qFormat/>
    <w:rsid w:val="004650D9"/>
    <w:pPr>
      <w:ind w:leftChars="200" w:left="480"/>
    </w:pPr>
    <w:rPr>
      <w:rFonts w:ascii="Calibri" w:hAnsi="Calibri"/>
      <w:szCs w:val="22"/>
    </w:rPr>
  </w:style>
  <w:style w:type="paragraph" w:customStyle="1" w:styleId="110">
    <w:name w:val="清單段落11"/>
    <w:basedOn w:val="a0"/>
    <w:qFormat/>
    <w:rsid w:val="004650D9"/>
    <w:pPr>
      <w:ind w:leftChars="200" w:left="480"/>
    </w:pPr>
    <w:rPr>
      <w:rFonts w:ascii="Calibri" w:hAnsi="Calibri"/>
      <w:szCs w:val="22"/>
    </w:rPr>
  </w:style>
  <w:style w:type="character" w:customStyle="1" w:styleId="61">
    <w:name w:val="標題 6 字元"/>
    <w:aliases w:val="Heading 6(unused) 字元,6 字元,sub-dash 字元,sd 字元,6 style 字元,6 sub-sub-bullet 字元,ssb 字元"/>
    <w:link w:val="60"/>
    <w:rsid w:val="004650D9"/>
    <w:rPr>
      <w:b/>
      <w:bCs/>
      <w:kern w:val="2"/>
      <w:sz w:val="24"/>
      <w:szCs w:val="24"/>
      <w:u w:val="single"/>
    </w:rPr>
  </w:style>
  <w:style w:type="character" w:customStyle="1" w:styleId="71">
    <w:name w:val="標題 7 字元"/>
    <w:aliases w:val="Heading 7(unused) 字元,7 sub-style 字元"/>
    <w:link w:val="70"/>
    <w:rsid w:val="004650D9"/>
    <w:rPr>
      <w:b/>
      <w:bCs/>
      <w:kern w:val="2"/>
      <w:sz w:val="28"/>
      <w:szCs w:val="24"/>
      <w:u w:val="single"/>
    </w:rPr>
  </w:style>
  <w:style w:type="paragraph" w:customStyle="1" w:styleId="BodyText21">
    <w:name w:val="Body Text 21"/>
    <w:basedOn w:val="a0"/>
    <w:rsid w:val="004650D9"/>
    <w:pPr>
      <w:widowControl/>
      <w:overflowPunct w:val="0"/>
      <w:autoSpaceDE w:val="0"/>
      <w:autoSpaceDN w:val="0"/>
      <w:adjustRightInd w:val="0"/>
      <w:ind w:left="342" w:hanging="342"/>
      <w:jc w:val="both"/>
      <w:textAlignment w:val="baseline"/>
    </w:pPr>
    <w:rPr>
      <w:kern w:val="0"/>
      <w:sz w:val="22"/>
      <w:szCs w:val="20"/>
    </w:rPr>
  </w:style>
  <w:style w:type="paragraph" w:styleId="2f0">
    <w:name w:val="Body Text Indent 2"/>
    <w:basedOn w:val="a0"/>
    <w:link w:val="2f1"/>
    <w:rsid w:val="004650D9"/>
    <w:pPr>
      <w:snapToGrid w:val="0"/>
      <w:ind w:left="960" w:hanging="480"/>
      <w:jc w:val="both"/>
    </w:pPr>
    <w:rPr>
      <w:sz w:val="18"/>
      <w:lang w:val="x-none" w:eastAsia="x-none"/>
    </w:rPr>
  </w:style>
  <w:style w:type="character" w:customStyle="1" w:styleId="2f1">
    <w:name w:val="本文縮排 2 字元"/>
    <w:link w:val="2f0"/>
    <w:rsid w:val="004650D9"/>
    <w:rPr>
      <w:kern w:val="2"/>
      <w:sz w:val="18"/>
      <w:szCs w:val="24"/>
    </w:rPr>
  </w:style>
  <w:style w:type="paragraph" w:customStyle="1" w:styleId="Envelope">
    <w:name w:val="Envelope"/>
    <w:rsid w:val="004650D9"/>
    <w:pPr>
      <w:tabs>
        <w:tab w:val="left" w:pos="-2880"/>
        <w:tab w:val="left" w:pos="-2160"/>
        <w:tab w:val="left" w:pos="-1440"/>
        <w:tab w:val="left" w:pos="-720"/>
      </w:tabs>
      <w:suppressAutoHyphens/>
      <w:overflowPunct w:val="0"/>
      <w:autoSpaceDE w:val="0"/>
      <w:autoSpaceDN w:val="0"/>
      <w:adjustRightInd w:val="0"/>
      <w:spacing w:line="264" w:lineRule="auto"/>
      <w:textAlignment w:val="baseline"/>
    </w:pPr>
    <w:rPr>
      <w:rFonts w:ascii="Courier" w:hAnsi="Courier"/>
      <w:sz w:val="24"/>
      <w:lang w:val="en-GB"/>
    </w:rPr>
  </w:style>
  <w:style w:type="paragraph" w:styleId="afe">
    <w:name w:val="Block Text"/>
    <w:basedOn w:val="a0"/>
    <w:rsid w:val="004650D9"/>
    <w:pPr>
      <w:snapToGrid w:val="0"/>
      <w:ind w:left="912" w:rightChars="55" w:right="132" w:hanging="960"/>
    </w:pPr>
    <w:rPr>
      <w:sz w:val="22"/>
    </w:rPr>
  </w:style>
  <w:style w:type="paragraph" w:styleId="aff">
    <w:name w:val="Normal Indent"/>
    <w:basedOn w:val="a0"/>
    <w:rsid w:val="004650D9"/>
    <w:pPr>
      <w:ind w:left="480"/>
    </w:pPr>
    <w:rPr>
      <w:szCs w:val="20"/>
    </w:rPr>
  </w:style>
  <w:style w:type="paragraph" w:styleId="aff0">
    <w:name w:val="Subtitle"/>
    <w:basedOn w:val="a0"/>
    <w:link w:val="aff1"/>
    <w:qFormat/>
    <w:rsid w:val="004650D9"/>
    <w:pPr>
      <w:jc w:val="center"/>
    </w:pPr>
    <w:rPr>
      <w:b/>
      <w:bCs/>
      <w:sz w:val="28"/>
      <w:u w:val="single"/>
      <w:lang w:val="x-none" w:eastAsia="x-none"/>
    </w:rPr>
  </w:style>
  <w:style w:type="character" w:customStyle="1" w:styleId="aff1">
    <w:name w:val="副標題 字元"/>
    <w:link w:val="aff0"/>
    <w:rsid w:val="004650D9"/>
    <w:rPr>
      <w:b/>
      <w:bCs/>
      <w:kern w:val="2"/>
      <w:sz w:val="28"/>
      <w:szCs w:val="24"/>
      <w:u w:val="single"/>
    </w:rPr>
  </w:style>
  <w:style w:type="paragraph" w:styleId="38">
    <w:name w:val="Body Text 3"/>
    <w:basedOn w:val="a0"/>
    <w:link w:val="39"/>
    <w:rsid w:val="004650D9"/>
    <w:pPr>
      <w:snapToGrid w:val="0"/>
      <w:jc w:val="both"/>
    </w:pPr>
    <w:rPr>
      <w:sz w:val="22"/>
      <w:lang w:val="x-none" w:eastAsia="x-none"/>
    </w:rPr>
  </w:style>
  <w:style w:type="character" w:customStyle="1" w:styleId="39">
    <w:name w:val="本文 3 字元"/>
    <w:link w:val="38"/>
    <w:rsid w:val="004650D9"/>
    <w:rPr>
      <w:kern w:val="2"/>
      <w:sz w:val="22"/>
      <w:szCs w:val="24"/>
    </w:rPr>
  </w:style>
  <w:style w:type="paragraph" w:customStyle="1" w:styleId="DefaultText">
    <w:name w:val="Default Text"/>
    <w:basedOn w:val="a0"/>
    <w:rsid w:val="004650D9"/>
    <w:pPr>
      <w:widowControl/>
      <w:autoSpaceDE w:val="0"/>
      <w:autoSpaceDN w:val="0"/>
      <w:adjustRightInd w:val="0"/>
    </w:pPr>
    <w:rPr>
      <w:kern w:val="0"/>
      <w:szCs w:val="20"/>
    </w:rPr>
  </w:style>
  <w:style w:type="paragraph" w:customStyle="1" w:styleId="BodyTextIndent21">
    <w:name w:val="Body Text Indent 21"/>
    <w:basedOn w:val="a0"/>
    <w:rsid w:val="004650D9"/>
    <w:pPr>
      <w:widowControl/>
      <w:tabs>
        <w:tab w:val="left" w:pos="720"/>
        <w:tab w:val="left" w:pos="1418"/>
      </w:tabs>
      <w:overflowPunct w:val="0"/>
      <w:autoSpaceDE w:val="0"/>
      <w:autoSpaceDN w:val="0"/>
      <w:adjustRightInd w:val="0"/>
      <w:ind w:left="1418" w:hanging="295"/>
      <w:jc w:val="both"/>
      <w:textAlignment w:val="baseline"/>
    </w:pPr>
    <w:rPr>
      <w:kern w:val="0"/>
      <w:sz w:val="22"/>
      <w:szCs w:val="20"/>
    </w:rPr>
  </w:style>
  <w:style w:type="paragraph" w:customStyle="1" w:styleId="BodyTextIndent31">
    <w:name w:val="Body Text Indent 31"/>
    <w:basedOn w:val="a0"/>
    <w:rsid w:val="004650D9"/>
    <w:pPr>
      <w:widowControl/>
      <w:tabs>
        <w:tab w:val="left" w:pos="1418"/>
        <w:tab w:val="left" w:pos="2268"/>
      </w:tabs>
      <w:overflowPunct w:val="0"/>
      <w:autoSpaceDE w:val="0"/>
      <w:autoSpaceDN w:val="0"/>
      <w:adjustRightInd w:val="0"/>
      <w:ind w:left="2880" w:hanging="1462"/>
      <w:jc w:val="both"/>
      <w:textAlignment w:val="baseline"/>
    </w:pPr>
    <w:rPr>
      <w:kern w:val="0"/>
      <w:sz w:val="22"/>
      <w:szCs w:val="20"/>
    </w:rPr>
  </w:style>
  <w:style w:type="character" w:styleId="aff2">
    <w:name w:val="annotation reference"/>
    <w:uiPriority w:val="99"/>
    <w:rsid w:val="004650D9"/>
    <w:rPr>
      <w:sz w:val="18"/>
    </w:rPr>
  </w:style>
  <w:style w:type="character" w:styleId="aff3">
    <w:name w:val="Strong"/>
    <w:uiPriority w:val="22"/>
    <w:qFormat/>
    <w:rsid w:val="004650D9"/>
    <w:rPr>
      <w:b/>
      <w:bCs/>
    </w:rPr>
  </w:style>
  <w:style w:type="paragraph" w:customStyle="1" w:styleId="Bullet">
    <w:name w:val="Bullet"/>
    <w:basedOn w:val="Default"/>
    <w:next w:val="Default"/>
    <w:rsid w:val="004650D9"/>
    <w:rPr>
      <w:rFonts w:ascii="Arial" w:eastAsia="新細明體" w:hAnsi="Arial" w:cs="Arial"/>
      <w:color w:val="auto"/>
    </w:rPr>
  </w:style>
  <w:style w:type="paragraph" w:customStyle="1" w:styleId="TableText">
    <w:name w:val="TableText"/>
    <w:basedOn w:val="Default"/>
    <w:next w:val="Default"/>
    <w:uiPriority w:val="99"/>
    <w:rsid w:val="004650D9"/>
    <w:rPr>
      <w:rFonts w:ascii="Arial" w:eastAsia="新細明體" w:hAnsi="Arial" w:cs="Arial"/>
      <w:color w:val="auto"/>
    </w:rPr>
  </w:style>
  <w:style w:type="paragraph" w:styleId="aff4">
    <w:name w:val="Plain Text"/>
    <w:basedOn w:val="a0"/>
    <w:link w:val="aff5"/>
    <w:unhideWhenUsed/>
    <w:rsid w:val="00EB05AD"/>
    <w:rPr>
      <w:rFonts w:ascii="Calibri" w:hAnsi="Courier New"/>
      <w:lang w:val="x-none" w:eastAsia="x-none"/>
    </w:rPr>
  </w:style>
  <w:style w:type="character" w:customStyle="1" w:styleId="aff5">
    <w:name w:val="純文字 字元"/>
    <w:link w:val="aff4"/>
    <w:rsid w:val="00EB05AD"/>
    <w:rPr>
      <w:rFonts w:ascii="Calibri" w:hAnsi="Courier New" w:cs="Courier New"/>
      <w:kern w:val="2"/>
      <w:sz w:val="24"/>
      <w:szCs w:val="24"/>
    </w:rPr>
  </w:style>
  <w:style w:type="paragraph" w:styleId="Web">
    <w:name w:val="Normal (Web)"/>
    <w:basedOn w:val="a0"/>
    <w:uiPriority w:val="99"/>
    <w:rsid w:val="0058610A"/>
    <w:pPr>
      <w:widowControl/>
      <w:spacing w:before="100" w:beforeAutospacing="1" w:after="100" w:afterAutospacing="1"/>
    </w:pPr>
    <w:rPr>
      <w:rFonts w:eastAsia="Times New Roman"/>
      <w:kern w:val="0"/>
      <w:lang w:eastAsia="en-US"/>
    </w:rPr>
  </w:style>
  <w:style w:type="paragraph" w:customStyle="1" w:styleId="Mystyle">
    <w:name w:val="My style"/>
    <w:basedOn w:val="a0"/>
    <w:rsid w:val="00842B68"/>
    <w:pPr>
      <w:keepNext/>
      <w:widowControl/>
      <w:spacing w:before="120" w:after="120"/>
      <w:jc w:val="center"/>
    </w:pPr>
    <w:rPr>
      <w:kern w:val="0"/>
      <w:szCs w:val="20"/>
      <w:u w:val="single"/>
      <w:lang w:eastAsia="en-US"/>
    </w:rPr>
  </w:style>
  <w:style w:type="paragraph" w:customStyle="1" w:styleId="Body">
    <w:name w:val="Body"/>
    <w:basedOn w:val="a0"/>
    <w:rsid w:val="00842B68"/>
    <w:pPr>
      <w:widowControl/>
      <w:overflowPunct w:val="0"/>
      <w:autoSpaceDE w:val="0"/>
      <w:autoSpaceDN w:val="0"/>
      <w:adjustRightInd w:val="0"/>
      <w:ind w:left="720"/>
      <w:jc w:val="both"/>
      <w:textAlignment w:val="baseline"/>
    </w:pPr>
    <w:rPr>
      <w:kern w:val="0"/>
      <w:sz w:val="22"/>
      <w:szCs w:val="20"/>
      <w:lang w:eastAsia="en-US"/>
    </w:rPr>
  </w:style>
  <w:style w:type="numbering" w:customStyle="1" w:styleId="NoList1">
    <w:name w:val="No List1"/>
    <w:next w:val="a4"/>
    <w:uiPriority w:val="99"/>
    <w:semiHidden/>
    <w:rsid w:val="001B0B78"/>
  </w:style>
  <w:style w:type="character" w:customStyle="1" w:styleId="1c">
    <w:name w:val="標題 1 字元"/>
    <w:aliases w:val="01 字元,Lev 1 字元,H1 字元,1 ghost 字元,g 字元,ghost 字元,11 字元,12 字元,13 字元,14 字元,15 字元,111 字元,121 字元,131 字元,16 字元,112 字元,122 字元,132 字元,17 字元,113 字元,123 字元,133 字元,18 字元,114 字元,124 字元,134 字元,141 字元,151 字元,1111 字元,1211 字元,1311 字元,161 字元,1121 字元,1221 字元,171 字元"/>
    <w:link w:val="1b"/>
    <w:rsid w:val="001B0B78"/>
    <w:rPr>
      <w:b/>
      <w:sz w:val="22"/>
      <w:lang w:eastAsia="ar-SA"/>
    </w:rPr>
  </w:style>
  <w:style w:type="character" w:customStyle="1" w:styleId="2c">
    <w:name w:val="標題 2 字元"/>
    <w:aliases w:val="2 headline 字元,h 字元,headline 字元,S&amp;R2 字元,ERMH2 字元,21 字元,22 字元,23 字元,24 字元,25 字元,211 字元,221 字元,231 字元,26 字元,212 字元,222 字元,232 字元,27 字元,213 字元,223 字元,233 字元,28 字元,214 字元,224 字元,234 字元,241 字元,251 字元,2111 字元,2211 字元,2311 字元,261 字元,2121 字元,2221 字元"/>
    <w:link w:val="2b"/>
    <w:rsid w:val="001B0B78"/>
    <w:rPr>
      <w:rFonts w:ascii="Arial" w:hAnsi="Arial"/>
      <w:b/>
      <w:color w:val="FF0000"/>
      <w:lang w:eastAsia="ar-SA"/>
    </w:rPr>
  </w:style>
  <w:style w:type="character" w:customStyle="1" w:styleId="33">
    <w:name w:val="標題 3 字元"/>
    <w:aliases w:val="h3 字元,3 字元,3 bullet 字元,2 字元,b 字元,bullets 字元,31 字元,32 字元,33 字元,34 字元,35 字元,36 字元,37 字元,38 字元,39 字元,310 字元,311 字元,312 字元,313 字元,314 字元,315 字元,321 字元,331 字元,341 字元,351 字元,361 字元,371 字元,381 字元,391 字元,3101 字元,3111 字元,3121 字元,3131 字元,316 字元,322 字元"/>
    <w:link w:val="32"/>
    <w:rsid w:val="001B0B78"/>
    <w:rPr>
      <w:b/>
      <w:sz w:val="22"/>
      <w:u w:val="single"/>
      <w:lang w:eastAsia="ar-SA"/>
    </w:rPr>
  </w:style>
  <w:style w:type="character" w:customStyle="1" w:styleId="41">
    <w:name w:val="標題 4 字元"/>
    <w:aliases w:val="4 dash 字元,d 字元,dash 字元,41 字元,42 字元,43 字元,44 字元,45 字元,46 字元,47 字元,48 字元,49 字元,410 字元,411 字元,412 字元,421 字元,431 字元,422 字元,432 字元,413 字元,423 字元,433 字元,414 字元,424 字元,434 字元,441 字元,451 字元,4111 字元,4211 字元,4311 字元,461 字元,4121 字元,4221 字元,4321 字元,471 字元"/>
    <w:link w:val="40"/>
    <w:uiPriority w:val="9"/>
    <w:rsid w:val="001B0B78"/>
    <w:rPr>
      <w:b/>
      <w:sz w:val="22"/>
      <w:lang w:eastAsia="ar-SA"/>
    </w:rPr>
  </w:style>
  <w:style w:type="character" w:customStyle="1" w:styleId="51">
    <w:name w:val="標題 5 字元"/>
    <w:aliases w:val="h5 字元,Heading 5(unused) 字元,5 sub-bullet 字元,sb 字元,5 字元,heading5 字元,4th order hd 字元,4th order 字元,4th order head 字元,5 sub-bullet1 字元,sb1 字元,5 sub-bullet2 字元,sb2 字元,5 sub-bullet11 字元,sb11 字元,5 sub-bullet3 字元,sb3 字元,5 sub-bullet4 字元,sb4 字元,sb5 字元"/>
    <w:link w:val="50"/>
    <w:rsid w:val="001B0B78"/>
    <w:rPr>
      <w:rFonts w:ascii="Arial" w:hAnsi="Arial"/>
      <w:b/>
      <w:lang w:eastAsia="ar-SA"/>
    </w:rPr>
  </w:style>
  <w:style w:type="character" w:customStyle="1" w:styleId="91">
    <w:name w:val="標題 9 字元"/>
    <w:link w:val="90"/>
    <w:rsid w:val="001B0B78"/>
    <w:rPr>
      <w:b/>
      <w:color w:val="FF0000"/>
      <w:sz w:val="22"/>
      <w:lang w:eastAsia="ar-SA"/>
    </w:rPr>
  </w:style>
  <w:style w:type="character" w:customStyle="1" w:styleId="35">
    <w:name w:val="本文縮排 3 字元"/>
    <w:link w:val="34"/>
    <w:rsid w:val="001B0B78"/>
    <w:rPr>
      <w:kern w:val="2"/>
      <w:sz w:val="16"/>
      <w:szCs w:val="16"/>
    </w:rPr>
  </w:style>
  <w:style w:type="paragraph" w:customStyle="1" w:styleId="item">
    <w:name w:val="item"/>
    <w:basedOn w:val="a0"/>
    <w:qFormat/>
    <w:rsid w:val="001B0B78"/>
    <w:pPr>
      <w:tabs>
        <w:tab w:val="left" w:pos="1440"/>
      </w:tabs>
      <w:ind w:left="720" w:hanging="360"/>
    </w:pPr>
    <w:rPr>
      <w:rFonts w:ascii="Univers" w:hAnsi="Univers"/>
      <w:kern w:val="0"/>
      <w:sz w:val="20"/>
      <w:szCs w:val="20"/>
    </w:rPr>
  </w:style>
  <w:style w:type="paragraph" w:customStyle="1" w:styleId="subitem">
    <w:name w:val="subitem"/>
    <w:basedOn w:val="a0"/>
    <w:rsid w:val="001B0B78"/>
    <w:pPr>
      <w:tabs>
        <w:tab w:val="left" w:pos="180"/>
        <w:tab w:val="left" w:pos="360"/>
        <w:tab w:val="left" w:pos="720"/>
        <w:tab w:val="left" w:pos="1440"/>
      </w:tabs>
    </w:pPr>
    <w:rPr>
      <w:rFonts w:ascii="Univers" w:hAnsi="Univers"/>
      <w:kern w:val="0"/>
      <w:sz w:val="20"/>
      <w:szCs w:val="20"/>
    </w:rPr>
  </w:style>
  <w:style w:type="paragraph" w:styleId="aff6">
    <w:name w:val="annotation text"/>
    <w:basedOn w:val="a0"/>
    <w:link w:val="aff7"/>
    <w:uiPriority w:val="99"/>
    <w:rsid w:val="001B0B78"/>
    <w:pPr>
      <w:tabs>
        <w:tab w:val="left" w:pos="1440"/>
      </w:tabs>
      <w:ind w:left="360" w:hanging="360"/>
    </w:pPr>
    <w:rPr>
      <w:rFonts w:ascii="Univers" w:hAnsi="Univers"/>
      <w:kern w:val="0"/>
      <w:sz w:val="20"/>
      <w:szCs w:val="20"/>
    </w:rPr>
  </w:style>
  <w:style w:type="character" w:customStyle="1" w:styleId="aff7">
    <w:name w:val="註解文字 字元"/>
    <w:link w:val="aff6"/>
    <w:uiPriority w:val="99"/>
    <w:rsid w:val="001B0B78"/>
    <w:rPr>
      <w:rFonts w:ascii="Univers" w:hAnsi="Univers"/>
      <w:lang w:val="en-GB"/>
    </w:rPr>
  </w:style>
  <w:style w:type="character" w:customStyle="1" w:styleId="af0">
    <w:name w:val="標題 字元"/>
    <w:link w:val="af"/>
    <w:uiPriority w:val="1"/>
    <w:rsid w:val="001B0B78"/>
    <w:rPr>
      <w:b/>
      <w:kern w:val="2"/>
      <w:sz w:val="24"/>
      <w:u w:val="single"/>
    </w:rPr>
  </w:style>
  <w:style w:type="paragraph" w:styleId="aff8">
    <w:name w:val="Document Map"/>
    <w:basedOn w:val="a0"/>
    <w:link w:val="aff9"/>
    <w:rsid w:val="001B0B78"/>
    <w:pPr>
      <w:shd w:val="clear" w:color="auto" w:fill="000080"/>
      <w:tabs>
        <w:tab w:val="left" w:pos="1440"/>
      </w:tabs>
      <w:ind w:left="360" w:hanging="360"/>
    </w:pPr>
    <w:rPr>
      <w:rFonts w:ascii="Tahoma" w:hAnsi="Tahoma"/>
      <w:kern w:val="0"/>
      <w:sz w:val="20"/>
      <w:szCs w:val="20"/>
    </w:rPr>
  </w:style>
  <w:style w:type="character" w:customStyle="1" w:styleId="aff9">
    <w:name w:val="文件引導模式 字元"/>
    <w:link w:val="aff8"/>
    <w:rsid w:val="001B0B78"/>
    <w:rPr>
      <w:rFonts w:ascii="Tahoma" w:hAnsi="Tahoma"/>
      <w:shd w:val="clear" w:color="auto" w:fill="000080"/>
      <w:lang w:val="en-GB"/>
    </w:rPr>
  </w:style>
  <w:style w:type="paragraph" w:customStyle="1" w:styleId="bullet0">
    <w:name w:val="bullet"/>
    <w:basedOn w:val="a0"/>
    <w:rsid w:val="001B0B78"/>
    <w:pPr>
      <w:tabs>
        <w:tab w:val="left" w:pos="1224"/>
      </w:tabs>
      <w:ind w:left="1224" w:hanging="504"/>
      <w:jc w:val="both"/>
    </w:pPr>
    <w:rPr>
      <w:rFonts w:ascii="Univers (W1)" w:hAnsi="Univers (W1)"/>
      <w:kern w:val="0"/>
      <w:sz w:val="20"/>
      <w:szCs w:val="20"/>
    </w:rPr>
  </w:style>
  <w:style w:type="character" w:styleId="affa">
    <w:name w:val="FollowedHyperlink"/>
    <w:uiPriority w:val="99"/>
    <w:rsid w:val="001B0B78"/>
    <w:rPr>
      <w:color w:val="800080"/>
      <w:u w:val="single"/>
    </w:rPr>
  </w:style>
  <w:style w:type="table" w:customStyle="1" w:styleId="TableGrid1">
    <w:name w:val="Table Grid1"/>
    <w:basedOn w:val="a3"/>
    <w:next w:val="af9"/>
    <w:uiPriority w:val="39"/>
    <w:rsid w:val="001B0B78"/>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Emphasis"/>
    <w:qFormat/>
    <w:rsid w:val="001B0B78"/>
    <w:rPr>
      <w:i/>
      <w:iCs/>
    </w:rPr>
  </w:style>
  <w:style w:type="character" w:customStyle="1" w:styleId="affc">
    <w:name w:val="註解主旨 字元"/>
    <w:link w:val="affd"/>
    <w:uiPriority w:val="99"/>
    <w:rsid w:val="001B0B78"/>
    <w:rPr>
      <w:rFonts w:ascii="Univers" w:hAnsi="Univers"/>
      <w:b/>
      <w:bCs/>
      <w:kern w:val="2"/>
      <w:sz w:val="24"/>
      <w:szCs w:val="24"/>
      <w:lang w:val="en-GB"/>
    </w:rPr>
  </w:style>
  <w:style w:type="paragraph" w:styleId="affd">
    <w:name w:val="annotation subject"/>
    <w:basedOn w:val="aff6"/>
    <w:next w:val="aff6"/>
    <w:link w:val="affc"/>
    <w:uiPriority w:val="99"/>
    <w:rsid w:val="001B0B78"/>
    <w:pPr>
      <w:tabs>
        <w:tab w:val="clear" w:pos="1440"/>
      </w:tabs>
      <w:ind w:left="0" w:firstLine="0"/>
    </w:pPr>
    <w:rPr>
      <w:b/>
      <w:bCs/>
      <w:kern w:val="2"/>
      <w:sz w:val="24"/>
      <w:szCs w:val="24"/>
    </w:rPr>
  </w:style>
  <w:style w:type="character" w:customStyle="1" w:styleId="CommentSubjectChar1">
    <w:name w:val="Comment Subject Char1"/>
    <w:uiPriority w:val="99"/>
    <w:rsid w:val="001B0B78"/>
    <w:rPr>
      <w:rFonts w:ascii="Univers" w:hAnsi="Univers"/>
      <w:b/>
      <w:bCs/>
      <w:lang w:val="en-GB"/>
    </w:rPr>
  </w:style>
  <w:style w:type="paragraph" w:styleId="affe">
    <w:name w:val="caption"/>
    <w:basedOn w:val="a0"/>
    <w:next w:val="a0"/>
    <w:qFormat/>
    <w:rsid w:val="001B0B78"/>
    <w:pPr>
      <w:widowControl/>
      <w:overflowPunct w:val="0"/>
      <w:autoSpaceDE w:val="0"/>
      <w:autoSpaceDN w:val="0"/>
      <w:adjustRightInd w:val="0"/>
      <w:spacing w:before="120" w:after="120"/>
      <w:textAlignment w:val="baseline"/>
    </w:pPr>
    <w:rPr>
      <w:rFonts w:ascii="MS Sans Serif" w:hAnsi="MS Sans Serif"/>
      <w:b/>
      <w:kern w:val="0"/>
      <w:sz w:val="20"/>
      <w:szCs w:val="20"/>
      <w:lang w:eastAsia="en-US"/>
    </w:rPr>
  </w:style>
  <w:style w:type="paragraph" w:styleId="afff">
    <w:name w:val="No Spacing"/>
    <w:uiPriority w:val="1"/>
    <w:qFormat/>
    <w:rsid w:val="001B0B78"/>
    <w:pPr>
      <w:widowControl w:val="0"/>
      <w:jc w:val="both"/>
    </w:pPr>
    <w:rPr>
      <w:rFonts w:eastAsia="Times New Roman"/>
      <w:kern w:val="2"/>
      <w:szCs w:val="22"/>
    </w:rPr>
  </w:style>
  <w:style w:type="paragraph" w:customStyle="1" w:styleId="101">
    <w:name w:val="樣式 本文 + 10 點 黑色"/>
    <w:basedOn w:val="a5"/>
    <w:rsid w:val="001B0B78"/>
    <w:pPr>
      <w:widowControl/>
      <w:spacing w:after="120"/>
    </w:pPr>
    <w:rPr>
      <w:color w:val="000000"/>
      <w:kern w:val="0"/>
      <w:sz w:val="20"/>
      <w:szCs w:val="20"/>
      <w:lang w:val="x-none" w:eastAsia="x-none"/>
    </w:rPr>
  </w:style>
  <w:style w:type="paragraph" w:customStyle="1" w:styleId="102">
    <w:name w:val="樣式 樣式 本文 + 10 點 黑色 + 靠左"/>
    <w:basedOn w:val="101"/>
    <w:rsid w:val="001B0B78"/>
    <w:pPr>
      <w:spacing w:before="120"/>
      <w:jc w:val="left"/>
    </w:pPr>
  </w:style>
  <w:style w:type="numbering" w:customStyle="1" w:styleId="NoList2">
    <w:name w:val="No List2"/>
    <w:next w:val="a4"/>
    <w:uiPriority w:val="99"/>
    <w:semiHidden/>
    <w:rsid w:val="00ED367D"/>
  </w:style>
  <w:style w:type="table" w:customStyle="1" w:styleId="TableGrid2">
    <w:name w:val="Table Grid2"/>
    <w:basedOn w:val="a3"/>
    <w:next w:val="af9"/>
    <w:uiPriority w:val="59"/>
    <w:rsid w:val="00ED367D"/>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a4"/>
    <w:uiPriority w:val="99"/>
    <w:semiHidden/>
    <w:rsid w:val="00BB56FA"/>
  </w:style>
  <w:style w:type="table" w:customStyle="1" w:styleId="TableGrid3">
    <w:name w:val="Table Grid3"/>
    <w:basedOn w:val="a3"/>
    <w:next w:val="af9"/>
    <w:uiPriority w:val="5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a4"/>
    <w:uiPriority w:val="99"/>
    <w:semiHidden/>
    <w:rsid w:val="00BB56FA"/>
  </w:style>
  <w:style w:type="table" w:customStyle="1" w:styleId="TableGrid4">
    <w:name w:val="Table Grid4"/>
    <w:basedOn w:val="a3"/>
    <w:next w:val="af9"/>
    <w:uiPriority w:val="3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a4"/>
    <w:uiPriority w:val="99"/>
    <w:semiHidden/>
    <w:rsid w:val="00BB56FA"/>
  </w:style>
  <w:style w:type="table" w:customStyle="1" w:styleId="TableGrid5">
    <w:name w:val="Table Grid5"/>
    <w:basedOn w:val="a3"/>
    <w:next w:val="af9"/>
    <w:uiPriority w:val="5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4"/>
    <w:uiPriority w:val="99"/>
    <w:rsid w:val="00F068DB"/>
  </w:style>
  <w:style w:type="table" w:customStyle="1" w:styleId="TableGrid6">
    <w:name w:val="Table Grid6"/>
    <w:basedOn w:val="a3"/>
    <w:next w:val="af9"/>
    <w:uiPriority w:val="5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4"/>
    <w:uiPriority w:val="99"/>
    <w:semiHidden/>
    <w:unhideWhenUsed/>
    <w:rsid w:val="00F068DB"/>
  </w:style>
  <w:style w:type="character" w:customStyle="1" w:styleId="81">
    <w:name w:val="標題 8 字元"/>
    <w:link w:val="80"/>
    <w:rsid w:val="00F068DB"/>
    <w:rPr>
      <w:b/>
      <w:color w:val="FF0000"/>
      <w:sz w:val="22"/>
      <w:lang w:eastAsia="ar-SA"/>
    </w:rPr>
  </w:style>
  <w:style w:type="character" w:customStyle="1" w:styleId="2e">
    <w:name w:val="本文 2 字元"/>
    <w:link w:val="2d"/>
    <w:rsid w:val="00F068DB"/>
    <w:rPr>
      <w:kern w:val="2"/>
      <w:sz w:val="24"/>
      <w:szCs w:val="24"/>
    </w:rPr>
  </w:style>
  <w:style w:type="character" w:customStyle="1" w:styleId="af5">
    <w:name w:val="本文縮排 字元"/>
    <w:link w:val="af4"/>
    <w:rsid w:val="00F068DB"/>
    <w:rPr>
      <w:lang w:eastAsia="ar-SA"/>
    </w:rPr>
  </w:style>
  <w:style w:type="table" w:customStyle="1" w:styleId="TableGrid7">
    <w:name w:val="Table Grid7"/>
    <w:basedOn w:val="a3"/>
    <w:next w:val="af9"/>
    <w:uiPriority w:val="3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4"/>
    <w:semiHidden/>
    <w:rsid w:val="00F068DB"/>
  </w:style>
  <w:style w:type="table" w:customStyle="1" w:styleId="TableGrid8">
    <w:name w:val="Table Grid8"/>
    <w:basedOn w:val="a3"/>
    <w:next w:val="af9"/>
    <w:uiPriority w:val="3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a4"/>
    <w:semiHidden/>
    <w:rsid w:val="001C11A4"/>
  </w:style>
  <w:style w:type="table" w:customStyle="1" w:styleId="TableGrid9">
    <w:name w:val="Table Grid9"/>
    <w:basedOn w:val="a3"/>
    <w:next w:val="af9"/>
    <w:uiPriority w:val="39"/>
    <w:qFormat/>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a4"/>
    <w:semiHidden/>
    <w:rsid w:val="001C11A4"/>
  </w:style>
  <w:style w:type="table" w:customStyle="1" w:styleId="TableGrid10">
    <w:name w:val="Table Grid10"/>
    <w:basedOn w:val="a3"/>
    <w:next w:val="af9"/>
    <w:uiPriority w:val="3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4"/>
    <w:uiPriority w:val="99"/>
    <w:semiHidden/>
    <w:rsid w:val="001C11A4"/>
  </w:style>
  <w:style w:type="table" w:customStyle="1" w:styleId="TableGrid11">
    <w:name w:val="Table Grid11"/>
    <w:basedOn w:val="a3"/>
    <w:next w:val="af9"/>
    <w:uiPriority w:val="5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4"/>
    <w:semiHidden/>
    <w:rsid w:val="001C11A4"/>
  </w:style>
  <w:style w:type="table" w:customStyle="1" w:styleId="TableGrid12">
    <w:name w:val="Table Grid12"/>
    <w:basedOn w:val="a3"/>
    <w:next w:val="af9"/>
    <w:uiPriority w:val="5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Revision"/>
    <w:hidden/>
    <w:uiPriority w:val="99"/>
    <w:semiHidden/>
    <w:rsid w:val="00466955"/>
    <w:rPr>
      <w:lang w:eastAsia="en-US"/>
    </w:rPr>
  </w:style>
  <w:style w:type="character" w:customStyle="1" w:styleId="CharacterStyle1">
    <w:name w:val="Character Style 1"/>
    <w:uiPriority w:val="99"/>
    <w:rsid w:val="004C4D82"/>
    <w:rPr>
      <w:sz w:val="22"/>
    </w:rPr>
  </w:style>
  <w:style w:type="character" w:customStyle="1" w:styleId="x44">
    <w:name w:val="x44"/>
    <w:rsid w:val="004C4D82"/>
    <w:rPr>
      <w:rFonts w:ascii="Tahoma" w:hAnsi="Tahoma" w:cs="Tahoma" w:hint="default"/>
      <w:color w:val="3C3C3C"/>
      <w:sz w:val="20"/>
      <w:szCs w:val="20"/>
    </w:rPr>
  </w:style>
  <w:style w:type="paragraph" w:customStyle="1" w:styleId="BodyText22">
    <w:name w:val="Body Text 22"/>
    <w:basedOn w:val="a0"/>
    <w:rsid w:val="00F17C8E"/>
    <w:pPr>
      <w:widowControl/>
      <w:overflowPunct w:val="0"/>
      <w:autoSpaceDE w:val="0"/>
      <w:autoSpaceDN w:val="0"/>
      <w:adjustRightInd w:val="0"/>
      <w:ind w:left="342" w:hanging="342"/>
      <w:jc w:val="both"/>
      <w:textAlignment w:val="baseline"/>
    </w:pPr>
    <w:rPr>
      <w:kern w:val="0"/>
      <w:sz w:val="22"/>
      <w:szCs w:val="20"/>
      <w:lang w:val="en-US"/>
    </w:rPr>
  </w:style>
  <w:style w:type="paragraph" w:customStyle="1" w:styleId="BodyTextIndent22">
    <w:name w:val="Body Text Indent 22"/>
    <w:basedOn w:val="a0"/>
    <w:rsid w:val="00F17C8E"/>
    <w:pPr>
      <w:widowControl/>
      <w:tabs>
        <w:tab w:val="left" w:pos="720"/>
        <w:tab w:val="left" w:pos="1418"/>
      </w:tabs>
      <w:overflowPunct w:val="0"/>
      <w:autoSpaceDE w:val="0"/>
      <w:autoSpaceDN w:val="0"/>
      <w:adjustRightInd w:val="0"/>
      <w:ind w:left="1418" w:hanging="295"/>
      <w:jc w:val="both"/>
      <w:textAlignment w:val="baseline"/>
    </w:pPr>
    <w:rPr>
      <w:kern w:val="0"/>
      <w:sz w:val="22"/>
      <w:szCs w:val="20"/>
      <w:lang w:val="en-US"/>
    </w:rPr>
  </w:style>
  <w:style w:type="paragraph" w:customStyle="1" w:styleId="BodyTextIndent32">
    <w:name w:val="Body Text Indent 32"/>
    <w:basedOn w:val="a0"/>
    <w:rsid w:val="00F17C8E"/>
    <w:pPr>
      <w:widowControl/>
      <w:tabs>
        <w:tab w:val="left" w:pos="1418"/>
        <w:tab w:val="left" w:pos="2268"/>
      </w:tabs>
      <w:overflowPunct w:val="0"/>
      <w:autoSpaceDE w:val="0"/>
      <w:autoSpaceDN w:val="0"/>
      <w:adjustRightInd w:val="0"/>
      <w:ind w:left="2880" w:hanging="1462"/>
      <w:jc w:val="both"/>
      <w:textAlignment w:val="baseline"/>
    </w:pPr>
    <w:rPr>
      <w:kern w:val="0"/>
      <w:sz w:val="22"/>
      <w:szCs w:val="20"/>
      <w:lang w:val="en-US"/>
    </w:rPr>
  </w:style>
  <w:style w:type="paragraph" w:styleId="afff1">
    <w:name w:val="endnote text"/>
    <w:basedOn w:val="a0"/>
    <w:link w:val="afff2"/>
    <w:rsid w:val="00F17C8E"/>
    <w:pPr>
      <w:overflowPunct w:val="0"/>
      <w:autoSpaceDE w:val="0"/>
      <w:autoSpaceDN w:val="0"/>
      <w:adjustRightInd w:val="0"/>
      <w:textAlignment w:val="baseline"/>
    </w:pPr>
    <w:rPr>
      <w:rFonts w:ascii="Courier New" w:hAnsi="Courier New"/>
      <w:kern w:val="0"/>
      <w:szCs w:val="20"/>
    </w:rPr>
  </w:style>
  <w:style w:type="character" w:customStyle="1" w:styleId="afff2">
    <w:name w:val="章節附註文字 字元"/>
    <w:link w:val="afff1"/>
    <w:rsid w:val="00F17C8E"/>
    <w:rPr>
      <w:rFonts w:ascii="Courier New" w:hAnsi="Courier New"/>
      <w:sz w:val="24"/>
      <w:lang w:val="en-GB"/>
    </w:rPr>
  </w:style>
  <w:style w:type="paragraph" w:customStyle="1" w:styleId="BodyText31">
    <w:name w:val="Body Text 31"/>
    <w:basedOn w:val="a0"/>
    <w:rsid w:val="00F17C8E"/>
    <w:pPr>
      <w:widowControl/>
      <w:tabs>
        <w:tab w:val="left" w:pos="720"/>
        <w:tab w:val="left" w:pos="1440"/>
        <w:tab w:val="left" w:pos="2160"/>
        <w:tab w:val="left" w:pos="2880"/>
      </w:tabs>
      <w:overflowPunct w:val="0"/>
      <w:autoSpaceDE w:val="0"/>
      <w:autoSpaceDN w:val="0"/>
      <w:adjustRightInd w:val="0"/>
      <w:textAlignment w:val="baseline"/>
    </w:pPr>
    <w:rPr>
      <w:color w:val="FF0000"/>
      <w:kern w:val="0"/>
      <w:szCs w:val="20"/>
      <w:lang w:val="en-US"/>
    </w:rPr>
  </w:style>
  <w:style w:type="paragraph" w:styleId="afff3">
    <w:name w:val="footnote text"/>
    <w:basedOn w:val="a0"/>
    <w:link w:val="afff4"/>
    <w:rsid w:val="00F17C8E"/>
    <w:pPr>
      <w:widowControl/>
    </w:pPr>
    <w:rPr>
      <w:kern w:val="0"/>
      <w:sz w:val="20"/>
      <w:szCs w:val="20"/>
      <w:lang w:val="en-US" w:eastAsia="en-US"/>
    </w:rPr>
  </w:style>
  <w:style w:type="character" w:customStyle="1" w:styleId="afff4">
    <w:name w:val="註腳文字 字元"/>
    <w:link w:val="afff3"/>
    <w:rsid w:val="00F17C8E"/>
    <w:rPr>
      <w:lang w:eastAsia="en-US"/>
    </w:rPr>
  </w:style>
  <w:style w:type="character" w:styleId="afff5">
    <w:name w:val="footnote reference"/>
    <w:rsid w:val="00F17C8E"/>
    <w:rPr>
      <w:vertAlign w:val="superscript"/>
    </w:rPr>
  </w:style>
  <w:style w:type="paragraph" w:customStyle="1" w:styleId="spec0">
    <w:name w:val="spec絪腹"/>
    <w:rsid w:val="00F17C8E"/>
    <w:pPr>
      <w:autoSpaceDE w:val="0"/>
      <w:autoSpaceDN w:val="0"/>
      <w:snapToGrid w:val="0"/>
      <w:spacing w:before="60" w:after="60"/>
    </w:pPr>
  </w:style>
  <w:style w:type="paragraph" w:styleId="62">
    <w:name w:val="toc 6"/>
    <w:aliases w:val="Appendix Contents Level 1"/>
    <w:basedOn w:val="a0"/>
    <w:next w:val="a0"/>
    <w:autoRedefine/>
    <w:uiPriority w:val="39"/>
    <w:rsid w:val="00F17C8E"/>
    <w:pPr>
      <w:widowControl/>
      <w:tabs>
        <w:tab w:val="right" w:pos="8309"/>
      </w:tabs>
      <w:autoSpaceDE w:val="0"/>
      <w:autoSpaceDN w:val="0"/>
      <w:ind w:left="1000"/>
    </w:pPr>
    <w:rPr>
      <w:kern w:val="0"/>
      <w:sz w:val="20"/>
      <w:szCs w:val="20"/>
      <w:lang w:val="en-US"/>
    </w:rPr>
  </w:style>
  <w:style w:type="character" w:customStyle="1" w:styleId="HA">
    <w:name w:val="HA"/>
    <w:semiHidden/>
    <w:rsid w:val="00F17C8E"/>
    <w:rPr>
      <w:rFonts w:ascii="Arial" w:eastAsia="新細明體" w:hAnsi="Arial" w:cs="Arial"/>
      <w:color w:val="auto"/>
      <w:sz w:val="18"/>
      <w:szCs w:val="20"/>
    </w:rPr>
  </w:style>
  <w:style w:type="paragraph" w:customStyle="1" w:styleId="Bullet2">
    <w:name w:val="Bullet2"/>
    <w:basedOn w:val="Bullet"/>
    <w:rsid w:val="00F17C8E"/>
    <w:pPr>
      <w:widowControl/>
      <w:tabs>
        <w:tab w:val="left" w:pos="1260"/>
        <w:tab w:val="num" w:pos="1440"/>
        <w:tab w:val="left" w:pos="2340"/>
      </w:tabs>
      <w:adjustRightInd/>
      <w:ind w:left="2340" w:hanging="360"/>
      <w:outlineLvl w:val="3"/>
    </w:pPr>
    <w:rPr>
      <w:rFonts w:eastAsia="Times New Roman"/>
      <w:bCs/>
      <w:lang w:eastAsia="en-US"/>
    </w:rPr>
  </w:style>
  <w:style w:type="paragraph" w:customStyle="1" w:styleId="BalloonText1">
    <w:name w:val="Balloon Text1"/>
    <w:basedOn w:val="a0"/>
    <w:rsid w:val="00F17C8E"/>
    <w:pPr>
      <w:widowControl/>
    </w:pPr>
    <w:rPr>
      <w:rFonts w:ascii="Tahoma" w:hAnsi="Tahoma" w:cs="Tahoma"/>
      <w:kern w:val="0"/>
      <w:sz w:val="16"/>
      <w:szCs w:val="16"/>
      <w:lang w:val="en-US"/>
    </w:rPr>
  </w:style>
  <w:style w:type="paragraph" w:customStyle="1" w:styleId="Bul">
    <w:name w:val="Bul"/>
    <w:basedOn w:val="Default"/>
    <w:next w:val="Default"/>
    <w:rsid w:val="00F17C8E"/>
    <w:rPr>
      <w:rFonts w:ascii="GE Inspira" w:eastAsia="GE Inspira" w:cs="Times New Roman"/>
      <w:color w:val="auto"/>
    </w:rPr>
  </w:style>
  <w:style w:type="paragraph" w:customStyle="1" w:styleId="Tiret1">
    <w:name w:val="Tiret1"/>
    <w:basedOn w:val="Default"/>
    <w:next w:val="Default"/>
    <w:rsid w:val="00F17C8E"/>
    <w:rPr>
      <w:rFonts w:ascii="GE Inspira" w:eastAsia="GE Inspira" w:cs="Times New Roman"/>
      <w:color w:val="auto"/>
    </w:rPr>
  </w:style>
  <w:style w:type="paragraph" w:styleId="afff6">
    <w:name w:val="envelope return"/>
    <w:basedOn w:val="a0"/>
    <w:next w:val="afff7"/>
    <w:rsid w:val="00F17C8E"/>
    <w:pPr>
      <w:overflowPunct w:val="0"/>
      <w:autoSpaceDE w:val="0"/>
      <w:autoSpaceDN w:val="0"/>
      <w:adjustRightInd w:val="0"/>
      <w:textAlignment w:val="baseline"/>
    </w:pPr>
    <w:rPr>
      <w:rFonts w:ascii="CG Times" w:hAnsi="CG Times"/>
      <w:kern w:val="0"/>
      <w:sz w:val="26"/>
      <w:szCs w:val="20"/>
      <w:lang w:val="en-US"/>
    </w:rPr>
  </w:style>
  <w:style w:type="paragraph" w:styleId="afff7">
    <w:name w:val="envelope address"/>
    <w:basedOn w:val="a0"/>
    <w:rsid w:val="00F17C8E"/>
    <w:pPr>
      <w:framePr w:w="7920" w:h="1980" w:hRule="exact" w:hSpace="180" w:wrap="auto" w:hAnchor="page" w:xAlign="center" w:yAlign="bottom"/>
      <w:widowControl/>
      <w:overflowPunct w:val="0"/>
      <w:autoSpaceDE w:val="0"/>
      <w:autoSpaceDN w:val="0"/>
      <w:adjustRightInd w:val="0"/>
      <w:snapToGrid w:val="0"/>
      <w:ind w:left="2880"/>
      <w:textAlignment w:val="baseline"/>
    </w:pPr>
    <w:rPr>
      <w:rFonts w:ascii="Arial" w:hAnsi="Arial"/>
      <w:kern w:val="0"/>
      <w:szCs w:val="20"/>
      <w:lang w:val="en-US" w:eastAsia="en-US"/>
    </w:rPr>
  </w:style>
  <w:style w:type="paragraph" w:customStyle="1" w:styleId="ReportExecSummaryText">
    <w:name w:val="Report Exec Summary Text"/>
    <w:basedOn w:val="a0"/>
    <w:rsid w:val="00F17C8E"/>
    <w:pPr>
      <w:widowControl/>
      <w:overflowPunct w:val="0"/>
      <w:autoSpaceDE w:val="0"/>
      <w:autoSpaceDN w:val="0"/>
      <w:adjustRightInd w:val="0"/>
      <w:spacing w:after="138"/>
      <w:textAlignment w:val="baseline"/>
    </w:pPr>
    <w:rPr>
      <w:kern w:val="0"/>
      <w:sz w:val="22"/>
      <w:szCs w:val="20"/>
    </w:rPr>
  </w:style>
  <w:style w:type="paragraph" w:customStyle="1" w:styleId="ReportText">
    <w:name w:val="Report Text"/>
    <w:basedOn w:val="a0"/>
    <w:qFormat/>
    <w:rsid w:val="00F17C8E"/>
    <w:pPr>
      <w:widowControl/>
      <w:overflowPunct w:val="0"/>
      <w:autoSpaceDE w:val="0"/>
      <w:autoSpaceDN w:val="0"/>
      <w:adjustRightInd w:val="0"/>
      <w:spacing w:after="138"/>
      <w:ind w:left="1080"/>
      <w:textAlignment w:val="baseline"/>
    </w:pPr>
    <w:rPr>
      <w:kern w:val="0"/>
      <w:sz w:val="22"/>
      <w:szCs w:val="20"/>
    </w:rPr>
  </w:style>
  <w:style w:type="paragraph" w:customStyle="1" w:styleId="Temp-Add">
    <w:name w:val="Temp - Add"/>
    <w:rsid w:val="00F17C8E"/>
    <w:pPr>
      <w:tabs>
        <w:tab w:val="left" w:pos="-2074"/>
        <w:tab w:val="left" w:pos="-1354"/>
        <w:tab w:val="left" w:pos="-634"/>
        <w:tab w:val="left" w:pos="86"/>
        <w:tab w:val="left" w:pos="806"/>
        <w:tab w:val="left" w:pos="1526"/>
        <w:tab w:val="left" w:pos="2246"/>
        <w:tab w:val="left" w:pos="2966"/>
        <w:tab w:val="left" w:pos="3686"/>
        <w:tab w:val="left" w:pos="4406"/>
        <w:tab w:val="left" w:pos="5126"/>
        <w:tab w:val="left" w:pos="5846"/>
        <w:tab w:val="left" w:pos="6566"/>
        <w:tab w:val="left" w:pos="7286"/>
        <w:tab w:val="left" w:pos="8006"/>
        <w:tab w:val="left" w:pos="8726"/>
        <w:tab w:val="left" w:pos="9446"/>
        <w:tab w:val="left" w:pos="10166"/>
        <w:tab w:val="left" w:pos="10886"/>
        <w:tab w:val="left" w:pos="11606"/>
        <w:tab w:val="left" w:pos="12326"/>
        <w:tab w:val="left" w:pos="13046"/>
        <w:tab w:val="left" w:pos="13766"/>
        <w:tab w:val="left" w:pos="14486"/>
        <w:tab w:val="left" w:pos="15206"/>
        <w:tab w:val="left" w:pos="15926"/>
        <w:tab w:val="left" w:pos="16646"/>
        <w:tab w:val="left" w:pos="17366"/>
        <w:tab w:val="left" w:pos="18086"/>
      </w:tabs>
      <w:suppressAutoHyphens/>
      <w:overflowPunct w:val="0"/>
      <w:autoSpaceDE w:val="0"/>
      <w:autoSpaceDN w:val="0"/>
      <w:adjustRightInd w:val="0"/>
      <w:jc w:val="both"/>
      <w:textAlignment w:val="baseline"/>
    </w:pPr>
    <w:rPr>
      <w:rFonts w:ascii="Courier" w:hAnsi="Courier"/>
      <w:spacing w:val="-3"/>
      <w:sz w:val="24"/>
      <w:lang w:val="en-GB"/>
    </w:rPr>
  </w:style>
  <w:style w:type="paragraph" w:customStyle="1" w:styleId="Address">
    <w:name w:val="Address"/>
    <w:rsid w:val="00F17C8E"/>
    <w:pPr>
      <w:tabs>
        <w:tab w:val="left" w:pos="-2074"/>
        <w:tab w:val="left" w:pos="-1354"/>
        <w:tab w:val="left" w:pos="-634"/>
        <w:tab w:val="left" w:pos="86"/>
        <w:tab w:val="left" w:pos="806"/>
        <w:tab w:val="left" w:pos="1526"/>
        <w:tab w:val="left" w:pos="2246"/>
        <w:tab w:val="left" w:pos="2966"/>
        <w:tab w:val="left" w:pos="3686"/>
        <w:tab w:val="left" w:pos="4406"/>
        <w:tab w:val="left" w:pos="5126"/>
        <w:tab w:val="left" w:pos="5846"/>
        <w:tab w:val="left" w:pos="6566"/>
        <w:tab w:val="left" w:pos="7286"/>
        <w:tab w:val="left" w:pos="8006"/>
        <w:tab w:val="left" w:pos="8726"/>
        <w:tab w:val="left" w:pos="9446"/>
        <w:tab w:val="left" w:pos="10166"/>
        <w:tab w:val="left" w:pos="10886"/>
        <w:tab w:val="left" w:pos="11606"/>
        <w:tab w:val="left" w:pos="12326"/>
        <w:tab w:val="left" w:pos="13046"/>
        <w:tab w:val="left" w:pos="13766"/>
        <w:tab w:val="left" w:pos="14486"/>
        <w:tab w:val="left" w:pos="15206"/>
        <w:tab w:val="left" w:pos="15926"/>
        <w:tab w:val="left" w:pos="16646"/>
        <w:tab w:val="left" w:pos="17366"/>
        <w:tab w:val="left" w:pos="18086"/>
      </w:tabs>
      <w:suppressAutoHyphens/>
      <w:overflowPunct w:val="0"/>
      <w:autoSpaceDE w:val="0"/>
      <w:autoSpaceDN w:val="0"/>
      <w:adjustRightInd w:val="0"/>
      <w:jc w:val="both"/>
      <w:textAlignment w:val="baseline"/>
    </w:pPr>
    <w:rPr>
      <w:rFonts w:ascii="Courier" w:hAnsi="Courier"/>
      <w:spacing w:val="-3"/>
      <w:sz w:val="24"/>
      <w:lang w:val="en-GB"/>
    </w:rPr>
  </w:style>
  <w:style w:type="paragraph" w:customStyle="1" w:styleId="Halfline">
    <w:name w:val="Halfline"/>
    <w:basedOn w:val="a0"/>
    <w:rsid w:val="00F17C8E"/>
    <w:pPr>
      <w:widowControl/>
      <w:tabs>
        <w:tab w:val="left" w:pos="3289"/>
      </w:tabs>
      <w:suppressAutoHyphens/>
      <w:spacing w:after="200" w:line="240" w:lineRule="exact"/>
      <w:ind w:left="3289" w:hanging="1758"/>
    </w:pPr>
    <w:rPr>
      <w:rFonts w:eastAsia="Times New Roman"/>
      <w:kern w:val="0"/>
      <w:sz w:val="22"/>
      <w:szCs w:val="20"/>
      <w:lang w:val="en-US" w:eastAsia="en-US"/>
    </w:rPr>
  </w:style>
  <w:style w:type="paragraph" w:customStyle="1" w:styleId="HalflineBold">
    <w:name w:val="Halfline Bold"/>
    <w:basedOn w:val="Halfline"/>
    <w:rsid w:val="00F17C8E"/>
    <w:rPr>
      <w:b/>
    </w:rPr>
  </w:style>
  <w:style w:type="paragraph" w:customStyle="1" w:styleId="tablebullet2">
    <w:name w:val="table_bullet 2"/>
    <w:basedOn w:val="a0"/>
    <w:rsid w:val="00F17C8E"/>
    <w:pPr>
      <w:widowControl/>
      <w:numPr>
        <w:numId w:val="1"/>
      </w:numPr>
      <w:spacing w:before="40" w:after="40"/>
    </w:pPr>
    <w:rPr>
      <w:kern w:val="0"/>
      <w:sz w:val="22"/>
      <w:szCs w:val="20"/>
      <w:lang w:eastAsia="en-US"/>
    </w:rPr>
  </w:style>
  <w:style w:type="paragraph" w:customStyle="1" w:styleId="tablesubbullet">
    <w:name w:val="table_subbullet"/>
    <w:basedOn w:val="tablebullet2"/>
    <w:rsid w:val="00F17C8E"/>
    <w:pPr>
      <w:numPr>
        <w:ilvl w:val="1"/>
      </w:numPr>
      <w:tabs>
        <w:tab w:val="clear" w:pos="1440"/>
      </w:tabs>
      <w:ind w:left="676"/>
    </w:pPr>
  </w:style>
  <w:style w:type="paragraph" w:styleId="a">
    <w:name w:val="List Bullet"/>
    <w:basedOn w:val="a0"/>
    <w:autoRedefine/>
    <w:rsid w:val="00F17C8E"/>
    <w:pPr>
      <w:numPr>
        <w:numId w:val="2"/>
      </w:numPr>
    </w:pPr>
    <w:rPr>
      <w:rFonts w:ascii="Trebuchet MS" w:hAnsi="Trebuchet MS"/>
      <w:color w:val="000000"/>
      <w:lang w:val="en-US"/>
    </w:rPr>
  </w:style>
  <w:style w:type="paragraph" w:customStyle="1" w:styleId="bodycopy">
    <w:name w:val="bodycopy"/>
    <w:basedOn w:val="a0"/>
    <w:rsid w:val="00F17C8E"/>
    <w:pPr>
      <w:widowControl/>
      <w:spacing w:before="120" w:after="120"/>
      <w:ind w:left="720"/>
    </w:pPr>
    <w:rPr>
      <w:rFonts w:ascii="Arial" w:hAnsi="Arial"/>
      <w:color w:val="000000"/>
      <w:kern w:val="0"/>
      <w:lang w:val="en-US"/>
    </w:rPr>
  </w:style>
  <w:style w:type="character" w:customStyle="1" w:styleId="2f2">
    <w:name w:val="標題2"/>
    <w:rsid w:val="00F17C8E"/>
  </w:style>
  <w:style w:type="paragraph" w:customStyle="1" w:styleId="Paragraph3">
    <w:name w:val="Paragraph 3"/>
    <w:basedOn w:val="a0"/>
    <w:rsid w:val="00F17C8E"/>
    <w:pPr>
      <w:widowControl/>
      <w:overflowPunct w:val="0"/>
      <w:autoSpaceDE w:val="0"/>
      <w:autoSpaceDN w:val="0"/>
      <w:adjustRightInd w:val="0"/>
      <w:spacing w:before="120" w:after="120"/>
      <w:jc w:val="both"/>
      <w:textAlignment w:val="baseline"/>
    </w:pPr>
    <w:rPr>
      <w:rFonts w:ascii="Arial" w:eastAsia="Times New Roman" w:hAnsi="Arial"/>
      <w:kern w:val="0"/>
      <w:sz w:val="22"/>
      <w:szCs w:val="20"/>
      <w:lang w:eastAsia="en-US"/>
    </w:rPr>
  </w:style>
  <w:style w:type="paragraph" w:customStyle="1" w:styleId="StyleHeading112ptBefore6pt">
    <w:name w:val="Style Heading 1 + 12 pt Before:  6 pt"/>
    <w:basedOn w:val="1b"/>
    <w:rsid w:val="00F17C8E"/>
    <w:pPr>
      <w:tabs>
        <w:tab w:val="clear" w:pos="432"/>
        <w:tab w:val="num" w:pos="1200"/>
      </w:tabs>
      <w:suppressAutoHyphens w:val="0"/>
      <w:overflowPunct w:val="0"/>
      <w:autoSpaceDE w:val="0"/>
      <w:autoSpaceDN w:val="0"/>
      <w:adjustRightInd w:val="0"/>
      <w:spacing w:before="240" w:after="240"/>
      <w:ind w:left="1200" w:hanging="720"/>
      <w:textAlignment w:val="baseline"/>
    </w:pPr>
    <w:rPr>
      <w:rFonts w:ascii="Arial" w:eastAsia="Times New Roman" w:hAnsi="Arial"/>
      <w:bCs/>
      <w:kern w:val="28"/>
      <w:sz w:val="24"/>
      <w:lang w:eastAsia="en-US"/>
    </w:rPr>
  </w:style>
  <w:style w:type="paragraph" w:customStyle="1" w:styleId="StyleHeading112ptLeftBefore6pt">
    <w:name w:val="Style Heading 1 + 12 pt Left Before:  6 pt"/>
    <w:basedOn w:val="1b"/>
    <w:rsid w:val="00F17C8E"/>
    <w:pPr>
      <w:tabs>
        <w:tab w:val="clear" w:pos="432"/>
        <w:tab w:val="num" w:pos="1200"/>
      </w:tabs>
      <w:suppressAutoHyphens w:val="0"/>
      <w:overflowPunct w:val="0"/>
      <w:autoSpaceDE w:val="0"/>
      <w:autoSpaceDN w:val="0"/>
      <w:adjustRightInd w:val="0"/>
      <w:spacing w:before="240" w:after="240"/>
      <w:ind w:left="1200" w:hanging="720"/>
      <w:jc w:val="left"/>
      <w:textAlignment w:val="baseline"/>
    </w:pPr>
    <w:rPr>
      <w:rFonts w:ascii="Arial" w:eastAsia="Times New Roman" w:hAnsi="Arial"/>
      <w:bCs/>
      <w:kern w:val="28"/>
      <w:sz w:val="24"/>
      <w:lang w:eastAsia="en-US"/>
    </w:rPr>
  </w:style>
  <w:style w:type="paragraph" w:customStyle="1" w:styleId="Heading41">
    <w:name w:val="Heading 41"/>
    <w:basedOn w:val="a0"/>
    <w:next w:val="a0"/>
    <w:rsid w:val="00F17C8E"/>
    <w:pPr>
      <w:autoSpaceDE w:val="0"/>
      <w:autoSpaceDN w:val="0"/>
      <w:adjustRightInd w:val="0"/>
    </w:pPr>
    <w:rPr>
      <w:rFonts w:ascii="Arial" w:hAnsi="Arial"/>
      <w:kern w:val="0"/>
      <w:lang w:val="en-US"/>
    </w:rPr>
  </w:style>
  <w:style w:type="character" w:customStyle="1" w:styleId="72">
    <w:name w:val="字元 字元7"/>
    <w:semiHidden/>
    <w:rsid w:val="00F17C8E"/>
    <w:rPr>
      <w:kern w:val="0"/>
      <w:szCs w:val="24"/>
      <w:lang w:eastAsia="en-US"/>
    </w:rPr>
  </w:style>
  <w:style w:type="character" w:customStyle="1" w:styleId="SC886022">
    <w:name w:val="SC.8.86022"/>
    <w:rsid w:val="00F17C8E"/>
    <w:rPr>
      <w:rFonts w:cs="Arial"/>
      <w:b/>
      <w:bCs/>
      <w:color w:val="000000"/>
      <w:sz w:val="32"/>
      <w:szCs w:val="32"/>
    </w:rPr>
  </w:style>
  <w:style w:type="character" w:customStyle="1" w:styleId="SC886027">
    <w:name w:val="SC.8.86027"/>
    <w:rsid w:val="00F17C8E"/>
    <w:rPr>
      <w:color w:val="000000"/>
      <w:sz w:val="20"/>
      <w:szCs w:val="20"/>
    </w:rPr>
  </w:style>
  <w:style w:type="character" w:customStyle="1" w:styleId="SC886085">
    <w:name w:val="SC.8.86085"/>
    <w:rsid w:val="00F17C8E"/>
    <w:rPr>
      <w:rFonts w:cs="Arial"/>
      <w:color w:val="000000"/>
      <w:sz w:val="28"/>
      <w:szCs w:val="28"/>
    </w:rPr>
  </w:style>
  <w:style w:type="character" w:customStyle="1" w:styleId="SC1686021">
    <w:name w:val="SC.16.86021"/>
    <w:rsid w:val="00F17C8E"/>
    <w:rPr>
      <w:rFonts w:cs="Arial"/>
      <w:b/>
      <w:bCs/>
      <w:color w:val="000000"/>
      <w:sz w:val="40"/>
      <w:szCs w:val="40"/>
    </w:rPr>
  </w:style>
  <w:style w:type="character" w:customStyle="1" w:styleId="SC1686027">
    <w:name w:val="SC.16.86027"/>
    <w:rsid w:val="00F17C8E"/>
    <w:rPr>
      <w:b/>
      <w:bCs/>
      <w:color w:val="000000"/>
      <w:sz w:val="20"/>
      <w:szCs w:val="20"/>
    </w:rPr>
  </w:style>
  <w:style w:type="character" w:customStyle="1" w:styleId="A10">
    <w:name w:val="A10"/>
    <w:rsid w:val="00F17C8E"/>
    <w:rPr>
      <w:color w:val="000000"/>
      <w:sz w:val="9"/>
      <w:szCs w:val="9"/>
    </w:rPr>
  </w:style>
  <w:style w:type="character" w:customStyle="1" w:styleId="SC19106502">
    <w:name w:val="SC.19.106502"/>
    <w:rsid w:val="00F17C8E"/>
    <w:rPr>
      <w:rFonts w:cs="Arial"/>
      <w:b/>
      <w:bCs/>
      <w:color w:val="000000"/>
      <w:sz w:val="40"/>
      <w:szCs w:val="40"/>
    </w:rPr>
  </w:style>
  <w:style w:type="character" w:customStyle="1" w:styleId="SC19106503">
    <w:name w:val="SC.19.106503"/>
    <w:rsid w:val="00F17C8E"/>
    <w:rPr>
      <w:rFonts w:cs="Arial"/>
      <w:b/>
      <w:bCs/>
      <w:color w:val="000000"/>
      <w:sz w:val="32"/>
      <w:szCs w:val="32"/>
    </w:rPr>
  </w:style>
  <w:style w:type="paragraph" w:customStyle="1" w:styleId="NumberedTableText">
    <w:name w:val="NumberedTableText"/>
    <w:basedOn w:val="a0"/>
    <w:rsid w:val="00F17C8E"/>
    <w:pPr>
      <w:widowControl/>
      <w:numPr>
        <w:numId w:val="3"/>
      </w:numPr>
      <w:spacing w:before="80" w:after="80" w:line="200" w:lineRule="exact"/>
    </w:pPr>
    <w:rPr>
      <w:rFonts w:ascii="GE Inspira" w:eastAsia="Times New Roman" w:hAnsi="GE Inspira" w:cs="Arial"/>
      <w:color w:val="000000"/>
      <w:kern w:val="0"/>
      <w:sz w:val="20"/>
      <w:szCs w:val="20"/>
      <w:lang w:val="en-US" w:eastAsia="en-US"/>
    </w:rPr>
  </w:style>
  <w:style w:type="character" w:customStyle="1" w:styleId="st">
    <w:name w:val="st"/>
    <w:rsid w:val="00F17C8E"/>
  </w:style>
  <w:style w:type="paragraph" w:customStyle="1" w:styleId="Style11ptJustifiedBefore3ptAfter3ptLinespacing">
    <w:name w:val="Style 11 pt Justified Before:  3 pt After:  3 pt Line spacing: ..."/>
    <w:basedOn w:val="a0"/>
    <w:rsid w:val="00F17C8E"/>
    <w:pPr>
      <w:widowControl/>
      <w:spacing w:before="60" w:after="60" w:line="220" w:lineRule="exact"/>
      <w:ind w:rightChars="5" w:right="12"/>
      <w:jc w:val="both"/>
    </w:pPr>
    <w:rPr>
      <w:rFonts w:eastAsia="Times New Roman"/>
      <w:kern w:val="32"/>
      <w:sz w:val="22"/>
      <w:szCs w:val="20"/>
      <w:lang w:val="en-US" w:eastAsia="zh-CN"/>
    </w:rPr>
  </w:style>
  <w:style w:type="paragraph" w:customStyle="1" w:styleId="Style11ptCenteredBefore3ptAfter3ptLinespacing">
    <w:name w:val="Style 11 pt Centered Before:  3 pt After:  3 pt Line spacing:  ..."/>
    <w:basedOn w:val="a0"/>
    <w:rsid w:val="00F17C8E"/>
    <w:pPr>
      <w:widowControl/>
      <w:spacing w:before="60" w:after="60" w:line="220" w:lineRule="exact"/>
      <w:jc w:val="center"/>
    </w:pPr>
    <w:rPr>
      <w:rFonts w:eastAsia="Times New Roman"/>
      <w:kern w:val="32"/>
      <w:sz w:val="22"/>
      <w:szCs w:val="20"/>
      <w:lang w:val="en-US" w:eastAsia="zh-CN"/>
    </w:rPr>
  </w:style>
  <w:style w:type="paragraph" w:customStyle="1" w:styleId="Style11ptBefore3ptAfter3ptLinespacingExactly111">
    <w:name w:val="Style 11 pt Before:  3 pt After:  3 pt Line spacing:  Exactly 11...1"/>
    <w:basedOn w:val="a0"/>
    <w:rsid w:val="00F17C8E"/>
    <w:pPr>
      <w:widowControl/>
      <w:spacing w:before="60" w:after="60" w:line="220" w:lineRule="exact"/>
    </w:pPr>
    <w:rPr>
      <w:rFonts w:eastAsia="Times New Roman"/>
      <w:kern w:val="32"/>
      <w:sz w:val="22"/>
      <w:szCs w:val="20"/>
      <w:lang w:val="en-US" w:eastAsia="zh-CN"/>
    </w:rPr>
  </w:style>
  <w:style w:type="paragraph" w:customStyle="1" w:styleId="T-ParaHang2">
    <w:name w:val="T-Para Hang 2"/>
    <w:basedOn w:val="a0"/>
    <w:link w:val="T-ParaHang2Char"/>
    <w:rsid w:val="00F17C8E"/>
    <w:pPr>
      <w:overflowPunct w:val="0"/>
      <w:autoSpaceDE w:val="0"/>
      <w:autoSpaceDN w:val="0"/>
      <w:adjustRightInd w:val="0"/>
      <w:ind w:left="720" w:hanging="720"/>
      <w:jc w:val="both"/>
      <w:textAlignment w:val="baseline"/>
    </w:pPr>
    <w:rPr>
      <w:rFonts w:ascii="細明體" w:eastAsia="細明體"/>
      <w:kern w:val="0"/>
      <w:szCs w:val="20"/>
      <w:lang w:val="en-US"/>
    </w:rPr>
  </w:style>
  <w:style w:type="character" w:customStyle="1" w:styleId="A20">
    <w:name w:val="A2"/>
    <w:qFormat/>
    <w:rsid w:val="00F17C8E"/>
    <w:rPr>
      <w:b/>
      <w:bCs/>
      <w:color w:val="000000"/>
      <w:sz w:val="18"/>
      <w:szCs w:val="18"/>
    </w:rPr>
  </w:style>
  <w:style w:type="paragraph" w:customStyle="1" w:styleId="SP5102469">
    <w:name w:val="SP.5.102469"/>
    <w:basedOn w:val="a0"/>
    <w:next w:val="a0"/>
    <w:rsid w:val="00F17C8E"/>
    <w:pPr>
      <w:autoSpaceDE w:val="0"/>
      <w:autoSpaceDN w:val="0"/>
      <w:adjustRightInd w:val="0"/>
      <w:spacing w:before="80"/>
    </w:pPr>
    <w:rPr>
      <w:rFonts w:ascii="JJDNDP+TimesNewRoman" w:eastAsia="JJDNDP+TimesNewRoman"/>
      <w:kern w:val="0"/>
      <w:lang w:val="en-US"/>
    </w:rPr>
  </w:style>
  <w:style w:type="character" w:customStyle="1" w:styleId="SC54035">
    <w:name w:val="SC.5.4035"/>
    <w:rsid w:val="00F17C8E"/>
    <w:rPr>
      <w:rFonts w:cs="JJDNDP+TimesNewRoman"/>
      <w:color w:val="000000"/>
      <w:sz w:val="20"/>
      <w:szCs w:val="20"/>
    </w:rPr>
  </w:style>
  <w:style w:type="paragraph" w:customStyle="1" w:styleId="Pa62">
    <w:name w:val="Pa6+2"/>
    <w:basedOn w:val="a0"/>
    <w:next w:val="a0"/>
    <w:rsid w:val="00F17C8E"/>
    <w:pPr>
      <w:autoSpaceDE w:val="0"/>
      <w:autoSpaceDN w:val="0"/>
      <w:adjustRightInd w:val="0"/>
      <w:spacing w:after="80" w:line="201" w:lineRule="atLeast"/>
    </w:pPr>
    <w:rPr>
      <w:rFonts w:ascii="SGEAAG+Optima-DemiBold" w:eastAsia="SGEAAG+Optima-DemiBold"/>
      <w:kern w:val="0"/>
      <w:lang w:val="en-US"/>
    </w:rPr>
  </w:style>
  <w:style w:type="character" w:customStyle="1" w:styleId="A12">
    <w:name w:val="A1+2"/>
    <w:rsid w:val="00F17C8E"/>
    <w:rPr>
      <w:rFonts w:cs="SGEAAG+Optima-DemiBold"/>
      <w:b/>
      <w:bCs/>
      <w:color w:val="000000"/>
      <w:sz w:val="18"/>
      <w:szCs w:val="18"/>
    </w:rPr>
  </w:style>
  <w:style w:type="paragraph" w:customStyle="1" w:styleId="afff8">
    <w:name w:val="內文隔行"/>
    <w:basedOn w:val="a0"/>
    <w:autoRedefine/>
    <w:rsid w:val="00F17C8E"/>
    <w:pPr>
      <w:widowControl/>
      <w:overflowPunct w:val="0"/>
      <w:autoSpaceDE w:val="0"/>
      <w:autoSpaceDN w:val="0"/>
      <w:adjustRightInd w:val="0"/>
      <w:jc w:val="both"/>
      <w:textAlignment w:val="baseline"/>
    </w:pPr>
    <w:rPr>
      <w:snapToGrid w:val="0"/>
      <w:kern w:val="0"/>
      <w:sz w:val="28"/>
      <w:szCs w:val="20"/>
      <w:lang w:val="en-US"/>
    </w:rPr>
  </w:style>
  <w:style w:type="numbering" w:styleId="111111">
    <w:name w:val="Outline List 2"/>
    <w:aliases w:val="1"/>
    <w:basedOn w:val="a4"/>
    <w:rsid w:val="00F17C8E"/>
    <w:pPr>
      <w:numPr>
        <w:numId w:val="4"/>
      </w:numPr>
    </w:pPr>
  </w:style>
  <w:style w:type="character" w:customStyle="1" w:styleId="unnamedstyle200001fchar">
    <w:name w:val="unnamedstyle200001f__char"/>
    <w:rsid w:val="00F17C8E"/>
  </w:style>
  <w:style w:type="character" w:customStyle="1" w:styleId="unnamedstyle2000022char">
    <w:name w:val="unnamedstyle2000022__char"/>
    <w:rsid w:val="00F17C8E"/>
  </w:style>
  <w:style w:type="numbering" w:customStyle="1" w:styleId="Style1">
    <w:name w:val="Style1"/>
    <w:basedOn w:val="a4"/>
    <w:uiPriority w:val="99"/>
    <w:rsid w:val="00F17C8E"/>
    <w:pPr>
      <w:numPr>
        <w:numId w:val="5"/>
      </w:numPr>
    </w:pPr>
  </w:style>
  <w:style w:type="paragraph" w:customStyle="1" w:styleId="ListParagraph1">
    <w:name w:val="List Paragraph1"/>
    <w:basedOn w:val="a0"/>
    <w:qFormat/>
    <w:rsid w:val="00F17C8E"/>
    <w:pPr>
      <w:ind w:left="720"/>
      <w:contextualSpacing/>
    </w:pPr>
    <w:rPr>
      <w:rFonts w:ascii="Calibri" w:hAnsi="Calibri"/>
      <w:sz w:val="20"/>
      <w:szCs w:val="20"/>
      <w:lang w:val="en-US"/>
    </w:rPr>
  </w:style>
  <w:style w:type="character" w:customStyle="1" w:styleId="wcc480">
    <w:name w:val="wcc480"/>
    <w:rsid w:val="00F17C8E"/>
    <w:rPr>
      <w:rFonts w:ascii="Arial" w:hAnsi="Arial" w:cs="Arial" w:hint="default"/>
      <w:b w:val="0"/>
      <w:bCs w:val="0"/>
      <w:i w:val="0"/>
      <w:iCs w:val="0"/>
      <w:strike w:val="0"/>
      <w:dstrike w:val="0"/>
      <w:color w:val="0000FF"/>
      <w:sz w:val="24"/>
      <w:szCs w:val="20"/>
      <w:u w:val="none"/>
      <w:effect w:val="none"/>
    </w:rPr>
  </w:style>
  <w:style w:type="character" w:customStyle="1" w:styleId="Administrator">
    <w:name w:val="Administrator"/>
    <w:semiHidden/>
    <w:rsid w:val="00F17C8E"/>
    <w:rPr>
      <w:rFonts w:ascii="Georgia" w:hAnsi="Georgia"/>
      <w:b w:val="0"/>
      <w:bCs w:val="0"/>
      <w:i w:val="0"/>
      <w:iCs w:val="0"/>
      <w:strike w:val="0"/>
      <w:color w:val="auto"/>
      <w:sz w:val="24"/>
      <w:szCs w:val="24"/>
      <w:u w:val="none"/>
    </w:rPr>
  </w:style>
  <w:style w:type="numbering" w:customStyle="1" w:styleId="1f3">
    <w:name w:val="無清單1"/>
    <w:next w:val="a4"/>
    <w:uiPriority w:val="99"/>
    <w:semiHidden/>
    <w:unhideWhenUsed/>
    <w:rsid w:val="00F17C8E"/>
  </w:style>
  <w:style w:type="numbering" w:customStyle="1" w:styleId="111">
    <w:name w:val="無清單11"/>
    <w:next w:val="a4"/>
    <w:uiPriority w:val="99"/>
    <w:semiHidden/>
    <w:rsid w:val="00F17C8E"/>
  </w:style>
  <w:style w:type="paragraph" w:customStyle="1" w:styleId="Style10">
    <w:name w:val="Style 1"/>
    <w:basedOn w:val="a0"/>
    <w:rsid w:val="00F17C8E"/>
    <w:pPr>
      <w:autoSpaceDE w:val="0"/>
      <w:autoSpaceDN w:val="0"/>
      <w:ind w:left="108"/>
    </w:pPr>
    <w:rPr>
      <w:kern w:val="0"/>
      <w:lang w:val="en-US" w:eastAsia="zh-CN"/>
    </w:rPr>
  </w:style>
  <w:style w:type="paragraph" w:customStyle="1" w:styleId="Style20">
    <w:name w:val="Style 2"/>
    <w:basedOn w:val="a0"/>
    <w:rsid w:val="00F17C8E"/>
    <w:pPr>
      <w:autoSpaceDE w:val="0"/>
      <w:autoSpaceDN w:val="0"/>
      <w:ind w:left="72"/>
    </w:pPr>
    <w:rPr>
      <w:kern w:val="0"/>
      <w:lang w:val="en-US" w:eastAsia="zh-CN"/>
    </w:rPr>
  </w:style>
  <w:style w:type="paragraph" w:styleId="1f4">
    <w:name w:val="toc 1"/>
    <w:aliases w:val="Report Contents Level 1"/>
    <w:basedOn w:val="a0"/>
    <w:next w:val="a0"/>
    <w:uiPriority w:val="39"/>
    <w:qFormat/>
    <w:rsid w:val="00F17C8E"/>
    <w:pPr>
      <w:widowControl/>
      <w:tabs>
        <w:tab w:val="right" w:pos="8309"/>
      </w:tabs>
      <w:overflowPunct w:val="0"/>
      <w:autoSpaceDE w:val="0"/>
      <w:autoSpaceDN w:val="0"/>
      <w:adjustRightInd w:val="0"/>
      <w:spacing w:before="240" w:after="120"/>
      <w:textAlignment w:val="baseline"/>
    </w:pPr>
    <w:rPr>
      <w:b/>
      <w:kern w:val="0"/>
      <w:sz w:val="20"/>
      <w:szCs w:val="20"/>
      <w:lang w:val="en-US" w:eastAsia="en-US"/>
    </w:rPr>
  </w:style>
  <w:style w:type="paragraph" w:styleId="2f3">
    <w:name w:val="toc 2"/>
    <w:aliases w:val="Report Contents Level 2"/>
    <w:basedOn w:val="a0"/>
    <w:next w:val="a0"/>
    <w:uiPriority w:val="39"/>
    <w:qFormat/>
    <w:rsid w:val="00F17C8E"/>
    <w:pPr>
      <w:widowControl/>
      <w:tabs>
        <w:tab w:val="right" w:pos="8309"/>
      </w:tabs>
      <w:overflowPunct w:val="0"/>
      <w:autoSpaceDE w:val="0"/>
      <w:autoSpaceDN w:val="0"/>
      <w:adjustRightInd w:val="0"/>
      <w:spacing w:before="120"/>
      <w:ind w:left="200"/>
      <w:textAlignment w:val="baseline"/>
    </w:pPr>
    <w:rPr>
      <w:i/>
      <w:kern w:val="0"/>
      <w:sz w:val="20"/>
      <w:szCs w:val="20"/>
      <w:lang w:val="en-US" w:eastAsia="en-US"/>
    </w:rPr>
  </w:style>
  <w:style w:type="paragraph" w:styleId="52">
    <w:name w:val="toc 5"/>
    <w:aliases w:val="Appendix Contents Title"/>
    <w:basedOn w:val="a0"/>
    <w:next w:val="a0"/>
    <w:uiPriority w:val="39"/>
    <w:rsid w:val="00F17C8E"/>
    <w:pPr>
      <w:widowControl/>
      <w:tabs>
        <w:tab w:val="right" w:pos="8309"/>
      </w:tabs>
      <w:overflowPunct w:val="0"/>
      <w:autoSpaceDE w:val="0"/>
      <w:autoSpaceDN w:val="0"/>
      <w:adjustRightInd w:val="0"/>
      <w:ind w:left="800"/>
      <w:textAlignment w:val="baseline"/>
    </w:pPr>
    <w:rPr>
      <w:kern w:val="0"/>
      <w:sz w:val="20"/>
      <w:szCs w:val="20"/>
      <w:lang w:val="en-US" w:eastAsia="en-US"/>
    </w:rPr>
  </w:style>
  <w:style w:type="paragraph" w:customStyle="1" w:styleId="CM110">
    <w:name w:val="CM1+1"/>
    <w:basedOn w:val="a0"/>
    <w:next w:val="a0"/>
    <w:rsid w:val="00F17C8E"/>
    <w:pPr>
      <w:autoSpaceDE w:val="0"/>
      <w:autoSpaceDN w:val="0"/>
      <w:adjustRightInd w:val="0"/>
    </w:pPr>
    <w:rPr>
      <w:kern w:val="0"/>
      <w:lang w:val="en-US"/>
    </w:rPr>
  </w:style>
  <w:style w:type="character" w:customStyle="1" w:styleId="EmailStyle17">
    <w:name w:val="EmailStyle17"/>
    <w:semiHidden/>
    <w:rsid w:val="00F17C8E"/>
    <w:rPr>
      <w:rFonts w:ascii="Arial" w:eastAsia="新細明體" w:hAnsi="Arial" w:cs="Arial"/>
      <w:color w:val="auto"/>
      <w:sz w:val="20"/>
      <w:szCs w:val="20"/>
    </w:rPr>
  </w:style>
  <w:style w:type="table" w:customStyle="1" w:styleId="1f5">
    <w:name w:val="表格格線1"/>
    <w:basedOn w:val="a3"/>
    <w:next w:val="af9"/>
    <w:uiPriority w:val="39"/>
    <w:rsid w:val="00F17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3">
    <w:name w:val="List Paragraph3"/>
    <w:basedOn w:val="a0"/>
    <w:qFormat/>
    <w:rsid w:val="008600C0"/>
    <w:pPr>
      <w:widowControl/>
      <w:spacing w:after="200" w:line="276" w:lineRule="auto"/>
      <w:ind w:left="720"/>
      <w:contextualSpacing/>
    </w:pPr>
    <w:rPr>
      <w:rFonts w:ascii="Calibri" w:hAnsi="Calibri"/>
      <w:kern w:val="0"/>
      <w:sz w:val="22"/>
      <w:szCs w:val="22"/>
      <w:lang w:val="en-US"/>
    </w:rPr>
  </w:style>
  <w:style w:type="paragraph" w:customStyle="1" w:styleId="TitleCover">
    <w:name w:val="Title Cover"/>
    <w:basedOn w:val="a0"/>
    <w:next w:val="a0"/>
    <w:rsid w:val="008600C0"/>
    <w:pPr>
      <w:keepNext/>
      <w:widowControl/>
      <w:overflowPunct w:val="0"/>
      <w:autoSpaceDE w:val="0"/>
      <w:autoSpaceDN w:val="0"/>
      <w:adjustRightInd w:val="0"/>
      <w:spacing w:before="720" w:after="160"/>
      <w:jc w:val="center"/>
      <w:textAlignment w:val="baseline"/>
    </w:pPr>
    <w:rPr>
      <w:rFonts w:ascii="Arial" w:hAnsi="Arial"/>
      <w:b/>
      <w:noProof/>
      <w:kern w:val="28"/>
      <w:sz w:val="48"/>
      <w:szCs w:val="20"/>
      <w:lang w:val="en-US"/>
    </w:rPr>
  </w:style>
  <w:style w:type="paragraph" w:customStyle="1" w:styleId="xl100">
    <w:name w:val="xl100"/>
    <w:basedOn w:val="a0"/>
    <w:rsid w:val="008600C0"/>
    <w:pPr>
      <w:widowControl/>
      <w:spacing w:before="100" w:beforeAutospacing="1" w:after="100" w:afterAutospacing="1"/>
    </w:pPr>
    <w:rPr>
      <w:rFonts w:ascii="Arial Unicode MS" w:eastAsia="Arial Unicode MS" w:hAnsi="Arial Unicode MS" w:cs="Arial Unicode MS"/>
      <w:kern w:val="0"/>
      <w:sz w:val="22"/>
      <w:szCs w:val="22"/>
      <w:lang w:eastAsia="en-US"/>
    </w:rPr>
  </w:style>
  <w:style w:type="paragraph" w:customStyle="1" w:styleId="Pa4">
    <w:name w:val="Pa4"/>
    <w:basedOn w:val="a0"/>
    <w:next w:val="a0"/>
    <w:rsid w:val="008600C0"/>
    <w:pPr>
      <w:autoSpaceDE w:val="0"/>
      <w:autoSpaceDN w:val="0"/>
      <w:spacing w:line="201" w:lineRule="atLeast"/>
    </w:pPr>
    <w:rPr>
      <w:rFonts w:ascii="GE Inspira" w:hAnsi="GE Inspira"/>
      <w:kern w:val="0"/>
      <w:lang w:val="en-US"/>
    </w:rPr>
  </w:style>
  <w:style w:type="paragraph" w:customStyle="1" w:styleId="font5">
    <w:name w:val="font5"/>
    <w:basedOn w:val="a0"/>
    <w:rsid w:val="008600C0"/>
    <w:pPr>
      <w:widowControl/>
      <w:spacing w:before="100" w:beforeAutospacing="1" w:after="100" w:afterAutospacing="1"/>
    </w:pPr>
    <w:rPr>
      <w:rFonts w:eastAsia="Times New Roman"/>
      <w:kern w:val="0"/>
      <w:lang w:val="en-US"/>
    </w:rPr>
  </w:style>
  <w:style w:type="paragraph" w:customStyle="1" w:styleId="font6">
    <w:name w:val="font6"/>
    <w:basedOn w:val="a0"/>
    <w:rsid w:val="008600C0"/>
    <w:pPr>
      <w:widowControl/>
      <w:spacing w:before="100" w:beforeAutospacing="1" w:after="100" w:afterAutospacing="1"/>
    </w:pPr>
    <w:rPr>
      <w:rFonts w:eastAsia="Times New Roman"/>
      <w:kern w:val="0"/>
      <w:u w:val="single"/>
      <w:lang w:val="en-US"/>
    </w:rPr>
  </w:style>
  <w:style w:type="paragraph" w:customStyle="1" w:styleId="font7">
    <w:name w:val="font7"/>
    <w:basedOn w:val="a0"/>
    <w:rsid w:val="008600C0"/>
    <w:pPr>
      <w:widowControl/>
      <w:spacing w:before="100" w:beforeAutospacing="1" w:after="100" w:afterAutospacing="1"/>
    </w:pPr>
    <w:rPr>
      <w:rFonts w:eastAsia="Times New Roman"/>
      <w:kern w:val="0"/>
      <w:lang w:val="en-US"/>
    </w:rPr>
  </w:style>
  <w:style w:type="paragraph" w:customStyle="1" w:styleId="font8">
    <w:name w:val="font8"/>
    <w:basedOn w:val="a0"/>
    <w:rsid w:val="008600C0"/>
    <w:pPr>
      <w:widowControl/>
      <w:spacing w:before="100" w:beforeAutospacing="1" w:after="100" w:afterAutospacing="1"/>
    </w:pPr>
    <w:rPr>
      <w:rFonts w:eastAsia="Times New Roman"/>
      <w:kern w:val="0"/>
      <w:sz w:val="14"/>
      <w:szCs w:val="14"/>
      <w:lang w:val="en-US"/>
    </w:rPr>
  </w:style>
  <w:style w:type="paragraph" w:customStyle="1" w:styleId="font9">
    <w:name w:val="font9"/>
    <w:basedOn w:val="a0"/>
    <w:rsid w:val="008600C0"/>
    <w:pPr>
      <w:widowControl/>
      <w:spacing w:before="100" w:beforeAutospacing="1" w:after="100" w:afterAutospacing="1"/>
    </w:pPr>
    <w:rPr>
      <w:rFonts w:eastAsia="Times New Roman"/>
      <w:b/>
      <w:bCs/>
      <w:i/>
      <w:iCs/>
      <w:kern w:val="0"/>
      <w:lang w:val="en-US"/>
    </w:rPr>
  </w:style>
  <w:style w:type="paragraph" w:customStyle="1" w:styleId="font10">
    <w:name w:val="font10"/>
    <w:basedOn w:val="a0"/>
    <w:rsid w:val="008600C0"/>
    <w:pPr>
      <w:widowControl/>
      <w:spacing w:before="100" w:beforeAutospacing="1" w:after="100" w:afterAutospacing="1"/>
    </w:pPr>
    <w:rPr>
      <w:rFonts w:ascii="Calibri" w:eastAsia="Times New Roman" w:hAnsi="Calibri" w:cs="Calibri"/>
      <w:kern w:val="0"/>
      <w:sz w:val="18"/>
      <w:szCs w:val="18"/>
      <w:lang w:val="en-US"/>
    </w:rPr>
  </w:style>
  <w:style w:type="paragraph" w:customStyle="1" w:styleId="xl74">
    <w:name w:val="xl74"/>
    <w:basedOn w:val="a0"/>
    <w:rsid w:val="008600C0"/>
    <w:pPr>
      <w:widowControl/>
      <w:pBdr>
        <w:top w:val="single" w:sz="8" w:space="0" w:color="auto"/>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75">
    <w:name w:val="xl75"/>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76">
    <w:name w:val="xl76"/>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lang w:val="en-US"/>
    </w:rPr>
  </w:style>
  <w:style w:type="paragraph" w:customStyle="1" w:styleId="xl77">
    <w:name w:val="xl77"/>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78">
    <w:name w:val="xl78"/>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kern w:val="0"/>
      <w:lang w:val="en-US"/>
    </w:rPr>
  </w:style>
  <w:style w:type="paragraph" w:customStyle="1" w:styleId="xl79">
    <w:name w:val="xl79"/>
    <w:basedOn w:val="a0"/>
    <w:rsid w:val="008600C0"/>
    <w:pPr>
      <w:widowControl/>
      <w:pBdr>
        <w:top w:val="single" w:sz="8" w:space="0" w:color="auto"/>
        <w:left w:val="single" w:sz="8" w:space="0" w:color="auto"/>
        <w:bottom w:val="single" w:sz="8" w:space="0" w:color="auto"/>
      </w:pBdr>
      <w:spacing w:before="100" w:beforeAutospacing="1" w:after="100" w:afterAutospacing="1"/>
      <w:jc w:val="center"/>
    </w:pPr>
    <w:rPr>
      <w:rFonts w:eastAsia="Times New Roman"/>
      <w:b/>
      <w:bCs/>
      <w:kern w:val="0"/>
      <w:lang w:val="en-US"/>
    </w:rPr>
  </w:style>
  <w:style w:type="paragraph" w:customStyle="1" w:styleId="xl80">
    <w:name w:val="xl80"/>
    <w:basedOn w:val="a0"/>
    <w:rsid w:val="008600C0"/>
    <w:pPr>
      <w:widowControl/>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81">
    <w:name w:val="xl81"/>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2">
    <w:name w:val="xl82"/>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3">
    <w:name w:val="xl83"/>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84">
    <w:name w:val="xl84"/>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85">
    <w:name w:val="xl85"/>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6">
    <w:name w:val="xl86"/>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kern w:val="0"/>
      <w:lang w:val="en-US"/>
    </w:rPr>
  </w:style>
  <w:style w:type="paragraph" w:customStyle="1" w:styleId="xl87">
    <w:name w:val="xl87"/>
    <w:basedOn w:val="a0"/>
    <w:rsid w:val="008600C0"/>
    <w:pPr>
      <w:widowControl/>
      <w:spacing w:before="100" w:beforeAutospacing="1" w:after="100" w:afterAutospacing="1"/>
    </w:pPr>
    <w:rPr>
      <w:rFonts w:eastAsia="Times New Roman"/>
      <w:kern w:val="0"/>
      <w:lang w:val="en-US"/>
    </w:rPr>
  </w:style>
  <w:style w:type="paragraph" w:customStyle="1" w:styleId="xl88">
    <w:name w:val="xl88"/>
    <w:basedOn w:val="a0"/>
    <w:rsid w:val="008600C0"/>
    <w:pPr>
      <w:widowControl/>
      <w:pBdr>
        <w:top w:val="single" w:sz="8" w:space="0" w:color="auto"/>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89">
    <w:name w:val="xl89"/>
    <w:basedOn w:val="a0"/>
    <w:rsid w:val="008600C0"/>
    <w:pPr>
      <w:widowControl/>
      <w:pBdr>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90">
    <w:name w:val="xl90"/>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91">
    <w:name w:val="xl91"/>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0"/>
      <w:szCs w:val="20"/>
      <w:lang w:val="en-US"/>
    </w:rPr>
  </w:style>
  <w:style w:type="paragraph" w:customStyle="1" w:styleId="xl92">
    <w:name w:val="xl92"/>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sz w:val="20"/>
      <w:szCs w:val="20"/>
      <w:lang w:val="en-US"/>
    </w:rPr>
  </w:style>
  <w:style w:type="paragraph" w:customStyle="1" w:styleId="xl93">
    <w:name w:val="xl93"/>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sz w:val="22"/>
      <w:szCs w:val="22"/>
      <w:lang w:val="en-US"/>
    </w:rPr>
  </w:style>
  <w:style w:type="paragraph" w:customStyle="1" w:styleId="xl94">
    <w:name w:val="xl94"/>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sz w:val="22"/>
      <w:szCs w:val="22"/>
      <w:lang w:val="en-US"/>
    </w:rPr>
  </w:style>
  <w:style w:type="paragraph" w:customStyle="1" w:styleId="xl95">
    <w:name w:val="xl95"/>
    <w:basedOn w:val="a0"/>
    <w:rsid w:val="008600C0"/>
    <w:pPr>
      <w:widowControl/>
      <w:pBdr>
        <w:left w:val="single" w:sz="8" w:space="0" w:color="auto"/>
        <w:right w:val="single" w:sz="8" w:space="0" w:color="auto"/>
      </w:pBdr>
      <w:spacing w:before="100" w:beforeAutospacing="1" w:after="100" w:afterAutospacing="1"/>
      <w:textAlignment w:val="bottom"/>
    </w:pPr>
    <w:rPr>
      <w:rFonts w:eastAsia="Times New Roman"/>
      <w:kern w:val="0"/>
      <w:sz w:val="22"/>
      <w:szCs w:val="22"/>
      <w:lang w:val="en-US"/>
    </w:rPr>
  </w:style>
  <w:style w:type="paragraph" w:customStyle="1" w:styleId="xl96">
    <w:name w:val="xl96"/>
    <w:basedOn w:val="a0"/>
    <w:rsid w:val="008600C0"/>
    <w:pPr>
      <w:widowControl/>
      <w:pBdr>
        <w:top w:val="single" w:sz="8" w:space="0" w:color="auto"/>
        <w:bottom w:val="single" w:sz="8" w:space="0" w:color="auto"/>
      </w:pBdr>
      <w:spacing w:before="100" w:beforeAutospacing="1" w:after="100" w:afterAutospacing="1"/>
    </w:pPr>
    <w:rPr>
      <w:rFonts w:eastAsia="Times New Roman"/>
      <w:kern w:val="0"/>
      <w:lang w:val="en-US"/>
    </w:rPr>
  </w:style>
  <w:style w:type="paragraph" w:customStyle="1" w:styleId="xl97">
    <w:name w:val="xl97"/>
    <w:basedOn w:val="a0"/>
    <w:rsid w:val="008600C0"/>
    <w:pPr>
      <w:widowControl/>
      <w:pBdr>
        <w:top w:val="single" w:sz="8" w:space="0" w:color="auto"/>
        <w:bottom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98">
    <w:name w:val="xl98"/>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99">
    <w:name w:val="xl99"/>
    <w:basedOn w:val="a0"/>
    <w:rsid w:val="008600C0"/>
    <w:pPr>
      <w:widowControl/>
      <w:pBdr>
        <w:left w:val="single" w:sz="8" w:space="0" w:color="auto"/>
        <w:right w:val="single" w:sz="8" w:space="0" w:color="auto"/>
      </w:pBdr>
      <w:spacing w:before="100" w:beforeAutospacing="1" w:after="100" w:afterAutospacing="1"/>
      <w:textAlignment w:val="bottom"/>
    </w:pPr>
    <w:rPr>
      <w:rFonts w:eastAsia="Times New Roman"/>
      <w:kern w:val="0"/>
      <w:lang w:val="en-US"/>
    </w:rPr>
  </w:style>
  <w:style w:type="paragraph" w:customStyle="1" w:styleId="xl101">
    <w:name w:val="xl101"/>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02">
    <w:name w:val="xl102"/>
    <w:basedOn w:val="a0"/>
    <w:rsid w:val="008600C0"/>
    <w:pPr>
      <w:widowControl/>
      <w:pBdr>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103">
    <w:name w:val="xl103"/>
    <w:basedOn w:val="a0"/>
    <w:rsid w:val="008600C0"/>
    <w:pPr>
      <w:widowControl/>
      <w:pBdr>
        <w:left w:val="single" w:sz="8" w:space="0" w:color="auto"/>
      </w:pBdr>
      <w:spacing w:before="100" w:beforeAutospacing="1" w:after="100" w:afterAutospacing="1"/>
      <w:textAlignment w:val="bottom"/>
    </w:pPr>
    <w:rPr>
      <w:rFonts w:eastAsia="Times New Roman"/>
      <w:b/>
      <w:bCs/>
      <w:kern w:val="0"/>
      <w:sz w:val="22"/>
      <w:szCs w:val="22"/>
      <w:lang w:val="en-US"/>
    </w:rPr>
  </w:style>
  <w:style w:type="paragraph" w:customStyle="1" w:styleId="xl104">
    <w:name w:val="xl104"/>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05">
    <w:name w:val="xl105"/>
    <w:basedOn w:val="a0"/>
    <w:rsid w:val="008600C0"/>
    <w:pPr>
      <w:widowControl/>
      <w:pBdr>
        <w:right w:val="single" w:sz="8" w:space="0" w:color="auto"/>
      </w:pBdr>
      <w:spacing w:before="100" w:beforeAutospacing="1" w:after="100" w:afterAutospacing="1"/>
    </w:pPr>
    <w:rPr>
      <w:rFonts w:eastAsia="Times New Roman"/>
      <w:kern w:val="0"/>
      <w:lang w:val="en-US"/>
    </w:rPr>
  </w:style>
  <w:style w:type="paragraph" w:customStyle="1" w:styleId="xl106">
    <w:name w:val="xl106"/>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kern w:val="0"/>
      <w:lang w:val="en-US"/>
    </w:rPr>
  </w:style>
  <w:style w:type="paragraph" w:customStyle="1" w:styleId="xl107">
    <w:name w:val="xl107"/>
    <w:basedOn w:val="a0"/>
    <w:rsid w:val="008600C0"/>
    <w:pPr>
      <w:widowControl/>
      <w:pBdr>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108">
    <w:name w:val="xl108"/>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kern w:val="0"/>
      <w:lang w:val="en-US"/>
    </w:rPr>
  </w:style>
  <w:style w:type="paragraph" w:customStyle="1" w:styleId="xl109">
    <w:name w:val="xl109"/>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10">
    <w:name w:val="xl110"/>
    <w:basedOn w:val="a0"/>
    <w:rsid w:val="008600C0"/>
    <w:pPr>
      <w:widowControl/>
      <w:spacing w:before="100" w:beforeAutospacing="1" w:after="100" w:afterAutospacing="1"/>
      <w:textAlignment w:val="top"/>
    </w:pPr>
    <w:rPr>
      <w:rFonts w:eastAsia="Times New Roman"/>
      <w:kern w:val="0"/>
      <w:lang w:val="en-US"/>
    </w:rPr>
  </w:style>
  <w:style w:type="paragraph" w:customStyle="1" w:styleId="xl111">
    <w:name w:val="xl111"/>
    <w:basedOn w:val="a0"/>
    <w:rsid w:val="008600C0"/>
    <w:pPr>
      <w:widowControl/>
      <w:pBdr>
        <w:top w:val="single" w:sz="8" w:space="0" w:color="auto"/>
      </w:pBdr>
      <w:spacing w:before="100" w:beforeAutospacing="1" w:after="100" w:afterAutospacing="1"/>
      <w:textAlignment w:val="top"/>
    </w:pPr>
    <w:rPr>
      <w:rFonts w:eastAsia="Times New Roman"/>
      <w:b/>
      <w:bCs/>
      <w:kern w:val="0"/>
      <w:lang w:val="en-US"/>
    </w:rPr>
  </w:style>
  <w:style w:type="paragraph" w:customStyle="1" w:styleId="xl112">
    <w:name w:val="xl112"/>
    <w:basedOn w:val="a0"/>
    <w:rsid w:val="008600C0"/>
    <w:pPr>
      <w:widowControl/>
      <w:spacing w:before="100" w:beforeAutospacing="1" w:after="100" w:afterAutospacing="1"/>
      <w:textAlignment w:val="top"/>
    </w:pPr>
    <w:rPr>
      <w:rFonts w:eastAsia="Times New Roman"/>
      <w:kern w:val="0"/>
      <w:lang w:val="en-US"/>
    </w:rPr>
  </w:style>
  <w:style w:type="paragraph" w:customStyle="1" w:styleId="xl113">
    <w:name w:val="xl113"/>
    <w:basedOn w:val="a0"/>
    <w:rsid w:val="008600C0"/>
    <w:pPr>
      <w:widowControl/>
      <w:spacing w:before="100" w:beforeAutospacing="1" w:after="100" w:afterAutospacing="1"/>
      <w:textAlignment w:val="top"/>
    </w:pPr>
    <w:rPr>
      <w:rFonts w:eastAsia="Times New Roman"/>
      <w:b/>
      <w:bCs/>
      <w:kern w:val="0"/>
      <w:lang w:val="en-US"/>
    </w:rPr>
  </w:style>
  <w:style w:type="paragraph" w:customStyle="1" w:styleId="xl114">
    <w:name w:val="xl114"/>
    <w:basedOn w:val="a0"/>
    <w:rsid w:val="008600C0"/>
    <w:pPr>
      <w:widowControl/>
      <w:pBdr>
        <w:left w:val="single" w:sz="8" w:space="0" w:color="auto"/>
      </w:pBdr>
      <w:spacing w:before="100" w:beforeAutospacing="1" w:after="100" w:afterAutospacing="1"/>
      <w:textAlignment w:val="top"/>
    </w:pPr>
    <w:rPr>
      <w:rFonts w:eastAsia="Times New Roman"/>
      <w:kern w:val="0"/>
      <w:lang w:val="en-US"/>
    </w:rPr>
  </w:style>
  <w:style w:type="paragraph" w:customStyle="1" w:styleId="xl115">
    <w:name w:val="xl115"/>
    <w:basedOn w:val="a0"/>
    <w:rsid w:val="008600C0"/>
    <w:pPr>
      <w:widowControl/>
      <w:spacing w:before="100" w:beforeAutospacing="1" w:after="100" w:afterAutospacing="1"/>
      <w:textAlignment w:val="top"/>
    </w:pPr>
    <w:rPr>
      <w:rFonts w:ascii="Wingdings" w:eastAsia="Times New Roman" w:hAnsi="Wingdings"/>
      <w:kern w:val="0"/>
      <w:lang w:val="en-US"/>
    </w:rPr>
  </w:style>
  <w:style w:type="paragraph" w:customStyle="1" w:styleId="xl116">
    <w:name w:val="xl116"/>
    <w:basedOn w:val="a0"/>
    <w:rsid w:val="008600C0"/>
    <w:pPr>
      <w:widowControl/>
      <w:spacing w:before="100" w:beforeAutospacing="1" w:after="100" w:afterAutospacing="1"/>
      <w:textAlignment w:val="top"/>
    </w:pPr>
    <w:rPr>
      <w:rFonts w:eastAsia="Times New Roman"/>
      <w:b/>
      <w:bCs/>
      <w:kern w:val="0"/>
      <w:lang w:val="en-US"/>
    </w:rPr>
  </w:style>
  <w:style w:type="paragraph" w:customStyle="1" w:styleId="xl117">
    <w:name w:val="xl117"/>
    <w:basedOn w:val="a0"/>
    <w:rsid w:val="008600C0"/>
    <w:pPr>
      <w:widowControl/>
      <w:spacing w:before="100" w:beforeAutospacing="1" w:after="100" w:afterAutospacing="1"/>
      <w:textAlignment w:val="top"/>
    </w:pPr>
    <w:rPr>
      <w:rFonts w:eastAsia="Times New Roman"/>
      <w:kern w:val="0"/>
      <w:lang w:val="en-US"/>
    </w:rPr>
  </w:style>
  <w:style w:type="paragraph" w:customStyle="1" w:styleId="xl118">
    <w:name w:val="xl118"/>
    <w:basedOn w:val="a0"/>
    <w:rsid w:val="008600C0"/>
    <w:pPr>
      <w:widowControl/>
      <w:spacing w:before="100" w:beforeAutospacing="1" w:after="100" w:afterAutospacing="1"/>
      <w:textAlignment w:val="top"/>
    </w:pPr>
    <w:rPr>
      <w:rFonts w:eastAsia="Times New Roman"/>
      <w:kern w:val="0"/>
      <w:sz w:val="22"/>
      <w:szCs w:val="22"/>
      <w:lang w:val="en-US"/>
    </w:rPr>
  </w:style>
  <w:style w:type="paragraph" w:customStyle="1" w:styleId="xl119">
    <w:name w:val="xl119"/>
    <w:basedOn w:val="a0"/>
    <w:rsid w:val="008600C0"/>
    <w:pPr>
      <w:widowControl/>
      <w:pBdr>
        <w:left w:val="single" w:sz="8" w:space="0" w:color="auto"/>
      </w:pBdr>
      <w:spacing w:before="100" w:beforeAutospacing="1" w:after="100" w:afterAutospacing="1"/>
      <w:textAlignment w:val="top"/>
    </w:pPr>
    <w:rPr>
      <w:rFonts w:eastAsia="Times New Roman"/>
      <w:b/>
      <w:bCs/>
      <w:kern w:val="0"/>
      <w:lang w:val="en-US"/>
    </w:rPr>
  </w:style>
  <w:style w:type="paragraph" w:customStyle="1" w:styleId="xl120">
    <w:name w:val="xl120"/>
    <w:basedOn w:val="a0"/>
    <w:rsid w:val="008600C0"/>
    <w:pPr>
      <w:widowControl/>
      <w:pBdr>
        <w:right w:val="single" w:sz="8" w:space="0" w:color="auto"/>
      </w:pBdr>
      <w:spacing w:before="100" w:beforeAutospacing="1" w:after="100" w:afterAutospacing="1"/>
      <w:textAlignment w:val="top"/>
    </w:pPr>
    <w:rPr>
      <w:rFonts w:eastAsia="Times New Roman"/>
      <w:kern w:val="0"/>
      <w:lang w:val="en-US"/>
    </w:rPr>
  </w:style>
  <w:style w:type="paragraph" w:customStyle="1" w:styleId="xl121">
    <w:name w:val="xl121"/>
    <w:basedOn w:val="a0"/>
    <w:rsid w:val="008600C0"/>
    <w:pPr>
      <w:widowControl/>
      <w:pBdr>
        <w:top w:val="single" w:sz="4" w:space="0" w:color="auto"/>
        <w:left w:val="single" w:sz="4" w:space="0" w:color="auto"/>
        <w:bottom w:val="single" w:sz="4" w:space="0" w:color="auto"/>
      </w:pBdr>
      <w:spacing w:before="100" w:beforeAutospacing="1" w:after="100" w:afterAutospacing="1"/>
      <w:textAlignment w:val="top"/>
    </w:pPr>
    <w:rPr>
      <w:rFonts w:eastAsia="Times New Roman"/>
      <w:kern w:val="0"/>
      <w:lang w:val="en-US"/>
    </w:rPr>
  </w:style>
  <w:style w:type="paragraph" w:customStyle="1" w:styleId="xl122">
    <w:name w:val="xl122"/>
    <w:basedOn w:val="a0"/>
    <w:rsid w:val="008600C0"/>
    <w:pPr>
      <w:widowControl/>
      <w:spacing w:before="100" w:beforeAutospacing="1" w:after="100" w:afterAutospacing="1"/>
      <w:textAlignment w:val="top"/>
    </w:pPr>
    <w:rPr>
      <w:rFonts w:eastAsia="Times New Roman"/>
      <w:kern w:val="0"/>
      <w:u w:val="single"/>
      <w:lang w:val="en-US"/>
    </w:rPr>
  </w:style>
  <w:style w:type="paragraph" w:customStyle="1" w:styleId="xl123">
    <w:name w:val="xl123"/>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kern w:val="0"/>
      <w:lang w:val="en-US"/>
    </w:rPr>
  </w:style>
  <w:style w:type="paragraph" w:customStyle="1" w:styleId="xl124">
    <w:name w:val="xl124"/>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kern w:val="0"/>
      <w:lang w:val="en-US"/>
    </w:rPr>
  </w:style>
  <w:style w:type="paragraph" w:customStyle="1" w:styleId="xl125">
    <w:name w:val="xl125"/>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kern w:val="0"/>
      <w:lang w:val="en-US"/>
    </w:rPr>
  </w:style>
  <w:style w:type="paragraph" w:customStyle="1" w:styleId="xl126">
    <w:name w:val="xl126"/>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27">
    <w:name w:val="xl127"/>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128">
    <w:name w:val="xl128"/>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kern w:val="0"/>
      <w:lang w:val="en-US"/>
    </w:rPr>
  </w:style>
  <w:style w:type="paragraph" w:customStyle="1" w:styleId="xl129">
    <w:name w:val="xl129"/>
    <w:basedOn w:val="a0"/>
    <w:rsid w:val="008600C0"/>
    <w:pPr>
      <w:widowControl/>
      <w:pBdr>
        <w:bottom w:val="single" w:sz="8" w:space="0" w:color="auto"/>
      </w:pBdr>
      <w:spacing w:before="100" w:beforeAutospacing="1" w:after="100" w:afterAutospacing="1"/>
      <w:jc w:val="center"/>
    </w:pPr>
    <w:rPr>
      <w:rFonts w:eastAsia="Times New Roman"/>
      <w:b/>
      <w:bCs/>
      <w:kern w:val="0"/>
      <w:u w:val="single"/>
      <w:lang w:val="en-US"/>
    </w:rPr>
  </w:style>
  <w:style w:type="paragraph" w:customStyle="1" w:styleId="xl130">
    <w:name w:val="xl130"/>
    <w:basedOn w:val="a0"/>
    <w:rsid w:val="008600C0"/>
    <w:pPr>
      <w:widowControl/>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kern w:val="0"/>
      <w:sz w:val="22"/>
      <w:szCs w:val="22"/>
      <w:lang w:val="en-US"/>
    </w:rPr>
  </w:style>
  <w:style w:type="paragraph" w:customStyle="1" w:styleId="xl131">
    <w:name w:val="xl131"/>
    <w:basedOn w:val="a0"/>
    <w:rsid w:val="008600C0"/>
    <w:pPr>
      <w:widowControl/>
      <w:pBdr>
        <w:top w:val="single" w:sz="8" w:space="0" w:color="auto"/>
        <w:bottom w:val="single" w:sz="8" w:space="0" w:color="auto"/>
      </w:pBdr>
      <w:spacing w:before="100" w:beforeAutospacing="1" w:after="100" w:afterAutospacing="1"/>
      <w:textAlignment w:val="top"/>
    </w:pPr>
    <w:rPr>
      <w:rFonts w:ascii="Arial" w:eastAsia="Times New Roman" w:hAnsi="Arial" w:cs="Arial"/>
      <w:kern w:val="0"/>
      <w:sz w:val="22"/>
      <w:szCs w:val="22"/>
      <w:lang w:val="en-US"/>
    </w:rPr>
  </w:style>
  <w:style w:type="character" w:customStyle="1" w:styleId="emailstyle21">
    <w:name w:val="emailstyle21"/>
    <w:semiHidden/>
    <w:rsid w:val="008600C0"/>
    <w:rPr>
      <w:rFonts w:ascii="Arial" w:hAnsi="Arial" w:cs="Arial" w:hint="default"/>
      <w:sz w:val="15"/>
      <w:szCs w:val="15"/>
    </w:rPr>
  </w:style>
  <w:style w:type="paragraph" w:customStyle="1" w:styleId="ListParagraph2">
    <w:name w:val="List Paragraph2"/>
    <w:basedOn w:val="a0"/>
    <w:qFormat/>
    <w:rsid w:val="008600C0"/>
    <w:pPr>
      <w:widowControl/>
      <w:spacing w:after="200" w:line="276" w:lineRule="auto"/>
      <w:ind w:left="720"/>
      <w:contextualSpacing/>
    </w:pPr>
    <w:rPr>
      <w:rFonts w:ascii="Calibri" w:hAnsi="Calibri"/>
      <w:kern w:val="0"/>
      <w:sz w:val="22"/>
      <w:szCs w:val="22"/>
      <w:lang w:val="en-US"/>
    </w:rPr>
  </w:style>
  <w:style w:type="character" w:customStyle="1" w:styleId="apple-style-span">
    <w:name w:val="apple-style-span"/>
    <w:rsid w:val="008600C0"/>
  </w:style>
  <w:style w:type="paragraph" w:customStyle="1" w:styleId="TextTi11">
    <w:name w:val="Text:Ti11"/>
    <w:basedOn w:val="a0"/>
    <w:link w:val="TextTi110"/>
    <w:rsid w:val="008600C0"/>
    <w:pPr>
      <w:widowControl/>
      <w:spacing w:after="170" w:line="260" w:lineRule="atLeast"/>
      <w:jc w:val="both"/>
    </w:pPr>
    <w:rPr>
      <w:kern w:val="0"/>
      <w:sz w:val="22"/>
      <w:szCs w:val="20"/>
      <w:lang w:val="en-US"/>
    </w:rPr>
  </w:style>
  <w:style w:type="paragraph" w:customStyle="1" w:styleId="Tgeneral1">
    <w:name w:val="T_general1"/>
    <w:basedOn w:val="a0"/>
    <w:rsid w:val="008600C0"/>
    <w:pPr>
      <w:tabs>
        <w:tab w:val="right" w:pos="317"/>
      </w:tabs>
      <w:ind w:left="318" w:hanging="284"/>
      <w:jc w:val="both"/>
    </w:pPr>
    <w:rPr>
      <w:rFonts w:eastAsia="Times New Roman"/>
      <w:kern w:val="0"/>
      <w:szCs w:val="20"/>
      <w:lang w:val="en-US" w:eastAsia="en-US"/>
    </w:rPr>
  </w:style>
  <w:style w:type="paragraph" w:customStyle="1" w:styleId="afff9">
    <w:name w:val="內文 + 粗體"/>
    <w:basedOn w:val="a0"/>
    <w:rsid w:val="008600C0"/>
    <w:pPr>
      <w:widowControl/>
      <w:tabs>
        <w:tab w:val="num" w:pos="1440"/>
      </w:tabs>
      <w:ind w:left="1440" w:hanging="360"/>
    </w:pPr>
    <w:rPr>
      <w:b/>
      <w:kern w:val="0"/>
      <w:sz w:val="20"/>
      <w:szCs w:val="20"/>
      <w:lang w:val="en-US"/>
    </w:rPr>
  </w:style>
  <w:style w:type="paragraph" w:customStyle="1" w:styleId="CM1">
    <w:name w:val="CM1"/>
    <w:basedOn w:val="Default"/>
    <w:next w:val="Default"/>
    <w:rsid w:val="008600C0"/>
    <w:pPr>
      <w:numPr>
        <w:numId w:val="6"/>
      </w:numPr>
      <w:tabs>
        <w:tab w:val="clear" w:pos="480"/>
      </w:tabs>
      <w:ind w:left="0" w:firstLine="0"/>
    </w:pPr>
    <w:rPr>
      <w:rFonts w:ascii="NEMCBL+TimesNewRoman" w:eastAsia="NEMCBL+TimesNewRoman" w:cs="Times New Roman"/>
      <w:color w:val="auto"/>
    </w:rPr>
  </w:style>
  <w:style w:type="character" w:styleId="afffa">
    <w:name w:val="Intense Emphasis"/>
    <w:uiPriority w:val="21"/>
    <w:qFormat/>
    <w:rsid w:val="008600C0"/>
    <w:rPr>
      <w:b/>
      <w:bCs/>
      <w:i/>
      <w:iCs/>
      <w:color w:val="4F81BD"/>
    </w:rPr>
  </w:style>
  <w:style w:type="paragraph" w:customStyle="1" w:styleId="2">
    <w:name w:val="樣式2"/>
    <w:basedOn w:val="spec"/>
    <w:rsid w:val="008600C0"/>
    <w:pPr>
      <w:keepLines/>
      <w:widowControl w:val="0"/>
      <w:numPr>
        <w:ilvl w:val="3"/>
        <w:numId w:val="7"/>
      </w:numPr>
      <w:tabs>
        <w:tab w:val="left" w:pos="797"/>
      </w:tabs>
      <w:snapToGrid w:val="0"/>
      <w:spacing w:before="72" w:after="72"/>
      <w:ind w:right="100"/>
    </w:pPr>
    <w:rPr>
      <w:rFonts w:eastAsia="Times New Roman" w:cs="Arial"/>
      <w:color w:val="000000"/>
      <w:sz w:val="24"/>
      <w:szCs w:val="24"/>
    </w:rPr>
  </w:style>
  <w:style w:type="character" w:customStyle="1" w:styleId="CommentTextChar">
    <w:name w:val="Comment Text Char"/>
    <w:uiPriority w:val="99"/>
    <w:rsid w:val="008600C0"/>
    <w:rPr>
      <w:rFonts w:ascii="Calibri" w:eastAsia="新細明體" w:hAnsi="Calibri"/>
      <w:kern w:val="2"/>
    </w:rPr>
  </w:style>
  <w:style w:type="paragraph" w:styleId="73">
    <w:name w:val="toc 7"/>
    <w:aliases w:val="ArupSpec Level 1"/>
    <w:basedOn w:val="a0"/>
    <w:next w:val="a0"/>
    <w:uiPriority w:val="39"/>
    <w:rsid w:val="008600C0"/>
    <w:pPr>
      <w:widowControl/>
      <w:tabs>
        <w:tab w:val="right" w:pos="8309"/>
      </w:tabs>
      <w:overflowPunct w:val="0"/>
      <w:autoSpaceDE w:val="0"/>
      <w:autoSpaceDN w:val="0"/>
      <w:adjustRightInd w:val="0"/>
      <w:ind w:left="1200"/>
      <w:textAlignment w:val="baseline"/>
    </w:pPr>
    <w:rPr>
      <w:kern w:val="0"/>
      <w:sz w:val="20"/>
      <w:szCs w:val="20"/>
      <w:lang w:val="en-US" w:eastAsia="en-US"/>
    </w:rPr>
  </w:style>
  <w:style w:type="table" w:customStyle="1" w:styleId="2f4">
    <w:name w:val="表格格線2"/>
    <w:basedOn w:val="a3"/>
    <w:next w:val="af9"/>
    <w:uiPriority w:val="39"/>
    <w:rsid w:val="008600C0"/>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8600C0"/>
    <w:rPr>
      <w:rFonts w:ascii="Calibri" w:eastAsia="Calibri" w:hAnsi="Calibri"/>
      <w:kern w:val="0"/>
      <w:sz w:val="22"/>
      <w:szCs w:val="22"/>
      <w:lang w:val="en-US" w:eastAsia="en-US"/>
    </w:rPr>
  </w:style>
  <w:style w:type="character" w:customStyle="1" w:styleId="1f">
    <w:name w:val="本文第一層縮排 字元1"/>
    <w:link w:val="a1"/>
    <w:rsid w:val="00981F1D"/>
    <w:rPr>
      <w:sz w:val="24"/>
      <w:lang w:val="en-GB" w:eastAsia="ar-SA"/>
    </w:rPr>
  </w:style>
  <w:style w:type="paragraph" w:styleId="1f6">
    <w:name w:val="index 1"/>
    <w:basedOn w:val="a0"/>
    <w:next w:val="a0"/>
    <w:autoRedefine/>
    <w:rsid w:val="00981F1D"/>
    <w:pPr>
      <w:widowControl/>
      <w:tabs>
        <w:tab w:val="num" w:pos="1174"/>
      </w:tabs>
      <w:suppressAutoHyphens/>
      <w:ind w:firstLine="454"/>
    </w:pPr>
    <w:rPr>
      <w:kern w:val="0"/>
      <w:sz w:val="20"/>
      <w:szCs w:val="20"/>
      <w:lang w:val="en-US" w:eastAsia="ar-SA"/>
    </w:rPr>
  </w:style>
  <w:style w:type="paragraph" w:styleId="afffb">
    <w:name w:val="index heading"/>
    <w:basedOn w:val="a0"/>
    <w:next w:val="1f6"/>
    <w:rsid w:val="00981F1D"/>
    <w:pPr>
      <w:widowControl/>
      <w:overflowPunct w:val="0"/>
      <w:autoSpaceDE w:val="0"/>
      <w:autoSpaceDN w:val="0"/>
      <w:adjustRightInd w:val="0"/>
      <w:textAlignment w:val="baseline"/>
    </w:pPr>
    <w:rPr>
      <w:kern w:val="0"/>
      <w:sz w:val="20"/>
      <w:szCs w:val="20"/>
      <w:lang w:val="en-US" w:eastAsia="en-US"/>
    </w:rPr>
  </w:style>
  <w:style w:type="character" w:customStyle="1" w:styleId="afffc">
    <w:name w:val="字元 字元 字元"/>
    <w:rsid w:val="00981F1D"/>
    <w:rPr>
      <w:rFonts w:ascii="Arial" w:eastAsia="新細明體" w:hAnsi="Arial"/>
      <w:b/>
      <w:sz w:val="24"/>
      <w:lang w:val="en-US" w:eastAsia="ar-SA" w:bidi="ar-SA"/>
    </w:rPr>
  </w:style>
  <w:style w:type="paragraph" w:customStyle="1" w:styleId="Outline1">
    <w:name w:val="Outline1"/>
    <w:basedOn w:val="a0"/>
    <w:rsid w:val="00981F1D"/>
    <w:pPr>
      <w:widowControl/>
      <w:tabs>
        <w:tab w:val="num" w:pos="567"/>
      </w:tabs>
      <w:suppressAutoHyphens/>
      <w:spacing w:before="120" w:after="120"/>
      <w:ind w:left="567" w:hanging="567"/>
      <w:jc w:val="both"/>
      <w:outlineLvl w:val="0"/>
    </w:pPr>
    <w:rPr>
      <w:rFonts w:ascii="Arial" w:hAnsi="Arial"/>
      <w:kern w:val="0"/>
      <w:szCs w:val="20"/>
      <w:u w:val="single"/>
    </w:rPr>
  </w:style>
  <w:style w:type="paragraph" w:customStyle="1" w:styleId="T-ParaHang3">
    <w:name w:val="T-Para Hang 3"/>
    <w:basedOn w:val="T-ParaHang2"/>
    <w:rsid w:val="00981F1D"/>
    <w:pPr>
      <w:ind w:left="1080" w:hanging="1080"/>
    </w:pPr>
  </w:style>
  <w:style w:type="character" w:customStyle="1" w:styleId="WW8Num24z0">
    <w:name w:val="WW8Num24z0"/>
    <w:rsid w:val="00981F1D"/>
    <w:rPr>
      <w:b/>
      <w:i w:val="0"/>
      <w:sz w:val="18"/>
    </w:rPr>
  </w:style>
  <w:style w:type="character" w:customStyle="1" w:styleId="WW8Num28z0">
    <w:name w:val="WW8Num28z0"/>
    <w:rsid w:val="00981F1D"/>
    <w:rPr>
      <w:b/>
      <w:i w:val="0"/>
      <w:sz w:val="18"/>
    </w:rPr>
  </w:style>
  <w:style w:type="character" w:customStyle="1" w:styleId="WW8Num29z0">
    <w:name w:val="WW8Num29z0"/>
    <w:rsid w:val="00981F1D"/>
    <w:rPr>
      <w:b w:val="0"/>
      <w:i w:val="0"/>
    </w:rPr>
  </w:style>
  <w:style w:type="character" w:customStyle="1" w:styleId="WW8Num31z1">
    <w:name w:val="WW8Num31z1"/>
    <w:rsid w:val="00981F1D"/>
    <w:rPr>
      <w:rFonts w:ascii="Wingdings" w:hAnsi="Wingdings"/>
    </w:rPr>
  </w:style>
  <w:style w:type="character" w:customStyle="1" w:styleId="WW8Num32z0">
    <w:name w:val="WW8Num32z0"/>
    <w:rsid w:val="00981F1D"/>
    <w:rPr>
      <w:b w:val="0"/>
      <w:i w:val="0"/>
    </w:rPr>
  </w:style>
  <w:style w:type="character" w:customStyle="1" w:styleId="WW8Num39z0">
    <w:name w:val="WW8Num39z0"/>
    <w:rsid w:val="00981F1D"/>
    <w:rPr>
      <w:b/>
      <w:i w:val="0"/>
      <w:sz w:val="18"/>
    </w:rPr>
  </w:style>
  <w:style w:type="character" w:customStyle="1" w:styleId="WW8Num41z0">
    <w:name w:val="WW8Num41z0"/>
    <w:rsid w:val="00981F1D"/>
    <w:rPr>
      <w:b/>
      <w:i w:val="0"/>
      <w:sz w:val="18"/>
    </w:rPr>
  </w:style>
  <w:style w:type="character" w:customStyle="1" w:styleId="WW8Num42z0">
    <w:name w:val="WW8Num42z0"/>
    <w:rsid w:val="00981F1D"/>
    <w:rPr>
      <w:b/>
      <w:i w:val="0"/>
      <w:sz w:val="18"/>
    </w:rPr>
  </w:style>
  <w:style w:type="character" w:customStyle="1" w:styleId="WW8Num43z0">
    <w:name w:val="WW8Num43z0"/>
    <w:rsid w:val="00981F1D"/>
    <w:rPr>
      <w:rFonts w:ascii="Times New Roman" w:hAnsi="Times New Roman" w:cs="Times New Roman"/>
      <w:sz w:val="18"/>
      <w:szCs w:val="18"/>
    </w:rPr>
  </w:style>
  <w:style w:type="character" w:customStyle="1" w:styleId="WW8Num43z1">
    <w:name w:val="WW8Num43z1"/>
    <w:rsid w:val="00981F1D"/>
    <w:rPr>
      <w:rFonts w:ascii="Wingdings" w:hAnsi="Wingdings"/>
    </w:rPr>
  </w:style>
  <w:style w:type="character" w:customStyle="1" w:styleId="WW8Num44z0">
    <w:name w:val="WW8Num44z0"/>
    <w:rsid w:val="00981F1D"/>
    <w:rPr>
      <w:rFonts w:ascii="Times New Roman" w:hAnsi="Times New Roman" w:cs="Times New Roman"/>
      <w:sz w:val="18"/>
      <w:szCs w:val="18"/>
    </w:rPr>
  </w:style>
  <w:style w:type="character" w:customStyle="1" w:styleId="WW8Num44z1">
    <w:name w:val="WW8Num44z1"/>
    <w:rsid w:val="00981F1D"/>
    <w:rPr>
      <w:rFonts w:ascii="Wingdings" w:hAnsi="Wingdings"/>
    </w:rPr>
  </w:style>
  <w:style w:type="character" w:customStyle="1" w:styleId="WW8Num49z0">
    <w:name w:val="WW8Num49z0"/>
    <w:rsid w:val="00981F1D"/>
    <w:rPr>
      <w:b/>
      <w:i w:val="0"/>
      <w:sz w:val="18"/>
    </w:rPr>
  </w:style>
  <w:style w:type="character" w:customStyle="1" w:styleId="WW8Num55z0">
    <w:name w:val="WW8Num55z0"/>
    <w:rsid w:val="00981F1D"/>
    <w:rPr>
      <w:rFonts w:ascii="Times New Roman" w:hAnsi="Times New Roman" w:cs="Times New Roman"/>
      <w:sz w:val="18"/>
      <w:szCs w:val="18"/>
    </w:rPr>
  </w:style>
  <w:style w:type="character" w:customStyle="1" w:styleId="WW8Num55z1">
    <w:name w:val="WW8Num55z1"/>
    <w:rsid w:val="00981F1D"/>
    <w:rPr>
      <w:rFonts w:ascii="Wingdings" w:hAnsi="Wingdings"/>
    </w:rPr>
  </w:style>
  <w:style w:type="character" w:customStyle="1" w:styleId="WW8Num60z0">
    <w:name w:val="WW8Num60z0"/>
    <w:rsid w:val="00981F1D"/>
    <w:rPr>
      <w:b/>
      <w:i w:val="0"/>
      <w:sz w:val="18"/>
    </w:rPr>
  </w:style>
  <w:style w:type="character" w:customStyle="1" w:styleId="WW8Num77z0">
    <w:name w:val="WW8Num77z0"/>
    <w:rsid w:val="00981F1D"/>
    <w:rPr>
      <w:b w:val="0"/>
      <w:i w:val="0"/>
      <w:sz w:val="18"/>
    </w:rPr>
  </w:style>
  <w:style w:type="character" w:customStyle="1" w:styleId="WW8Num78z0">
    <w:name w:val="WW8Num78z0"/>
    <w:rsid w:val="00981F1D"/>
    <w:rPr>
      <w:rFonts w:ascii="Times New Roman" w:hAnsi="Times New Roman" w:cs="Times New Roman"/>
      <w:sz w:val="18"/>
      <w:szCs w:val="18"/>
    </w:rPr>
  </w:style>
  <w:style w:type="character" w:customStyle="1" w:styleId="WW8Num81z0">
    <w:name w:val="WW8Num81z0"/>
    <w:rsid w:val="00981F1D"/>
    <w:rPr>
      <w:b/>
      <w:i w:val="0"/>
      <w:sz w:val="18"/>
    </w:rPr>
  </w:style>
  <w:style w:type="character" w:customStyle="1" w:styleId="WW8Num84z0">
    <w:name w:val="WW8Num84z0"/>
    <w:rsid w:val="00981F1D"/>
    <w:rPr>
      <w:b/>
      <w:i w:val="0"/>
      <w:sz w:val="18"/>
    </w:rPr>
  </w:style>
  <w:style w:type="character" w:customStyle="1" w:styleId="WW8Num85z0">
    <w:name w:val="WW8Num85z0"/>
    <w:rsid w:val="00981F1D"/>
    <w:rPr>
      <w:b/>
      <w:i w:val="0"/>
      <w:sz w:val="18"/>
    </w:rPr>
  </w:style>
  <w:style w:type="character" w:customStyle="1" w:styleId="WW8Num89z0">
    <w:name w:val="WW8Num89z0"/>
    <w:rsid w:val="00981F1D"/>
    <w:rPr>
      <w:b/>
      <w:i w:val="0"/>
      <w:sz w:val="18"/>
    </w:rPr>
  </w:style>
  <w:style w:type="character" w:customStyle="1" w:styleId="WW8Num93z0">
    <w:name w:val="WW8Num93z0"/>
    <w:rsid w:val="00981F1D"/>
    <w:rPr>
      <w:b/>
      <w:i w:val="0"/>
      <w:sz w:val="18"/>
    </w:rPr>
  </w:style>
  <w:style w:type="character" w:customStyle="1" w:styleId="WW8Num95z0">
    <w:name w:val="WW8Num95z0"/>
    <w:rsid w:val="00981F1D"/>
    <w:rPr>
      <w:b/>
      <w:i w:val="0"/>
      <w:sz w:val="18"/>
    </w:rPr>
  </w:style>
  <w:style w:type="character" w:customStyle="1" w:styleId="WW8Num98z0">
    <w:name w:val="WW8Num98z0"/>
    <w:rsid w:val="00981F1D"/>
    <w:rPr>
      <w:i/>
    </w:rPr>
  </w:style>
  <w:style w:type="character" w:customStyle="1" w:styleId="WW8Num98z1">
    <w:name w:val="WW8Num98z1"/>
    <w:rsid w:val="00981F1D"/>
    <w:rPr>
      <w:rFonts w:ascii="Symbol" w:eastAsia="新細明體" w:hAnsi="Symbol" w:cs="Times New Roman"/>
    </w:rPr>
  </w:style>
  <w:style w:type="character" w:customStyle="1" w:styleId="WW8Num104z0">
    <w:name w:val="WW8Num104z0"/>
    <w:rsid w:val="00981F1D"/>
    <w:rPr>
      <w:rFonts w:ascii="Times New Roman" w:hAnsi="Times New Roman" w:cs="Times New Roman"/>
      <w:sz w:val="18"/>
      <w:szCs w:val="18"/>
    </w:rPr>
  </w:style>
  <w:style w:type="character" w:customStyle="1" w:styleId="WW8Num104z1">
    <w:name w:val="WW8Num104z1"/>
    <w:rsid w:val="00981F1D"/>
    <w:rPr>
      <w:rFonts w:ascii="Wingdings" w:hAnsi="Wingdings"/>
    </w:rPr>
  </w:style>
  <w:style w:type="character" w:customStyle="1" w:styleId="WW8Num106z0">
    <w:name w:val="WW8Num106z0"/>
    <w:rsid w:val="00981F1D"/>
    <w:rPr>
      <w:rFonts w:ascii="Times New Roman" w:hAnsi="Times New Roman" w:cs="Times New Roman"/>
      <w:sz w:val="18"/>
      <w:szCs w:val="18"/>
    </w:rPr>
  </w:style>
  <w:style w:type="character" w:customStyle="1" w:styleId="WW8Num106z1">
    <w:name w:val="WW8Num106z1"/>
    <w:rsid w:val="00981F1D"/>
    <w:rPr>
      <w:rFonts w:ascii="Wingdings" w:hAnsi="Wingdings"/>
    </w:rPr>
  </w:style>
  <w:style w:type="character" w:customStyle="1" w:styleId="WW8Num107z0">
    <w:name w:val="WW8Num107z0"/>
    <w:rsid w:val="00981F1D"/>
    <w:rPr>
      <w:b w:val="0"/>
      <w:i/>
      <w:sz w:val="18"/>
    </w:rPr>
  </w:style>
  <w:style w:type="character" w:customStyle="1" w:styleId="WW8Num112z0">
    <w:name w:val="WW8Num112z0"/>
    <w:rsid w:val="00981F1D"/>
    <w:rPr>
      <w:b/>
      <w:i w:val="0"/>
      <w:sz w:val="18"/>
    </w:rPr>
  </w:style>
  <w:style w:type="character" w:customStyle="1" w:styleId="WW8Num114z0">
    <w:name w:val="WW8Num114z0"/>
    <w:rsid w:val="00981F1D"/>
    <w:rPr>
      <w:rFonts w:ascii="Times New Roman" w:hAnsi="Times New Roman" w:cs="Times New Roman"/>
      <w:sz w:val="18"/>
      <w:szCs w:val="18"/>
    </w:rPr>
  </w:style>
  <w:style w:type="character" w:customStyle="1" w:styleId="WW8Num114z1">
    <w:name w:val="WW8Num114z1"/>
    <w:rsid w:val="00981F1D"/>
    <w:rPr>
      <w:rFonts w:ascii="Wingdings" w:hAnsi="Wingdings"/>
    </w:rPr>
  </w:style>
  <w:style w:type="character" w:customStyle="1" w:styleId="WW8Num115z0">
    <w:name w:val="WW8Num115z0"/>
    <w:rsid w:val="00981F1D"/>
    <w:rPr>
      <w:b w:val="0"/>
      <w:i w:val="0"/>
      <w:sz w:val="18"/>
    </w:rPr>
  </w:style>
  <w:style w:type="character" w:customStyle="1" w:styleId="WW8Num124z0">
    <w:name w:val="WW8Num124z0"/>
    <w:rsid w:val="00981F1D"/>
    <w:rPr>
      <w:rFonts w:ascii="Times New Roman" w:hAnsi="Times New Roman" w:cs="Times New Roman"/>
      <w:sz w:val="18"/>
      <w:szCs w:val="18"/>
    </w:rPr>
  </w:style>
  <w:style w:type="character" w:customStyle="1" w:styleId="WW8Num124z1">
    <w:name w:val="WW8Num124z1"/>
    <w:rsid w:val="00981F1D"/>
    <w:rPr>
      <w:rFonts w:ascii="Wingdings" w:hAnsi="Wingdings"/>
    </w:rPr>
  </w:style>
  <w:style w:type="character" w:customStyle="1" w:styleId="WW8Num129z0">
    <w:name w:val="WW8Num129z0"/>
    <w:rsid w:val="00981F1D"/>
    <w:rPr>
      <w:b/>
      <w:i w:val="0"/>
      <w:sz w:val="18"/>
    </w:rPr>
  </w:style>
  <w:style w:type="character" w:customStyle="1" w:styleId="WW8Num135z0">
    <w:name w:val="WW8Num135z0"/>
    <w:rsid w:val="00981F1D"/>
    <w:rPr>
      <w:b w:val="0"/>
      <w:i/>
      <w:sz w:val="18"/>
    </w:rPr>
  </w:style>
  <w:style w:type="character" w:customStyle="1" w:styleId="WW8Num137z0">
    <w:name w:val="WW8Num137z0"/>
    <w:rsid w:val="00981F1D"/>
    <w:rPr>
      <w:rFonts w:ascii="Times New Roman" w:hAnsi="Times New Roman" w:cs="Times New Roman"/>
      <w:sz w:val="18"/>
      <w:szCs w:val="18"/>
    </w:rPr>
  </w:style>
  <w:style w:type="character" w:customStyle="1" w:styleId="WW8Num137z1">
    <w:name w:val="WW8Num137z1"/>
    <w:rsid w:val="00981F1D"/>
    <w:rPr>
      <w:rFonts w:ascii="Wingdings" w:hAnsi="Wingdings"/>
    </w:rPr>
  </w:style>
  <w:style w:type="character" w:customStyle="1" w:styleId="WW8Num140z0">
    <w:name w:val="WW8Num140z0"/>
    <w:rsid w:val="00981F1D"/>
    <w:rPr>
      <w:b w:val="0"/>
      <w:i w:val="0"/>
      <w:sz w:val="18"/>
    </w:rPr>
  </w:style>
  <w:style w:type="character" w:customStyle="1" w:styleId="WW8NumSt4z0">
    <w:name w:val="WW8NumSt4z0"/>
    <w:rsid w:val="00981F1D"/>
    <w:rPr>
      <w:b w:val="0"/>
      <w:i/>
      <w:sz w:val="18"/>
    </w:rPr>
  </w:style>
  <w:style w:type="character" w:customStyle="1" w:styleId="WW8NumSt7z0">
    <w:name w:val="WW8NumSt7z0"/>
    <w:rsid w:val="00981F1D"/>
    <w:rPr>
      <w:b/>
      <w:i w:val="0"/>
      <w:sz w:val="18"/>
    </w:rPr>
  </w:style>
  <w:style w:type="character" w:customStyle="1" w:styleId="WW8NumSt21z0">
    <w:name w:val="WW8NumSt21z0"/>
    <w:rsid w:val="00981F1D"/>
    <w:rPr>
      <w:b w:val="0"/>
      <w:i w:val="0"/>
      <w:sz w:val="18"/>
    </w:rPr>
  </w:style>
  <w:style w:type="character" w:customStyle="1" w:styleId="1f7">
    <w:name w:val="註解參照1"/>
    <w:rsid w:val="00981F1D"/>
    <w:rPr>
      <w:sz w:val="16"/>
      <w:szCs w:val="16"/>
    </w:rPr>
  </w:style>
  <w:style w:type="paragraph" w:customStyle="1" w:styleId="Heading">
    <w:name w:val="Heading"/>
    <w:basedOn w:val="a0"/>
    <w:next w:val="a5"/>
    <w:rsid w:val="00981F1D"/>
    <w:pPr>
      <w:keepNext/>
      <w:widowControl/>
      <w:suppressAutoHyphens/>
      <w:overflowPunct w:val="0"/>
      <w:autoSpaceDE w:val="0"/>
      <w:spacing w:before="240" w:after="120"/>
      <w:textAlignment w:val="baseline"/>
    </w:pPr>
    <w:rPr>
      <w:rFonts w:ascii="Arial" w:hAnsi="Arial" w:cs="Tahoma"/>
      <w:kern w:val="0"/>
      <w:sz w:val="28"/>
      <w:szCs w:val="28"/>
      <w:lang w:val="en-US" w:eastAsia="ar-SA"/>
    </w:rPr>
  </w:style>
  <w:style w:type="paragraph" w:customStyle="1" w:styleId="Caption1">
    <w:name w:val="Caption1"/>
    <w:basedOn w:val="a0"/>
    <w:rsid w:val="00981F1D"/>
    <w:pPr>
      <w:widowControl/>
      <w:suppressLineNumbers/>
      <w:suppressAutoHyphens/>
      <w:overflowPunct w:val="0"/>
      <w:autoSpaceDE w:val="0"/>
      <w:spacing w:before="120" w:after="120"/>
      <w:textAlignment w:val="baseline"/>
    </w:pPr>
    <w:rPr>
      <w:rFonts w:cs="Tahoma"/>
      <w:i/>
      <w:iCs/>
      <w:kern w:val="0"/>
      <w:lang w:val="en-US" w:eastAsia="ar-SA"/>
    </w:rPr>
  </w:style>
  <w:style w:type="paragraph" w:customStyle="1" w:styleId="Index">
    <w:name w:val="Index"/>
    <w:basedOn w:val="a0"/>
    <w:rsid w:val="00981F1D"/>
    <w:pPr>
      <w:widowControl/>
      <w:suppressLineNumbers/>
      <w:suppressAutoHyphens/>
      <w:overflowPunct w:val="0"/>
      <w:autoSpaceDE w:val="0"/>
      <w:textAlignment w:val="baseline"/>
    </w:pPr>
    <w:rPr>
      <w:rFonts w:cs="Tahoma"/>
      <w:kern w:val="0"/>
      <w:szCs w:val="20"/>
      <w:lang w:val="en-US" w:eastAsia="ar-SA"/>
    </w:rPr>
  </w:style>
  <w:style w:type="paragraph" w:customStyle="1" w:styleId="1f8">
    <w:name w:val="內文縮排1"/>
    <w:basedOn w:val="a0"/>
    <w:rsid w:val="00981F1D"/>
    <w:pPr>
      <w:suppressAutoHyphens/>
      <w:overflowPunct w:val="0"/>
      <w:autoSpaceDE w:val="0"/>
      <w:ind w:left="480"/>
      <w:jc w:val="both"/>
      <w:textAlignment w:val="baseline"/>
    </w:pPr>
    <w:rPr>
      <w:rFonts w:ascii="細明體" w:eastAsia="細明體" w:hAnsi="細明體"/>
      <w:kern w:val="0"/>
      <w:szCs w:val="20"/>
      <w:lang w:val="en-US" w:eastAsia="ar-SA"/>
    </w:rPr>
  </w:style>
  <w:style w:type="paragraph" w:customStyle="1" w:styleId="210">
    <w:name w:val="本文 21"/>
    <w:basedOn w:val="a0"/>
    <w:rsid w:val="00981F1D"/>
    <w:pPr>
      <w:widowControl/>
      <w:tabs>
        <w:tab w:val="left" w:pos="900"/>
      </w:tabs>
      <w:suppressAutoHyphens/>
      <w:overflowPunct w:val="0"/>
      <w:autoSpaceDE w:val="0"/>
      <w:spacing w:line="360" w:lineRule="auto"/>
      <w:ind w:left="540"/>
      <w:jc w:val="both"/>
      <w:textAlignment w:val="baseline"/>
    </w:pPr>
    <w:rPr>
      <w:kern w:val="0"/>
      <w:sz w:val="18"/>
      <w:szCs w:val="20"/>
      <w:lang w:val="en-US" w:eastAsia="ar-SA"/>
    </w:rPr>
  </w:style>
  <w:style w:type="paragraph" w:customStyle="1" w:styleId="211">
    <w:name w:val="本文縮排 21"/>
    <w:basedOn w:val="a0"/>
    <w:rsid w:val="00981F1D"/>
    <w:pPr>
      <w:widowControl/>
      <w:suppressAutoHyphens/>
      <w:overflowPunct w:val="0"/>
      <w:autoSpaceDE w:val="0"/>
      <w:spacing w:after="120" w:line="480" w:lineRule="auto"/>
      <w:ind w:left="360"/>
      <w:textAlignment w:val="baseline"/>
    </w:pPr>
    <w:rPr>
      <w:kern w:val="0"/>
      <w:szCs w:val="20"/>
      <w:lang w:val="en-US" w:eastAsia="ar-SA"/>
    </w:rPr>
  </w:style>
  <w:style w:type="paragraph" w:customStyle="1" w:styleId="311">
    <w:name w:val="本文縮排 31"/>
    <w:basedOn w:val="a0"/>
    <w:rsid w:val="00981F1D"/>
    <w:pPr>
      <w:widowControl/>
      <w:suppressAutoHyphens/>
      <w:overflowPunct w:val="0"/>
      <w:autoSpaceDE w:val="0"/>
      <w:spacing w:after="120"/>
      <w:ind w:left="360"/>
      <w:textAlignment w:val="baseline"/>
    </w:pPr>
    <w:rPr>
      <w:kern w:val="0"/>
      <w:sz w:val="16"/>
      <w:szCs w:val="16"/>
      <w:lang w:val="en-US" w:eastAsia="ar-SA"/>
    </w:rPr>
  </w:style>
  <w:style w:type="paragraph" w:customStyle="1" w:styleId="1f9">
    <w:name w:val="註解文字1"/>
    <w:basedOn w:val="a0"/>
    <w:rsid w:val="00981F1D"/>
    <w:pPr>
      <w:tabs>
        <w:tab w:val="left" w:pos="1440"/>
      </w:tabs>
      <w:suppressAutoHyphens/>
      <w:ind w:left="360" w:hanging="360"/>
    </w:pPr>
    <w:rPr>
      <w:rFonts w:ascii="Univers" w:hAnsi="Univers"/>
      <w:kern w:val="0"/>
      <w:sz w:val="20"/>
      <w:szCs w:val="20"/>
      <w:lang w:eastAsia="ar-SA"/>
    </w:rPr>
  </w:style>
  <w:style w:type="paragraph" w:customStyle="1" w:styleId="410">
    <w:name w:val="索引 41"/>
    <w:basedOn w:val="a0"/>
    <w:next w:val="a0"/>
    <w:rsid w:val="00981F1D"/>
    <w:pPr>
      <w:widowControl/>
      <w:suppressAutoHyphens/>
      <w:overflowPunct w:val="0"/>
      <w:autoSpaceDE w:val="0"/>
      <w:ind w:left="800" w:hanging="200"/>
      <w:textAlignment w:val="baseline"/>
    </w:pPr>
    <w:rPr>
      <w:kern w:val="0"/>
      <w:sz w:val="20"/>
      <w:szCs w:val="20"/>
      <w:lang w:val="en-US" w:eastAsia="ar-SA"/>
    </w:rPr>
  </w:style>
  <w:style w:type="paragraph" w:customStyle="1" w:styleId="510">
    <w:name w:val="索引 51"/>
    <w:basedOn w:val="a0"/>
    <w:next w:val="a0"/>
    <w:rsid w:val="00981F1D"/>
    <w:pPr>
      <w:widowControl/>
      <w:suppressAutoHyphens/>
      <w:overflowPunct w:val="0"/>
      <w:autoSpaceDE w:val="0"/>
      <w:ind w:left="1000" w:hanging="200"/>
      <w:textAlignment w:val="baseline"/>
    </w:pPr>
    <w:rPr>
      <w:kern w:val="0"/>
      <w:sz w:val="20"/>
      <w:szCs w:val="20"/>
      <w:lang w:val="en-US" w:eastAsia="ar-SA"/>
    </w:rPr>
  </w:style>
  <w:style w:type="paragraph" w:customStyle="1" w:styleId="610">
    <w:name w:val="索引 61"/>
    <w:basedOn w:val="a0"/>
    <w:next w:val="a0"/>
    <w:rsid w:val="00981F1D"/>
    <w:pPr>
      <w:widowControl/>
      <w:suppressAutoHyphens/>
      <w:overflowPunct w:val="0"/>
      <w:autoSpaceDE w:val="0"/>
      <w:ind w:left="1200" w:hanging="200"/>
      <w:textAlignment w:val="baseline"/>
    </w:pPr>
    <w:rPr>
      <w:kern w:val="0"/>
      <w:sz w:val="20"/>
      <w:szCs w:val="20"/>
      <w:lang w:val="en-US" w:eastAsia="ar-SA"/>
    </w:rPr>
  </w:style>
  <w:style w:type="paragraph" w:customStyle="1" w:styleId="710">
    <w:name w:val="索引 71"/>
    <w:basedOn w:val="a0"/>
    <w:next w:val="a0"/>
    <w:rsid w:val="00981F1D"/>
    <w:pPr>
      <w:widowControl/>
      <w:suppressAutoHyphens/>
      <w:overflowPunct w:val="0"/>
      <w:autoSpaceDE w:val="0"/>
      <w:ind w:left="1400" w:hanging="200"/>
      <w:textAlignment w:val="baseline"/>
    </w:pPr>
    <w:rPr>
      <w:kern w:val="0"/>
      <w:sz w:val="20"/>
      <w:szCs w:val="20"/>
      <w:lang w:val="en-US" w:eastAsia="ar-SA"/>
    </w:rPr>
  </w:style>
  <w:style w:type="paragraph" w:customStyle="1" w:styleId="810">
    <w:name w:val="索引 81"/>
    <w:basedOn w:val="a0"/>
    <w:next w:val="a0"/>
    <w:rsid w:val="00981F1D"/>
    <w:pPr>
      <w:widowControl/>
      <w:suppressAutoHyphens/>
      <w:overflowPunct w:val="0"/>
      <w:autoSpaceDE w:val="0"/>
      <w:ind w:left="1600" w:hanging="200"/>
      <w:textAlignment w:val="baseline"/>
    </w:pPr>
    <w:rPr>
      <w:kern w:val="0"/>
      <w:sz w:val="20"/>
      <w:szCs w:val="20"/>
      <w:lang w:val="en-US" w:eastAsia="ar-SA"/>
    </w:rPr>
  </w:style>
  <w:style w:type="paragraph" w:customStyle="1" w:styleId="910">
    <w:name w:val="索引 91"/>
    <w:basedOn w:val="a0"/>
    <w:next w:val="a0"/>
    <w:rsid w:val="00981F1D"/>
    <w:pPr>
      <w:widowControl/>
      <w:suppressAutoHyphens/>
      <w:overflowPunct w:val="0"/>
      <w:autoSpaceDE w:val="0"/>
      <w:ind w:left="1800" w:hanging="200"/>
      <w:textAlignment w:val="baseline"/>
    </w:pPr>
    <w:rPr>
      <w:kern w:val="0"/>
      <w:sz w:val="20"/>
      <w:szCs w:val="20"/>
      <w:lang w:val="en-US" w:eastAsia="ar-SA"/>
    </w:rPr>
  </w:style>
  <w:style w:type="paragraph" w:customStyle="1" w:styleId="TableContents">
    <w:name w:val="Table Contents"/>
    <w:basedOn w:val="a0"/>
    <w:rsid w:val="00981F1D"/>
    <w:pPr>
      <w:widowControl/>
      <w:suppressLineNumbers/>
      <w:suppressAutoHyphens/>
      <w:overflowPunct w:val="0"/>
      <w:autoSpaceDE w:val="0"/>
      <w:textAlignment w:val="baseline"/>
    </w:pPr>
    <w:rPr>
      <w:kern w:val="0"/>
      <w:szCs w:val="20"/>
      <w:lang w:val="en-US" w:eastAsia="ar-SA"/>
    </w:rPr>
  </w:style>
  <w:style w:type="paragraph" w:customStyle="1" w:styleId="TableHeading">
    <w:name w:val="Table Heading"/>
    <w:basedOn w:val="TableContents"/>
    <w:rsid w:val="00981F1D"/>
    <w:pPr>
      <w:jc w:val="center"/>
    </w:pPr>
    <w:rPr>
      <w:b/>
      <w:bCs/>
    </w:rPr>
  </w:style>
  <w:style w:type="character" w:customStyle="1" w:styleId="WW8Num13z0">
    <w:name w:val="WW8Num13z0"/>
    <w:rsid w:val="00981F1D"/>
    <w:rPr>
      <w:color w:val="000000"/>
    </w:rPr>
  </w:style>
  <w:style w:type="character" w:customStyle="1" w:styleId="Absatz-Standardschriftart">
    <w:name w:val="Absatz-Standardschriftart"/>
    <w:rsid w:val="00981F1D"/>
  </w:style>
  <w:style w:type="character" w:customStyle="1" w:styleId="WW8Num11z2">
    <w:name w:val="WW8Num11z2"/>
    <w:rsid w:val="00981F1D"/>
    <w:rPr>
      <w:rFonts w:ascii="Wingdings" w:hAnsi="Wingdings"/>
    </w:rPr>
  </w:style>
  <w:style w:type="character" w:customStyle="1" w:styleId="WW8Num11z3">
    <w:name w:val="WW8Num11z3"/>
    <w:rsid w:val="00981F1D"/>
    <w:rPr>
      <w:rFonts w:ascii="Symbol" w:hAnsi="Symbol"/>
    </w:rPr>
  </w:style>
  <w:style w:type="character" w:customStyle="1" w:styleId="WW8Num11z4">
    <w:name w:val="WW8Num11z4"/>
    <w:rsid w:val="00981F1D"/>
    <w:rPr>
      <w:rFonts w:ascii="Courier New" w:hAnsi="Courier New"/>
    </w:rPr>
  </w:style>
  <w:style w:type="character" w:customStyle="1" w:styleId="WW8Num14z0">
    <w:name w:val="WW8Num14z0"/>
    <w:rsid w:val="00981F1D"/>
    <w:rPr>
      <w:rFonts w:ascii="Wingdings" w:hAnsi="Wingdings"/>
    </w:rPr>
  </w:style>
  <w:style w:type="character" w:customStyle="1" w:styleId="WW8Num14z1">
    <w:name w:val="WW8Num14z1"/>
    <w:rsid w:val="00981F1D"/>
    <w:rPr>
      <w:rFonts w:ascii="Wingdings" w:hAnsi="Wingdings"/>
    </w:rPr>
  </w:style>
  <w:style w:type="character" w:customStyle="1" w:styleId="WW8Num15z0">
    <w:name w:val="WW8Num15z0"/>
    <w:rsid w:val="00981F1D"/>
    <w:rPr>
      <w:rFonts w:ascii="Times New Roman" w:eastAsia="新細明體" w:hAnsi="Times New Roman" w:cs="Times New Roman"/>
    </w:rPr>
  </w:style>
  <w:style w:type="character" w:customStyle="1" w:styleId="WW8Num15z1">
    <w:name w:val="WW8Num15z1"/>
    <w:rsid w:val="00981F1D"/>
    <w:rPr>
      <w:rFonts w:ascii="Wingdings" w:hAnsi="Wingdings"/>
    </w:rPr>
  </w:style>
  <w:style w:type="character" w:customStyle="1" w:styleId="WW8Num17z0">
    <w:name w:val="WW8Num17z0"/>
    <w:rsid w:val="00981F1D"/>
    <w:rPr>
      <w:rFonts w:ascii="Wingdings" w:hAnsi="Wingdings"/>
      <w:b w:val="0"/>
      <w:i w:val="0"/>
      <w:sz w:val="16"/>
      <w:szCs w:val="16"/>
    </w:rPr>
  </w:style>
  <w:style w:type="character" w:customStyle="1" w:styleId="WW8Num17z1">
    <w:name w:val="WW8Num17z1"/>
    <w:rsid w:val="00981F1D"/>
    <w:rPr>
      <w:rFonts w:ascii="Wingdings" w:hAnsi="Wingdings"/>
    </w:rPr>
  </w:style>
  <w:style w:type="character" w:customStyle="1" w:styleId="WW8Num18z0">
    <w:name w:val="WW8Num18z0"/>
    <w:rsid w:val="00981F1D"/>
    <w:rPr>
      <w:rFonts w:ascii="Wingdings" w:hAnsi="Wingdings"/>
      <w:sz w:val="16"/>
    </w:rPr>
  </w:style>
  <w:style w:type="character" w:customStyle="1" w:styleId="WW8Num18z1">
    <w:name w:val="WW8Num18z1"/>
    <w:rsid w:val="00981F1D"/>
    <w:rPr>
      <w:rFonts w:ascii="Wingdings" w:hAnsi="Wingdings"/>
    </w:rPr>
  </w:style>
  <w:style w:type="character" w:customStyle="1" w:styleId="53">
    <w:name w:val="預設段落字型5"/>
    <w:rsid w:val="00981F1D"/>
  </w:style>
  <w:style w:type="character" w:customStyle="1" w:styleId="WW-Absatz-Standardschriftart">
    <w:name w:val="WW-Absatz-Standardschriftart"/>
    <w:rsid w:val="00981F1D"/>
  </w:style>
  <w:style w:type="character" w:customStyle="1" w:styleId="WW8Num8z2">
    <w:name w:val="WW8Num8z2"/>
    <w:rsid w:val="00981F1D"/>
    <w:rPr>
      <w:rFonts w:ascii="Wingdings" w:hAnsi="Wingdings"/>
    </w:rPr>
  </w:style>
  <w:style w:type="character" w:customStyle="1" w:styleId="WW8Num8z3">
    <w:name w:val="WW8Num8z3"/>
    <w:rsid w:val="00981F1D"/>
    <w:rPr>
      <w:rFonts w:ascii="Symbol" w:hAnsi="Symbol"/>
    </w:rPr>
  </w:style>
  <w:style w:type="character" w:customStyle="1" w:styleId="WW8Num8z4">
    <w:name w:val="WW8Num8z4"/>
    <w:rsid w:val="00981F1D"/>
    <w:rPr>
      <w:rFonts w:ascii="Courier New" w:hAnsi="Courier New"/>
    </w:rPr>
  </w:style>
  <w:style w:type="character" w:customStyle="1" w:styleId="46">
    <w:name w:val="預設段落字型4"/>
    <w:rsid w:val="00981F1D"/>
  </w:style>
  <w:style w:type="character" w:customStyle="1" w:styleId="WW-Absatz-Standardschriftart1">
    <w:name w:val="WW-Absatz-Standardschriftart1"/>
    <w:rsid w:val="00981F1D"/>
  </w:style>
  <w:style w:type="character" w:customStyle="1" w:styleId="WW-Absatz-Standardschriftart11">
    <w:name w:val="WW-Absatz-Standardschriftart11"/>
    <w:rsid w:val="00981F1D"/>
  </w:style>
  <w:style w:type="character" w:customStyle="1" w:styleId="3a">
    <w:name w:val="預設段落字型3"/>
    <w:rsid w:val="00981F1D"/>
  </w:style>
  <w:style w:type="character" w:customStyle="1" w:styleId="2f5">
    <w:name w:val="預設段落字型2"/>
    <w:rsid w:val="00981F1D"/>
  </w:style>
  <w:style w:type="character" w:customStyle="1" w:styleId="WW8Num9z2">
    <w:name w:val="WW8Num9z2"/>
    <w:rsid w:val="00981F1D"/>
    <w:rPr>
      <w:rFonts w:ascii="Wingdings" w:hAnsi="Wingdings"/>
    </w:rPr>
  </w:style>
  <w:style w:type="character" w:customStyle="1" w:styleId="WW8Num9z3">
    <w:name w:val="WW8Num9z3"/>
    <w:rsid w:val="00981F1D"/>
    <w:rPr>
      <w:rFonts w:ascii="Symbol" w:hAnsi="Symbol"/>
    </w:rPr>
  </w:style>
  <w:style w:type="character" w:customStyle="1" w:styleId="WW8Num14z2">
    <w:name w:val="WW8Num14z2"/>
    <w:rsid w:val="00981F1D"/>
    <w:rPr>
      <w:rFonts w:ascii="Wingdings" w:hAnsi="Wingdings"/>
      <w:b w:val="0"/>
      <w:i w:val="0"/>
      <w:sz w:val="16"/>
      <w:szCs w:val="16"/>
    </w:rPr>
  </w:style>
  <w:style w:type="character" w:customStyle="1" w:styleId="WW8Num15z2">
    <w:name w:val="WW8Num15z2"/>
    <w:rsid w:val="00981F1D"/>
    <w:rPr>
      <w:rFonts w:ascii="Wingdings" w:hAnsi="Wingdings"/>
    </w:rPr>
  </w:style>
  <w:style w:type="character" w:customStyle="1" w:styleId="WW8Num15z3">
    <w:name w:val="WW8Num15z3"/>
    <w:rsid w:val="00981F1D"/>
    <w:rPr>
      <w:rFonts w:ascii="Symbol" w:hAnsi="Symbol"/>
    </w:rPr>
  </w:style>
  <w:style w:type="character" w:customStyle="1" w:styleId="WW8Num15z4">
    <w:name w:val="WW8Num15z4"/>
    <w:rsid w:val="00981F1D"/>
    <w:rPr>
      <w:rFonts w:ascii="Courier New" w:hAnsi="Courier New"/>
    </w:rPr>
  </w:style>
  <w:style w:type="character" w:customStyle="1" w:styleId="WW8Num24z2">
    <w:name w:val="WW8Num24z2"/>
    <w:rsid w:val="00981F1D"/>
    <w:rPr>
      <w:rFonts w:ascii="Wingdings" w:hAnsi="Wingdings"/>
      <w:b w:val="0"/>
      <w:i w:val="0"/>
      <w:sz w:val="16"/>
      <w:szCs w:val="16"/>
    </w:rPr>
  </w:style>
  <w:style w:type="character" w:customStyle="1" w:styleId="WW8Num25z0">
    <w:name w:val="WW8Num25z0"/>
    <w:rsid w:val="00981F1D"/>
    <w:rPr>
      <w:rFonts w:ascii="Wingdings" w:hAnsi="Wingdings"/>
    </w:rPr>
  </w:style>
  <w:style w:type="character" w:customStyle="1" w:styleId="WW8Num25z2">
    <w:name w:val="WW8Num25z2"/>
    <w:rsid w:val="00981F1D"/>
    <w:rPr>
      <w:rFonts w:ascii="Wingdings" w:hAnsi="Wingdings"/>
      <w:b w:val="0"/>
      <w:i w:val="0"/>
      <w:sz w:val="16"/>
      <w:szCs w:val="16"/>
    </w:rPr>
  </w:style>
  <w:style w:type="character" w:customStyle="1" w:styleId="WW8Num26z0">
    <w:name w:val="WW8Num26z0"/>
    <w:rsid w:val="00981F1D"/>
    <w:rPr>
      <w:color w:val="800080"/>
      <w:sz w:val="22"/>
    </w:rPr>
  </w:style>
  <w:style w:type="character" w:customStyle="1" w:styleId="WW8Num27z0">
    <w:name w:val="WW8Num27z0"/>
    <w:rsid w:val="00981F1D"/>
    <w:rPr>
      <w:rFonts w:ascii="Wingdings" w:hAnsi="Wingdings"/>
    </w:rPr>
  </w:style>
  <w:style w:type="character" w:customStyle="1" w:styleId="WW8Num30z0">
    <w:name w:val="WW8Num30z0"/>
    <w:rsid w:val="00981F1D"/>
    <w:rPr>
      <w:rFonts w:ascii="Wingdings" w:hAnsi="Wingdings"/>
    </w:rPr>
  </w:style>
  <w:style w:type="character" w:customStyle="1" w:styleId="WW8Num33z0">
    <w:name w:val="WW8Num33z0"/>
    <w:rsid w:val="00981F1D"/>
    <w:rPr>
      <w:color w:val="000000"/>
    </w:rPr>
  </w:style>
  <w:style w:type="character" w:customStyle="1" w:styleId="WW8Num38z0">
    <w:name w:val="WW8Num38z0"/>
    <w:rsid w:val="00981F1D"/>
    <w:rPr>
      <w:rFonts w:ascii="Times New Roman" w:eastAsia="新細明體" w:hAnsi="Times New Roman" w:cs="Times New Roman"/>
    </w:rPr>
  </w:style>
  <w:style w:type="character" w:customStyle="1" w:styleId="WW8Num38z1">
    <w:name w:val="WW8Num38z1"/>
    <w:rsid w:val="00981F1D"/>
    <w:rPr>
      <w:rFonts w:ascii="Wingdings" w:hAnsi="Wingdings"/>
    </w:rPr>
  </w:style>
  <w:style w:type="character" w:customStyle="1" w:styleId="NumberingSymbols">
    <w:name w:val="Numbering Symbols"/>
    <w:rsid w:val="00981F1D"/>
  </w:style>
  <w:style w:type="character" w:customStyle="1" w:styleId="Bullets">
    <w:name w:val="Bullets"/>
    <w:rsid w:val="00981F1D"/>
    <w:rPr>
      <w:rFonts w:ascii="StarSymbol" w:eastAsia="StarSymbol" w:hAnsi="StarSymbol" w:cs="StarSymbol"/>
      <w:sz w:val="18"/>
      <w:szCs w:val="18"/>
    </w:rPr>
  </w:style>
  <w:style w:type="paragraph" w:customStyle="1" w:styleId="1fa">
    <w:name w:val="區塊文字1"/>
    <w:basedOn w:val="a0"/>
    <w:rsid w:val="00981F1D"/>
    <w:pPr>
      <w:widowControl/>
      <w:suppressAutoHyphens/>
      <w:ind w:left="942" w:right="76" w:hanging="142"/>
    </w:pPr>
    <w:rPr>
      <w:kern w:val="0"/>
      <w:sz w:val="22"/>
      <w:szCs w:val="20"/>
      <w:lang w:eastAsia="ar-SA"/>
    </w:rPr>
  </w:style>
  <w:style w:type="paragraph" w:customStyle="1" w:styleId="Framecontents">
    <w:name w:val="Frame contents"/>
    <w:basedOn w:val="a5"/>
    <w:rsid w:val="00981F1D"/>
    <w:pPr>
      <w:widowControl/>
      <w:tabs>
        <w:tab w:val="left" w:pos="1052"/>
      </w:tabs>
      <w:suppressAutoHyphens/>
    </w:pPr>
    <w:rPr>
      <w:kern w:val="0"/>
      <w:szCs w:val="20"/>
      <w:lang w:eastAsia="ar-SA"/>
    </w:rPr>
  </w:style>
  <w:style w:type="paragraph" w:customStyle="1" w:styleId="320">
    <w:name w:val="本文 32"/>
    <w:basedOn w:val="a0"/>
    <w:rsid w:val="00981F1D"/>
    <w:pPr>
      <w:widowControl/>
      <w:suppressAutoHyphens/>
      <w:ind w:right="76"/>
      <w:jc w:val="both"/>
    </w:pPr>
    <w:rPr>
      <w:kern w:val="0"/>
      <w:sz w:val="22"/>
      <w:szCs w:val="20"/>
      <w:lang w:eastAsia="ar-SA"/>
    </w:rPr>
  </w:style>
  <w:style w:type="paragraph" w:customStyle="1" w:styleId="220">
    <w:name w:val="本文 22"/>
    <w:basedOn w:val="a0"/>
    <w:rsid w:val="00981F1D"/>
    <w:pPr>
      <w:suppressAutoHyphens/>
      <w:jc w:val="both"/>
    </w:pPr>
    <w:rPr>
      <w:kern w:val="0"/>
      <w:sz w:val="22"/>
      <w:szCs w:val="22"/>
      <w:lang w:eastAsia="ar-SA"/>
    </w:rPr>
  </w:style>
  <w:style w:type="paragraph" w:customStyle="1" w:styleId="230">
    <w:name w:val="本文 23"/>
    <w:basedOn w:val="a0"/>
    <w:rsid w:val="00981F1D"/>
    <w:pPr>
      <w:jc w:val="both"/>
    </w:pPr>
    <w:rPr>
      <w:kern w:val="0"/>
      <w:sz w:val="22"/>
      <w:szCs w:val="22"/>
      <w:lang w:eastAsia="ar-SA"/>
    </w:rPr>
  </w:style>
  <w:style w:type="paragraph" w:customStyle="1" w:styleId="330">
    <w:name w:val="本文 33"/>
    <w:basedOn w:val="a0"/>
    <w:rsid w:val="00981F1D"/>
    <w:pPr>
      <w:widowControl/>
      <w:ind w:right="76"/>
      <w:jc w:val="both"/>
    </w:pPr>
    <w:rPr>
      <w:kern w:val="0"/>
      <w:sz w:val="22"/>
      <w:szCs w:val="20"/>
      <w:lang w:eastAsia="ar-SA"/>
    </w:rPr>
  </w:style>
  <w:style w:type="character" w:customStyle="1" w:styleId="IPL025">
    <w:name w:val="IPL025"/>
    <w:rsid w:val="00981F1D"/>
    <w:rPr>
      <w:rFonts w:ascii="Arial" w:hAnsi="Arial" w:cs="Arial"/>
      <w:b w:val="0"/>
      <w:bCs w:val="0"/>
      <w:i w:val="0"/>
      <w:iCs w:val="0"/>
      <w:strike w:val="0"/>
      <w:color w:val="0000FF"/>
      <w:sz w:val="24"/>
      <w:szCs w:val="24"/>
      <w:u w:val="none"/>
    </w:rPr>
  </w:style>
  <w:style w:type="character" w:customStyle="1" w:styleId="1fb">
    <w:name w:val="頁首 字元1"/>
    <w:uiPriority w:val="99"/>
    <w:locked/>
    <w:rsid w:val="00981F1D"/>
    <w:rPr>
      <w:rFonts w:ascii="Tahoma" w:eastAsia="新細明體" w:hAnsi="Tahoma"/>
      <w:sz w:val="22"/>
      <w:lang w:val="en-US" w:eastAsia="en-US" w:bidi="ar-SA"/>
    </w:rPr>
  </w:style>
  <w:style w:type="character" w:customStyle="1" w:styleId="apple-converted-space">
    <w:name w:val="apple-converted-space"/>
    <w:rsid w:val="00981F1D"/>
  </w:style>
  <w:style w:type="character" w:customStyle="1" w:styleId="definition">
    <w:name w:val="definition"/>
    <w:rsid w:val="00981F1D"/>
    <w:rPr>
      <w:rFonts w:ascii="Arial" w:hAnsi="Arial" w:cs="Arial" w:hint="default"/>
    </w:rPr>
  </w:style>
  <w:style w:type="paragraph" w:styleId="afffd">
    <w:name w:val="table of figures"/>
    <w:basedOn w:val="a0"/>
    <w:next w:val="a0"/>
    <w:rsid w:val="00981F1D"/>
    <w:pPr>
      <w:widowControl/>
      <w:ind w:left="480" w:hanging="480"/>
    </w:pPr>
    <w:rPr>
      <w:kern w:val="0"/>
      <w:lang w:val="en-US" w:eastAsia="en-US"/>
    </w:rPr>
  </w:style>
  <w:style w:type="paragraph" w:styleId="2f6">
    <w:name w:val="index 2"/>
    <w:basedOn w:val="a0"/>
    <w:next w:val="a0"/>
    <w:autoRedefine/>
    <w:rsid w:val="00981F1D"/>
    <w:pPr>
      <w:widowControl/>
      <w:ind w:left="480" w:hanging="240"/>
    </w:pPr>
    <w:rPr>
      <w:kern w:val="0"/>
      <w:lang w:val="en-US" w:eastAsia="en-US"/>
    </w:rPr>
  </w:style>
  <w:style w:type="paragraph" w:styleId="54">
    <w:name w:val="index 5"/>
    <w:basedOn w:val="a0"/>
    <w:next w:val="a0"/>
    <w:autoRedefine/>
    <w:rsid w:val="00981F1D"/>
    <w:pPr>
      <w:widowControl/>
      <w:ind w:left="1200" w:hanging="240"/>
    </w:pPr>
    <w:rPr>
      <w:kern w:val="0"/>
      <w:lang w:val="en-US" w:eastAsia="en-US"/>
    </w:rPr>
  </w:style>
  <w:style w:type="paragraph" w:styleId="63">
    <w:name w:val="index 6"/>
    <w:basedOn w:val="a0"/>
    <w:next w:val="a0"/>
    <w:autoRedefine/>
    <w:rsid w:val="00981F1D"/>
    <w:pPr>
      <w:widowControl/>
      <w:ind w:left="1440" w:hanging="240"/>
    </w:pPr>
    <w:rPr>
      <w:kern w:val="0"/>
      <w:lang w:val="en-US" w:eastAsia="en-US"/>
    </w:rPr>
  </w:style>
  <w:style w:type="paragraph" w:styleId="74">
    <w:name w:val="index 7"/>
    <w:basedOn w:val="a0"/>
    <w:next w:val="a0"/>
    <w:autoRedefine/>
    <w:rsid w:val="00981F1D"/>
    <w:pPr>
      <w:widowControl/>
      <w:ind w:left="1680" w:hanging="240"/>
    </w:pPr>
    <w:rPr>
      <w:kern w:val="0"/>
      <w:lang w:val="en-US" w:eastAsia="en-US"/>
    </w:rPr>
  </w:style>
  <w:style w:type="paragraph" w:styleId="82">
    <w:name w:val="index 8"/>
    <w:basedOn w:val="a0"/>
    <w:next w:val="a0"/>
    <w:autoRedefine/>
    <w:rsid w:val="00981F1D"/>
    <w:pPr>
      <w:widowControl/>
      <w:ind w:left="1920" w:hanging="240"/>
    </w:pPr>
    <w:rPr>
      <w:kern w:val="0"/>
      <w:lang w:val="en-US" w:eastAsia="en-US"/>
    </w:rPr>
  </w:style>
  <w:style w:type="paragraph" w:styleId="93">
    <w:name w:val="index 9"/>
    <w:basedOn w:val="a0"/>
    <w:next w:val="a0"/>
    <w:autoRedefine/>
    <w:rsid w:val="00981F1D"/>
    <w:pPr>
      <w:widowControl/>
      <w:ind w:left="2160" w:hanging="240"/>
    </w:pPr>
    <w:rPr>
      <w:kern w:val="0"/>
      <w:lang w:val="en-US" w:eastAsia="en-US"/>
    </w:rPr>
  </w:style>
  <w:style w:type="character" w:styleId="afffe">
    <w:name w:val="endnote reference"/>
    <w:rsid w:val="00981F1D"/>
    <w:rPr>
      <w:vertAlign w:val="superscript"/>
    </w:rPr>
  </w:style>
  <w:style w:type="character" w:customStyle="1" w:styleId="afd">
    <w:name w:val="日期 字元"/>
    <w:link w:val="afc"/>
    <w:uiPriority w:val="99"/>
    <w:rsid w:val="00981F1D"/>
    <w:rPr>
      <w:kern w:val="2"/>
      <w:sz w:val="24"/>
      <w:szCs w:val="24"/>
      <w:lang w:val="en-GB"/>
    </w:rPr>
  </w:style>
  <w:style w:type="paragraph" w:styleId="83">
    <w:name w:val="toc 8"/>
    <w:aliases w:val="ArupSpec Level 2"/>
    <w:basedOn w:val="a0"/>
    <w:next w:val="a0"/>
    <w:uiPriority w:val="39"/>
    <w:rsid w:val="00981F1D"/>
    <w:pPr>
      <w:widowControl/>
      <w:tabs>
        <w:tab w:val="right" w:pos="8309"/>
      </w:tabs>
      <w:overflowPunct w:val="0"/>
      <w:autoSpaceDE w:val="0"/>
      <w:autoSpaceDN w:val="0"/>
      <w:adjustRightInd w:val="0"/>
      <w:ind w:left="1400"/>
      <w:textAlignment w:val="baseline"/>
    </w:pPr>
    <w:rPr>
      <w:kern w:val="0"/>
      <w:sz w:val="20"/>
      <w:szCs w:val="20"/>
      <w:lang w:val="en-US" w:eastAsia="en-US"/>
    </w:rPr>
  </w:style>
  <w:style w:type="character" w:customStyle="1" w:styleId="CharChar12">
    <w:name w:val="Char Char12"/>
    <w:locked/>
    <w:rsid w:val="00981F1D"/>
    <w:rPr>
      <w:rFonts w:eastAsia="新細明體"/>
      <w:sz w:val="18"/>
      <w:szCs w:val="18"/>
      <w:lang w:val="en-US" w:eastAsia="en-US"/>
    </w:rPr>
  </w:style>
  <w:style w:type="paragraph" w:customStyle="1" w:styleId="240">
    <w:name w:val="本文 24"/>
    <w:basedOn w:val="a0"/>
    <w:rsid w:val="00981F1D"/>
    <w:pPr>
      <w:widowControl/>
      <w:tabs>
        <w:tab w:val="left" w:pos="900"/>
      </w:tabs>
      <w:suppressAutoHyphens/>
      <w:overflowPunct w:val="0"/>
      <w:autoSpaceDE w:val="0"/>
      <w:spacing w:line="360" w:lineRule="auto"/>
      <w:ind w:left="540"/>
      <w:jc w:val="both"/>
      <w:textAlignment w:val="baseline"/>
    </w:pPr>
    <w:rPr>
      <w:kern w:val="0"/>
      <w:sz w:val="18"/>
      <w:szCs w:val="18"/>
      <w:lang w:val="en-US" w:eastAsia="ar-SA"/>
    </w:rPr>
  </w:style>
  <w:style w:type="paragraph" w:customStyle="1" w:styleId="420">
    <w:name w:val="索引 42"/>
    <w:basedOn w:val="a0"/>
    <w:next w:val="a0"/>
    <w:rsid w:val="00981F1D"/>
    <w:pPr>
      <w:keepLines/>
      <w:widowControl/>
      <w:suppressAutoHyphens/>
      <w:overflowPunct w:val="0"/>
      <w:autoSpaceDE w:val="0"/>
      <w:snapToGrid w:val="0"/>
      <w:spacing w:before="72" w:after="72"/>
      <w:ind w:right="50"/>
      <w:jc w:val="center"/>
      <w:textAlignment w:val="baseline"/>
    </w:pPr>
    <w:rPr>
      <w:kern w:val="0"/>
      <w:sz w:val="20"/>
      <w:szCs w:val="20"/>
      <w:lang w:val="en-US" w:eastAsia="ar-SA"/>
    </w:rPr>
  </w:style>
  <w:style w:type="paragraph" w:customStyle="1" w:styleId="1fc">
    <w:name w:val="本文第一層縮排1"/>
    <w:basedOn w:val="a0"/>
    <w:rsid w:val="00981F1D"/>
    <w:pPr>
      <w:suppressAutoHyphens/>
      <w:ind w:left="480"/>
    </w:pPr>
    <w:rPr>
      <w:kern w:val="0"/>
      <w:lang w:val="en-US" w:eastAsia="ar-SA"/>
    </w:rPr>
  </w:style>
  <w:style w:type="paragraph" w:customStyle="1" w:styleId="Caption2">
    <w:name w:val="Caption2"/>
    <w:basedOn w:val="a0"/>
    <w:rsid w:val="00981F1D"/>
    <w:pPr>
      <w:widowControl/>
      <w:suppressLineNumbers/>
      <w:suppressAutoHyphens/>
      <w:overflowPunct w:val="0"/>
      <w:autoSpaceDE w:val="0"/>
      <w:spacing w:before="120" w:after="120"/>
      <w:textAlignment w:val="baseline"/>
    </w:pPr>
    <w:rPr>
      <w:i/>
      <w:iCs/>
      <w:kern w:val="0"/>
      <w:lang w:val="en-US" w:eastAsia="ar-SA"/>
    </w:rPr>
  </w:style>
  <w:style w:type="paragraph" w:customStyle="1" w:styleId="2f7">
    <w:name w:val="內文縮排2"/>
    <w:basedOn w:val="a0"/>
    <w:rsid w:val="00981F1D"/>
    <w:pPr>
      <w:suppressAutoHyphens/>
      <w:overflowPunct w:val="0"/>
      <w:autoSpaceDE w:val="0"/>
      <w:ind w:left="480"/>
      <w:jc w:val="both"/>
      <w:textAlignment w:val="baseline"/>
    </w:pPr>
    <w:rPr>
      <w:rFonts w:ascii="細明體" w:eastAsia="細明體" w:hAnsi="細明體" w:cs="細明體"/>
      <w:kern w:val="0"/>
      <w:lang w:val="en-US" w:eastAsia="ar-SA"/>
    </w:rPr>
  </w:style>
  <w:style w:type="paragraph" w:customStyle="1" w:styleId="221">
    <w:name w:val="本文縮排 22"/>
    <w:basedOn w:val="a0"/>
    <w:rsid w:val="00981F1D"/>
    <w:pPr>
      <w:widowControl/>
      <w:suppressAutoHyphens/>
      <w:overflowPunct w:val="0"/>
      <w:autoSpaceDE w:val="0"/>
      <w:spacing w:after="120" w:line="480" w:lineRule="auto"/>
      <w:ind w:left="360"/>
      <w:textAlignment w:val="baseline"/>
    </w:pPr>
    <w:rPr>
      <w:kern w:val="0"/>
      <w:lang w:val="en-US" w:eastAsia="ar-SA"/>
    </w:rPr>
  </w:style>
  <w:style w:type="paragraph" w:customStyle="1" w:styleId="321">
    <w:name w:val="本文縮排 32"/>
    <w:basedOn w:val="a0"/>
    <w:rsid w:val="00981F1D"/>
    <w:pPr>
      <w:widowControl/>
      <w:suppressAutoHyphens/>
      <w:overflowPunct w:val="0"/>
      <w:autoSpaceDE w:val="0"/>
      <w:spacing w:after="120"/>
      <w:ind w:left="360"/>
      <w:textAlignment w:val="baseline"/>
    </w:pPr>
    <w:rPr>
      <w:kern w:val="0"/>
      <w:sz w:val="16"/>
      <w:szCs w:val="16"/>
      <w:lang w:val="en-US" w:eastAsia="ar-SA"/>
    </w:rPr>
  </w:style>
  <w:style w:type="paragraph" w:customStyle="1" w:styleId="2f8">
    <w:name w:val="註解文字2"/>
    <w:basedOn w:val="a0"/>
    <w:rsid w:val="00981F1D"/>
    <w:pPr>
      <w:tabs>
        <w:tab w:val="left" w:pos="1440"/>
      </w:tabs>
      <w:suppressAutoHyphens/>
      <w:ind w:left="360" w:hanging="360"/>
    </w:pPr>
    <w:rPr>
      <w:rFonts w:ascii="Univers" w:hAnsi="Univers" w:cs="Univers"/>
      <w:kern w:val="0"/>
      <w:sz w:val="20"/>
      <w:szCs w:val="20"/>
      <w:lang w:eastAsia="ar-SA"/>
    </w:rPr>
  </w:style>
  <w:style w:type="paragraph" w:customStyle="1" w:styleId="340">
    <w:name w:val="本文 34"/>
    <w:basedOn w:val="a0"/>
    <w:rsid w:val="00981F1D"/>
    <w:pPr>
      <w:widowControl/>
      <w:suppressAutoHyphens/>
      <w:overflowPunct w:val="0"/>
      <w:autoSpaceDE w:val="0"/>
      <w:jc w:val="both"/>
      <w:textAlignment w:val="baseline"/>
    </w:pPr>
    <w:rPr>
      <w:color w:val="000000"/>
      <w:kern w:val="0"/>
      <w:sz w:val="20"/>
      <w:szCs w:val="20"/>
      <w:lang w:val="en-US" w:eastAsia="ar-SA"/>
    </w:rPr>
  </w:style>
  <w:style w:type="paragraph" w:customStyle="1" w:styleId="520">
    <w:name w:val="索引 52"/>
    <w:basedOn w:val="a0"/>
    <w:next w:val="a0"/>
    <w:rsid w:val="00981F1D"/>
    <w:pPr>
      <w:widowControl/>
      <w:suppressAutoHyphens/>
      <w:overflowPunct w:val="0"/>
      <w:autoSpaceDE w:val="0"/>
      <w:ind w:left="1000" w:hanging="200"/>
      <w:textAlignment w:val="baseline"/>
    </w:pPr>
    <w:rPr>
      <w:kern w:val="0"/>
      <w:sz w:val="20"/>
      <w:szCs w:val="20"/>
      <w:lang w:val="en-US" w:eastAsia="ar-SA"/>
    </w:rPr>
  </w:style>
  <w:style w:type="paragraph" w:customStyle="1" w:styleId="620">
    <w:name w:val="索引 62"/>
    <w:basedOn w:val="a0"/>
    <w:next w:val="a0"/>
    <w:rsid w:val="00981F1D"/>
    <w:pPr>
      <w:widowControl/>
      <w:suppressAutoHyphens/>
      <w:overflowPunct w:val="0"/>
      <w:autoSpaceDE w:val="0"/>
      <w:ind w:left="1200" w:hanging="200"/>
      <w:textAlignment w:val="baseline"/>
    </w:pPr>
    <w:rPr>
      <w:kern w:val="0"/>
      <w:sz w:val="20"/>
      <w:szCs w:val="20"/>
      <w:lang w:val="en-US" w:eastAsia="ar-SA"/>
    </w:rPr>
  </w:style>
  <w:style w:type="paragraph" w:customStyle="1" w:styleId="720">
    <w:name w:val="索引 72"/>
    <w:basedOn w:val="a0"/>
    <w:next w:val="a0"/>
    <w:rsid w:val="00981F1D"/>
    <w:pPr>
      <w:widowControl/>
      <w:suppressAutoHyphens/>
      <w:overflowPunct w:val="0"/>
      <w:autoSpaceDE w:val="0"/>
      <w:ind w:left="1400" w:hanging="200"/>
      <w:textAlignment w:val="baseline"/>
    </w:pPr>
    <w:rPr>
      <w:kern w:val="0"/>
      <w:sz w:val="20"/>
      <w:szCs w:val="20"/>
      <w:lang w:val="en-US" w:eastAsia="ar-SA"/>
    </w:rPr>
  </w:style>
  <w:style w:type="paragraph" w:customStyle="1" w:styleId="820">
    <w:name w:val="索引 82"/>
    <w:basedOn w:val="a0"/>
    <w:next w:val="a0"/>
    <w:rsid w:val="00981F1D"/>
    <w:pPr>
      <w:widowControl/>
      <w:suppressAutoHyphens/>
      <w:overflowPunct w:val="0"/>
      <w:autoSpaceDE w:val="0"/>
      <w:ind w:left="1600" w:hanging="200"/>
      <w:textAlignment w:val="baseline"/>
    </w:pPr>
    <w:rPr>
      <w:kern w:val="0"/>
      <w:sz w:val="20"/>
      <w:szCs w:val="20"/>
      <w:lang w:val="en-US" w:eastAsia="ar-SA"/>
    </w:rPr>
  </w:style>
  <w:style w:type="paragraph" w:customStyle="1" w:styleId="920">
    <w:name w:val="索引 92"/>
    <w:basedOn w:val="a0"/>
    <w:next w:val="a0"/>
    <w:rsid w:val="00981F1D"/>
    <w:pPr>
      <w:widowControl/>
      <w:suppressAutoHyphens/>
      <w:overflowPunct w:val="0"/>
      <w:autoSpaceDE w:val="0"/>
      <w:ind w:left="1800" w:hanging="200"/>
      <w:textAlignment w:val="baseline"/>
    </w:pPr>
    <w:rPr>
      <w:kern w:val="0"/>
      <w:sz w:val="20"/>
      <w:szCs w:val="20"/>
      <w:lang w:val="en-US" w:eastAsia="ar-SA"/>
    </w:rPr>
  </w:style>
  <w:style w:type="paragraph" w:customStyle="1" w:styleId="WW-Default">
    <w:name w:val="WW-Default"/>
    <w:rsid w:val="00981F1D"/>
    <w:pPr>
      <w:widowControl w:val="0"/>
      <w:suppressAutoHyphens/>
      <w:autoSpaceDE w:val="0"/>
    </w:pPr>
    <w:rPr>
      <w:color w:val="000000"/>
      <w:sz w:val="24"/>
      <w:szCs w:val="24"/>
      <w:lang w:eastAsia="ar-SA"/>
    </w:rPr>
  </w:style>
  <w:style w:type="character" w:customStyle="1" w:styleId="affff">
    <w:name w:val="本文第一層縮排 字元"/>
    <w:rsid w:val="00981F1D"/>
    <w:rPr>
      <w:rFonts w:ascii="Arial" w:eastAsia="新細明體" w:hAnsi="Arial"/>
      <w:b/>
      <w:sz w:val="24"/>
      <w:szCs w:val="24"/>
      <w:lang w:val="en-US" w:eastAsia="ar-SA" w:bidi="ar-SA"/>
    </w:rPr>
  </w:style>
  <w:style w:type="paragraph" w:customStyle="1" w:styleId="47">
    <w:name w:val="4"/>
    <w:basedOn w:val="a0"/>
    <w:rsid w:val="00981F1D"/>
    <w:pPr>
      <w:widowControl/>
      <w:snapToGrid w:val="0"/>
      <w:spacing w:before="60" w:after="60"/>
    </w:pPr>
    <w:rPr>
      <w:color w:val="000000"/>
      <w:kern w:val="0"/>
      <w:sz w:val="20"/>
      <w:szCs w:val="20"/>
      <w:lang w:val="en-US"/>
    </w:rPr>
  </w:style>
  <w:style w:type="character" w:customStyle="1" w:styleId="2f9">
    <w:name w:val="字元 字元2"/>
    <w:rsid w:val="00981F1D"/>
    <w:rPr>
      <w:rFonts w:ascii="Times New Roman" w:eastAsia="新細明體" w:hAnsi="Times New Roman" w:cs="Times New Roman"/>
      <w:kern w:val="0"/>
      <w:szCs w:val="20"/>
      <w:lang w:eastAsia="ar-SA"/>
    </w:rPr>
  </w:style>
  <w:style w:type="paragraph" w:customStyle="1" w:styleId="font0">
    <w:name w:val="font0"/>
    <w:basedOn w:val="a0"/>
    <w:rsid w:val="00981F1D"/>
    <w:pPr>
      <w:widowControl/>
      <w:spacing w:before="100" w:beforeAutospacing="1" w:after="100" w:afterAutospacing="1"/>
    </w:pPr>
    <w:rPr>
      <w:rFonts w:ascii="Arial" w:hAnsi="Arial" w:cs="Arial"/>
      <w:kern w:val="0"/>
      <w:sz w:val="20"/>
      <w:szCs w:val="20"/>
      <w:lang w:val="en-US"/>
    </w:rPr>
  </w:style>
  <w:style w:type="paragraph" w:customStyle="1" w:styleId="font1">
    <w:name w:val="font1"/>
    <w:basedOn w:val="a0"/>
    <w:rsid w:val="00981F1D"/>
    <w:pPr>
      <w:widowControl/>
      <w:spacing w:before="100" w:beforeAutospacing="1" w:after="100" w:afterAutospacing="1"/>
    </w:pPr>
    <w:rPr>
      <w:rFonts w:ascii="Arial" w:hAnsi="Arial" w:cs="Arial"/>
      <w:kern w:val="0"/>
      <w:sz w:val="20"/>
      <w:szCs w:val="20"/>
      <w:lang w:val="en-US"/>
    </w:rPr>
  </w:style>
  <w:style w:type="paragraph" w:customStyle="1" w:styleId="xl24">
    <w:name w:val="xl24"/>
    <w:basedOn w:val="a0"/>
    <w:rsid w:val="00981F1D"/>
    <w:pPr>
      <w:widowControl/>
      <w:spacing w:before="100" w:beforeAutospacing="1" w:after="100" w:afterAutospacing="1"/>
      <w:textAlignment w:val="top"/>
    </w:pPr>
    <w:rPr>
      <w:kern w:val="0"/>
      <w:lang w:val="en-US"/>
    </w:rPr>
  </w:style>
  <w:style w:type="paragraph" w:customStyle="1" w:styleId="xl25">
    <w:name w:val="xl25"/>
    <w:basedOn w:val="a0"/>
    <w:rsid w:val="00981F1D"/>
    <w:pPr>
      <w:widowControl/>
      <w:spacing w:before="100" w:beforeAutospacing="1" w:after="100" w:afterAutospacing="1"/>
    </w:pPr>
    <w:rPr>
      <w:kern w:val="0"/>
      <w:lang w:val="en-US"/>
    </w:rPr>
  </w:style>
  <w:style w:type="paragraph" w:customStyle="1" w:styleId="xl26">
    <w:name w:val="xl26"/>
    <w:basedOn w:val="a0"/>
    <w:rsid w:val="00981F1D"/>
    <w:pPr>
      <w:widowControl/>
      <w:spacing w:before="100" w:beforeAutospacing="1" w:after="100" w:afterAutospacing="1"/>
    </w:pPr>
    <w:rPr>
      <w:b/>
      <w:bCs/>
      <w:kern w:val="0"/>
      <w:lang w:val="en-US"/>
    </w:rPr>
  </w:style>
  <w:style w:type="paragraph" w:customStyle="1" w:styleId="xl27">
    <w:name w:val="xl27"/>
    <w:basedOn w:val="a0"/>
    <w:rsid w:val="00981F1D"/>
    <w:pPr>
      <w:widowControl/>
      <w:spacing w:before="100" w:beforeAutospacing="1" w:after="100" w:afterAutospacing="1"/>
    </w:pPr>
    <w:rPr>
      <w:b/>
      <w:bCs/>
      <w:kern w:val="0"/>
      <w:lang w:val="en-US"/>
    </w:rPr>
  </w:style>
  <w:style w:type="paragraph" w:customStyle="1" w:styleId="xl28">
    <w:name w:val="xl28"/>
    <w:basedOn w:val="a0"/>
    <w:rsid w:val="00981F1D"/>
    <w:pPr>
      <w:widowControl/>
      <w:spacing w:before="100" w:beforeAutospacing="1" w:after="100" w:afterAutospacing="1"/>
    </w:pPr>
    <w:rPr>
      <w:kern w:val="0"/>
      <w:u w:val="single"/>
      <w:lang w:val="en-US"/>
    </w:rPr>
  </w:style>
  <w:style w:type="paragraph" w:customStyle="1" w:styleId="xl29">
    <w:name w:val="xl29"/>
    <w:basedOn w:val="a0"/>
    <w:rsid w:val="00981F1D"/>
    <w:pPr>
      <w:widowControl/>
      <w:spacing w:before="100" w:beforeAutospacing="1" w:after="100" w:afterAutospacing="1"/>
    </w:pPr>
    <w:rPr>
      <w:b/>
      <w:bCs/>
      <w:kern w:val="0"/>
      <w:u w:val="single"/>
      <w:lang w:val="en-US"/>
    </w:rPr>
  </w:style>
  <w:style w:type="paragraph" w:customStyle="1" w:styleId="xl30">
    <w:name w:val="xl30"/>
    <w:basedOn w:val="a0"/>
    <w:rsid w:val="00981F1D"/>
    <w:pPr>
      <w:widowControl/>
      <w:spacing w:before="100" w:beforeAutospacing="1" w:after="100" w:afterAutospacing="1"/>
      <w:textAlignment w:val="top"/>
    </w:pPr>
    <w:rPr>
      <w:kern w:val="0"/>
      <w:lang w:val="en-US"/>
    </w:rPr>
  </w:style>
  <w:style w:type="paragraph" w:customStyle="1" w:styleId="xl31">
    <w:name w:val="xl31"/>
    <w:basedOn w:val="a0"/>
    <w:rsid w:val="00981F1D"/>
    <w:pPr>
      <w:widowControl/>
      <w:spacing w:before="100" w:beforeAutospacing="1" w:after="100" w:afterAutospacing="1"/>
      <w:textAlignment w:val="top"/>
    </w:pPr>
    <w:rPr>
      <w:b/>
      <w:bCs/>
      <w:kern w:val="0"/>
      <w:lang w:val="en-US"/>
    </w:rPr>
  </w:style>
  <w:style w:type="paragraph" w:customStyle="1" w:styleId="xl32">
    <w:name w:val="xl32"/>
    <w:basedOn w:val="a0"/>
    <w:rsid w:val="00981F1D"/>
    <w:pPr>
      <w:widowControl/>
      <w:spacing w:before="100" w:beforeAutospacing="1" w:after="100" w:afterAutospacing="1"/>
      <w:textAlignment w:val="top"/>
    </w:pPr>
    <w:rPr>
      <w:kern w:val="0"/>
      <w:u w:val="single"/>
      <w:lang w:val="en-US"/>
    </w:rPr>
  </w:style>
  <w:style w:type="paragraph" w:customStyle="1" w:styleId="xl33">
    <w:name w:val="xl33"/>
    <w:basedOn w:val="a0"/>
    <w:rsid w:val="00981F1D"/>
    <w:pPr>
      <w:widowControl/>
      <w:spacing w:before="100" w:beforeAutospacing="1" w:after="100" w:afterAutospacing="1"/>
      <w:textAlignment w:val="top"/>
    </w:pPr>
    <w:rPr>
      <w:b/>
      <w:bCs/>
      <w:kern w:val="0"/>
      <w:lang w:val="en-US"/>
    </w:rPr>
  </w:style>
  <w:style w:type="paragraph" w:customStyle="1" w:styleId="xl34">
    <w:name w:val="xl34"/>
    <w:basedOn w:val="a0"/>
    <w:rsid w:val="00981F1D"/>
    <w:pPr>
      <w:widowControl/>
      <w:spacing w:before="100" w:beforeAutospacing="1" w:after="100" w:afterAutospacing="1"/>
      <w:textAlignment w:val="top"/>
    </w:pPr>
    <w:rPr>
      <w:kern w:val="0"/>
      <w:lang w:val="en-US"/>
    </w:rPr>
  </w:style>
  <w:style w:type="paragraph" w:customStyle="1" w:styleId="xl35">
    <w:name w:val="xl35"/>
    <w:basedOn w:val="a0"/>
    <w:rsid w:val="00981F1D"/>
    <w:pPr>
      <w:widowControl/>
      <w:spacing w:before="100" w:beforeAutospacing="1" w:after="100" w:afterAutospacing="1"/>
      <w:textAlignment w:val="top"/>
    </w:pPr>
    <w:rPr>
      <w:kern w:val="0"/>
      <w:u w:val="single"/>
      <w:lang w:val="en-US"/>
    </w:rPr>
  </w:style>
  <w:style w:type="paragraph" w:customStyle="1" w:styleId="xl36">
    <w:name w:val="xl36"/>
    <w:basedOn w:val="a0"/>
    <w:rsid w:val="00981F1D"/>
    <w:pPr>
      <w:widowControl/>
      <w:spacing w:before="100" w:beforeAutospacing="1" w:after="100" w:afterAutospacing="1"/>
      <w:textAlignment w:val="top"/>
    </w:pPr>
    <w:rPr>
      <w:b/>
      <w:bCs/>
      <w:kern w:val="0"/>
      <w:lang w:val="en-US"/>
    </w:rPr>
  </w:style>
  <w:style w:type="paragraph" w:customStyle="1" w:styleId="xl37">
    <w:name w:val="xl37"/>
    <w:basedOn w:val="a0"/>
    <w:rsid w:val="00981F1D"/>
    <w:pPr>
      <w:widowControl/>
      <w:spacing w:before="100" w:beforeAutospacing="1" w:after="100" w:afterAutospacing="1"/>
      <w:jc w:val="center"/>
      <w:textAlignment w:val="top"/>
    </w:pPr>
    <w:rPr>
      <w:kern w:val="0"/>
      <w:lang w:val="en-US"/>
    </w:rPr>
  </w:style>
  <w:style w:type="paragraph" w:customStyle="1" w:styleId="xl38">
    <w:name w:val="xl38"/>
    <w:basedOn w:val="a0"/>
    <w:rsid w:val="00981F1D"/>
    <w:pPr>
      <w:widowControl/>
      <w:spacing w:before="100" w:beforeAutospacing="1" w:after="100" w:afterAutospacing="1"/>
      <w:textAlignment w:val="top"/>
    </w:pPr>
    <w:rPr>
      <w:kern w:val="0"/>
      <w:lang w:val="en-US"/>
    </w:rPr>
  </w:style>
  <w:style w:type="paragraph" w:customStyle="1" w:styleId="xl39">
    <w:name w:val="xl39"/>
    <w:basedOn w:val="a0"/>
    <w:rsid w:val="00981F1D"/>
    <w:pPr>
      <w:widowControl/>
      <w:spacing w:before="100" w:beforeAutospacing="1" w:after="100" w:afterAutospacing="1"/>
      <w:textAlignment w:val="top"/>
    </w:pPr>
    <w:rPr>
      <w:kern w:val="0"/>
      <w:lang w:val="en-US"/>
    </w:rPr>
  </w:style>
  <w:style w:type="paragraph" w:customStyle="1" w:styleId="xl40">
    <w:name w:val="xl40"/>
    <w:basedOn w:val="a0"/>
    <w:rsid w:val="00981F1D"/>
    <w:pPr>
      <w:widowControl/>
      <w:spacing w:before="100" w:beforeAutospacing="1" w:after="100" w:afterAutospacing="1"/>
      <w:textAlignment w:val="top"/>
    </w:pPr>
    <w:rPr>
      <w:kern w:val="0"/>
      <w:lang w:val="en-US"/>
    </w:rPr>
  </w:style>
  <w:style w:type="paragraph" w:customStyle="1" w:styleId="xl41">
    <w:name w:val="xl41"/>
    <w:basedOn w:val="a0"/>
    <w:rsid w:val="00981F1D"/>
    <w:pPr>
      <w:widowControl/>
      <w:spacing w:before="100" w:beforeAutospacing="1" w:after="100" w:afterAutospacing="1"/>
      <w:jc w:val="center"/>
      <w:textAlignment w:val="top"/>
    </w:pPr>
    <w:rPr>
      <w:kern w:val="0"/>
      <w:lang w:val="en-US"/>
    </w:rPr>
  </w:style>
  <w:style w:type="paragraph" w:customStyle="1" w:styleId="xl42">
    <w:name w:val="xl42"/>
    <w:basedOn w:val="a0"/>
    <w:rsid w:val="00981F1D"/>
    <w:pPr>
      <w:widowControl/>
      <w:shd w:val="clear" w:color="auto" w:fill="CCFFFF"/>
      <w:spacing w:before="100" w:beforeAutospacing="1" w:after="100" w:afterAutospacing="1"/>
    </w:pPr>
    <w:rPr>
      <w:kern w:val="0"/>
      <w:lang w:val="en-US"/>
    </w:rPr>
  </w:style>
  <w:style w:type="paragraph" w:customStyle="1" w:styleId="xl43">
    <w:name w:val="xl43"/>
    <w:basedOn w:val="a0"/>
    <w:rsid w:val="00981F1D"/>
    <w:pPr>
      <w:widowControl/>
      <w:shd w:val="clear" w:color="auto" w:fill="CCFFFF"/>
      <w:spacing w:before="100" w:beforeAutospacing="1" w:after="100" w:afterAutospacing="1"/>
      <w:textAlignment w:val="top"/>
    </w:pPr>
    <w:rPr>
      <w:kern w:val="0"/>
      <w:lang w:val="en-US"/>
    </w:rPr>
  </w:style>
  <w:style w:type="paragraph" w:customStyle="1" w:styleId="xl44">
    <w:name w:val="xl44"/>
    <w:basedOn w:val="a0"/>
    <w:rsid w:val="00981F1D"/>
    <w:pPr>
      <w:widowControl/>
      <w:shd w:val="clear" w:color="auto" w:fill="CCFFFF"/>
      <w:spacing w:before="100" w:beforeAutospacing="1" w:after="100" w:afterAutospacing="1"/>
      <w:jc w:val="center"/>
      <w:textAlignment w:val="top"/>
    </w:pPr>
    <w:rPr>
      <w:kern w:val="0"/>
      <w:lang w:val="en-US"/>
    </w:rPr>
  </w:style>
  <w:style w:type="paragraph" w:customStyle="1" w:styleId="xl45">
    <w:name w:val="xl45"/>
    <w:basedOn w:val="a0"/>
    <w:rsid w:val="00981F1D"/>
    <w:pPr>
      <w:widowControl/>
      <w:shd w:val="clear" w:color="auto" w:fill="CCFFFF"/>
      <w:spacing w:before="100" w:beforeAutospacing="1" w:after="100" w:afterAutospacing="1"/>
    </w:pPr>
    <w:rPr>
      <w:kern w:val="0"/>
      <w:lang w:val="en-US"/>
    </w:rPr>
  </w:style>
  <w:style w:type="paragraph" w:customStyle="1" w:styleId="1a">
    <w:name w:val="大網編號1"/>
    <w:basedOn w:val="a0"/>
    <w:next w:val="aff4"/>
    <w:autoRedefine/>
    <w:rsid w:val="00981F1D"/>
    <w:pPr>
      <w:numPr>
        <w:numId w:val="8"/>
      </w:numPr>
      <w:spacing w:before="120"/>
      <w:ind w:right="2948"/>
      <w:jc w:val="both"/>
      <w:outlineLvl w:val="0"/>
    </w:pPr>
    <w:rPr>
      <w:rFonts w:eastAsia="細明體"/>
      <w:bCs/>
      <w:kern w:val="16"/>
      <w:szCs w:val="20"/>
      <w:lang w:val="en-US"/>
    </w:rPr>
  </w:style>
  <w:style w:type="paragraph" w:customStyle="1" w:styleId="2a">
    <w:name w:val="大網編號2"/>
    <w:basedOn w:val="a0"/>
    <w:next w:val="aff4"/>
    <w:autoRedefine/>
    <w:rsid w:val="00981F1D"/>
    <w:pPr>
      <w:numPr>
        <w:ilvl w:val="1"/>
        <w:numId w:val="8"/>
      </w:numPr>
      <w:tabs>
        <w:tab w:val="clear" w:pos="1647"/>
      </w:tabs>
      <w:snapToGrid w:val="0"/>
      <w:ind w:left="-28" w:hanging="628"/>
      <w:outlineLvl w:val="1"/>
    </w:pPr>
    <w:rPr>
      <w:rFonts w:eastAsia="細明體"/>
      <w:kern w:val="16"/>
      <w:szCs w:val="20"/>
      <w:lang w:val="en-US"/>
    </w:rPr>
  </w:style>
  <w:style w:type="paragraph" w:customStyle="1" w:styleId="1fd">
    <w:name w:val="修訂1"/>
    <w:hidden/>
    <w:rsid w:val="00981F1D"/>
  </w:style>
  <w:style w:type="character" w:styleId="affff0">
    <w:name w:val="Placeholder Text"/>
    <w:uiPriority w:val="99"/>
    <w:semiHidden/>
    <w:rsid w:val="00981F1D"/>
    <w:rPr>
      <w:color w:val="808080"/>
    </w:rPr>
  </w:style>
  <w:style w:type="character" w:customStyle="1" w:styleId="BodyTextChar1">
    <w:name w:val="Body Text Char1"/>
    <w:aliases w:val=" 字元 Char1"/>
    <w:rsid w:val="00981F1D"/>
    <w:rPr>
      <w:sz w:val="18"/>
      <w:lang w:eastAsia="en-US"/>
    </w:rPr>
  </w:style>
  <w:style w:type="character" w:customStyle="1" w:styleId="55">
    <w:name w:val="字元 字元5"/>
    <w:locked/>
    <w:rsid w:val="00981F1D"/>
    <w:rPr>
      <w:rFonts w:ascii="Arial" w:eastAsia="新細明體" w:hAnsi="Arial" w:cs="Times New Roman"/>
      <w:b/>
      <w:kern w:val="0"/>
      <w:sz w:val="20"/>
      <w:szCs w:val="20"/>
      <w:lang w:val="x-none" w:eastAsia="ar-SA" w:bidi="ar-SA"/>
    </w:rPr>
  </w:style>
  <w:style w:type="character" w:customStyle="1" w:styleId="EmailStyle62">
    <w:name w:val="EmailStyle62"/>
    <w:semiHidden/>
    <w:rsid w:val="00C97870"/>
    <w:rPr>
      <w:rFonts w:ascii="Arial" w:hAnsi="Arial" w:cs="Arial" w:hint="default"/>
      <w:b w:val="0"/>
      <w:bCs w:val="0"/>
      <w:i w:val="0"/>
      <w:iCs w:val="0"/>
      <w:strike w:val="0"/>
      <w:dstrike w:val="0"/>
      <w:color w:val="0000FF"/>
      <w:sz w:val="24"/>
      <w:szCs w:val="20"/>
      <w:u w:val="none"/>
      <w:effect w:val="none"/>
    </w:rPr>
  </w:style>
  <w:style w:type="paragraph" w:customStyle="1" w:styleId="3">
    <w:name w:val="大網編號3"/>
    <w:basedOn w:val="a0"/>
    <w:next w:val="aff4"/>
    <w:autoRedefine/>
    <w:rsid w:val="00C97870"/>
    <w:pPr>
      <w:numPr>
        <w:ilvl w:val="2"/>
        <w:numId w:val="9"/>
      </w:numPr>
      <w:tabs>
        <w:tab w:val="left" w:pos="0"/>
        <w:tab w:val="left" w:pos="960"/>
      </w:tabs>
      <w:spacing w:before="120" w:line="240" w:lineRule="atLeast"/>
      <w:ind w:left="1681" w:hanging="721"/>
      <w:outlineLvl w:val="2"/>
    </w:pPr>
    <w:rPr>
      <w:rFonts w:eastAsia="細明體"/>
      <w:kern w:val="16"/>
      <w:szCs w:val="20"/>
      <w:lang w:val="en-US"/>
    </w:rPr>
  </w:style>
  <w:style w:type="paragraph" w:customStyle="1" w:styleId="hanging3">
    <w:name w:val="hanging3"/>
    <w:autoRedefine/>
    <w:rsid w:val="00C97870"/>
    <w:pPr>
      <w:spacing w:before="60"/>
      <w:ind w:left="2052" w:hanging="720"/>
      <w:jc w:val="both"/>
    </w:pPr>
    <w:rPr>
      <w:noProof/>
      <w:sz w:val="24"/>
      <w:lang w:eastAsia="en-US"/>
    </w:rPr>
  </w:style>
  <w:style w:type="paragraph" w:customStyle="1" w:styleId="hanging">
    <w:name w:val="hanging"/>
    <w:rsid w:val="00C97870"/>
    <w:pPr>
      <w:spacing w:before="60" w:after="60"/>
    </w:pPr>
    <w:rPr>
      <w:b/>
      <w:noProof/>
      <w:sz w:val="28"/>
      <w:lang w:eastAsia="en-US"/>
    </w:rPr>
  </w:style>
  <w:style w:type="paragraph" w:customStyle="1" w:styleId="xl23">
    <w:name w:val="xl23"/>
    <w:basedOn w:val="a0"/>
    <w:rsid w:val="00C97870"/>
    <w:pPr>
      <w:widowControl/>
      <w:spacing w:before="100" w:beforeAutospacing="1" w:after="100" w:afterAutospacing="1"/>
      <w:textAlignment w:val="top"/>
    </w:pPr>
    <w:rPr>
      <w:kern w:val="0"/>
      <w:lang w:val="en-US"/>
    </w:rPr>
  </w:style>
  <w:style w:type="paragraph" w:customStyle="1" w:styleId="Pa6">
    <w:name w:val="Pa6"/>
    <w:basedOn w:val="a0"/>
    <w:next w:val="a0"/>
    <w:rsid w:val="00C97870"/>
    <w:pPr>
      <w:autoSpaceDE w:val="0"/>
      <w:autoSpaceDN w:val="0"/>
      <w:adjustRightInd w:val="0"/>
      <w:spacing w:line="201" w:lineRule="atLeast"/>
    </w:pPr>
    <w:rPr>
      <w:rFonts w:ascii="Helvetica Condensed" w:eastAsia="Helvetica Condensed"/>
      <w:kern w:val="0"/>
      <w:lang w:val="en-US"/>
    </w:rPr>
  </w:style>
  <w:style w:type="paragraph" w:customStyle="1" w:styleId="Pa5">
    <w:name w:val="Pa5"/>
    <w:basedOn w:val="a0"/>
    <w:next w:val="a0"/>
    <w:rsid w:val="00C97870"/>
    <w:pPr>
      <w:autoSpaceDE w:val="0"/>
      <w:autoSpaceDN w:val="0"/>
      <w:adjustRightInd w:val="0"/>
      <w:spacing w:line="201" w:lineRule="atLeast"/>
    </w:pPr>
    <w:rPr>
      <w:rFonts w:ascii="Helvetica Condensed" w:eastAsia="Helvetica Condensed"/>
      <w:kern w:val="0"/>
      <w:lang w:val="en-US"/>
    </w:rPr>
  </w:style>
  <w:style w:type="character" w:customStyle="1" w:styleId="body1">
    <w:name w:val="body1"/>
    <w:rsid w:val="00C97870"/>
    <w:rPr>
      <w:rFonts w:ascii="Arial" w:hAnsi="Arial" w:cs="Arial" w:hint="default"/>
      <w:i w:val="0"/>
      <w:iCs w:val="0"/>
      <w:sz w:val="17"/>
      <w:szCs w:val="17"/>
    </w:rPr>
  </w:style>
  <w:style w:type="paragraph" w:customStyle="1" w:styleId="Tspec1start">
    <w:name w:val="T_spec_1_start"/>
    <w:basedOn w:val="a0"/>
    <w:rsid w:val="00C97870"/>
    <w:pPr>
      <w:widowControl/>
      <w:numPr>
        <w:numId w:val="10"/>
      </w:numPr>
      <w:jc w:val="both"/>
    </w:pPr>
    <w:rPr>
      <w:kern w:val="0"/>
      <w:szCs w:val="20"/>
      <w:u w:val="single"/>
      <w:lang w:val="en-US" w:eastAsia="en-US"/>
    </w:rPr>
  </w:style>
  <w:style w:type="character" w:customStyle="1" w:styleId="A00">
    <w:name w:val="A0"/>
    <w:uiPriority w:val="99"/>
    <w:rsid w:val="00C97870"/>
    <w:rPr>
      <w:color w:val="000000"/>
      <w:sz w:val="14"/>
      <w:szCs w:val="14"/>
    </w:rPr>
  </w:style>
  <w:style w:type="character" w:customStyle="1" w:styleId="3b">
    <w:name w:val="字元 字元3"/>
    <w:semiHidden/>
    <w:locked/>
    <w:rsid w:val="00C97870"/>
    <w:rPr>
      <w:rFonts w:eastAsia="新細明體"/>
      <w:kern w:val="2"/>
      <w:sz w:val="18"/>
      <w:szCs w:val="24"/>
      <w:lang w:val="en-US" w:eastAsia="zh-TW" w:bidi="ar-SA"/>
    </w:rPr>
  </w:style>
  <w:style w:type="character" w:customStyle="1" w:styleId="DefaultParagraphFont1">
    <w:name w:val="Default Paragraph Font1"/>
    <w:rsid w:val="00C97870"/>
  </w:style>
  <w:style w:type="character" w:customStyle="1" w:styleId="WW-Absatz-Standardschriftart111">
    <w:name w:val="WW-Absatz-Standardschriftart111"/>
    <w:rsid w:val="00C97870"/>
  </w:style>
  <w:style w:type="character" w:customStyle="1" w:styleId="WW-Absatz-Standardschriftart1111">
    <w:name w:val="WW-Absatz-Standardschriftart1111"/>
    <w:rsid w:val="00C97870"/>
  </w:style>
  <w:style w:type="character" w:customStyle="1" w:styleId="WW-Absatz-Standardschriftart11111">
    <w:name w:val="WW-Absatz-Standardschriftart11111"/>
    <w:rsid w:val="00C97870"/>
  </w:style>
  <w:style w:type="character" w:customStyle="1" w:styleId="WW-Absatz-Standardschriftart111111">
    <w:name w:val="WW-Absatz-Standardschriftart111111"/>
    <w:rsid w:val="00C97870"/>
  </w:style>
  <w:style w:type="character" w:customStyle="1" w:styleId="WW-Absatz-Standardschriftart1111111">
    <w:name w:val="WW-Absatz-Standardschriftart1111111"/>
    <w:rsid w:val="00C97870"/>
  </w:style>
  <w:style w:type="character" w:customStyle="1" w:styleId="WW-Absatz-Standardschriftart11111111">
    <w:name w:val="WW-Absatz-Standardschriftart11111111"/>
    <w:rsid w:val="00C97870"/>
  </w:style>
  <w:style w:type="character" w:customStyle="1" w:styleId="WW-Absatz-Standardschriftart111111111">
    <w:name w:val="WW-Absatz-Standardschriftart111111111"/>
    <w:rsid w:val="00C97870"/>
  </w:style>
  <w:style w:type="character" w:customStyle="1" w:styleId="WW8Num1z2">
    <w:name w:val="WW8Num1z2"/>
    <w:rsid w:val="00C97870"/>
    <w:rPr>
      <w:rFonts w:ascii="Wingdings" w:hAnsi="Wingdings"/>
    </w:rPr>
  </w:style>
  <w:style w:type="character" w:customStyle="1" w:styleId="WW8Num2z2">
    <w:name w:val="WW8Num2z2"/>
    <w:rsid w:val="00C97870"/>
    <w:rPr>
      <w:rFonts w:ascii="Wingdings" w:hAnsi="Wingdings"/>
    </w:rPr>
  </w:style>
  <w:style w:type="character" w:customStyle="1" w:styleId="WW8Num4z2">
    <w:name w:val="WW8Num4z2"/>
    <w:rsid w:val="00C97870"/>
    <w:rPr>
      <w:rFonts w:ascii="Wingdings" w:hAnsi="Wingdings"/>
    </w:rPr>
  </w:style>
  <w:style w:type="character" w:customStyle="1" w:styleId="WW8Num5z2">
    <w:name w:val="WW8Num5z2"/>
    <w:rsid w:val="00C97870"/>
    <w:rPr>
      <w:rFonts w:ascii="Wingdings" w:hAnsi="Wingdings"/>
    </w:rPr>
  </w:style>
  <w:style w:type="character" w:customStyle="1" w:styleId="WW8Num6z2">
    <w:name w:val="WW8Num6z2"/>
    <w:rsid w:val="00C97870"/>
    <w:rPr>
      <w:rFonts w:ascii="Wingdings" w:hAnsi="Wingdings"/>
    </w:rPr>
  </w:style>
  <w:style w:type="character" w:customStyle="1" w:styleId="WW8Num10z2">
    <w:name w:val="WW8Num10z2"/>
    <w:rsid w:val="00C97870"/>
    <w:rPr>
      <w:rFonts w:ascii="Wingdings" w:hAnsi="Wingdings"/>
    </w:rPr>
  </w:style>
  <w:style w:type="character" w:customStyle="1" w:styleId="hp">
    <w:name w:val="hp"/>
    <w:rsid w:val="00C97870"/>
  </w:style>
  <w:style w:type="character" w:customStyle="1" w:styleId="EmailStyle148">
    <w:name w:val="EmailStyle148"/>
    <w:semiHidden/>
    <w:rsid w:val="00C97870"/>
    <w:rPr>
      <w:rFonts w:ascii="Arial" w:hAnsi="Arial" w:cs="Arial" w:hint="default"/>
      <w:b w:val="0"/>
      <w:bCs w:val="0"/>
      <w:i w:val="0"/>
      <w:iCs w:val="0"/>
      <w:strike w:val="0"/>
      <w:dstrike w:val="0"/>
      <w:color w:val="0000FF"/>
      <w:sz w:val="24"/>
      <w:szCs w:val="20"/>
      <w:u w:val="none"/>
      <w:effect w:val="none"/>
    </w:rPr>
  </w:style>
  <w:style w:type="numbering" w:customStyle="1" w:styleId="2fa">
    <w:name w:val="無清單2"/>
    <w:next w:val="a4"/>
    <w:uiPriority w:val="99"/>
    <w:semiHidden/>
    <w:rsid w:val="00C97870"/>
  </w:style>
  <w:style w:type="numbering" w:customStyle="1" w:styleId="3c">
    <w:name w:val="無清單3"/>
    <w:next w:val="a4"/>
    <w:uiPriority w:val="99"/>
    <w:semiHidden/>
    <w:rsid w:val="00C97870"/>
  </w:style>
  <w:style w:type="table" w:customStyle="1" w:styleId="3d">
    <w:name w:val="表格格線3"/>
    <w:basedOn w:val="a3"/>
    <w:next w:val="af9"/>
    <w:uiPriority w:val="39"/>
    <w:rsid w:val="00C9787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無清單4"/>
    <w:next w:val="a4"/>
    <w:semiHidden/>
    <w:rsid w:val="00C97870"/>
  </w:style>
  <w:style w:type="table" w:customStyle="1" w:styleId="49">
    <w:name w:val="表格格線4"/>
    <w:basedOn w:val="a3"/>
    <w:next w:val="af9"/>
    <w:uiPriority w:val="39"/>
    <w:rsid w:val="00C9787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rsid w:val="00C97870"/>
    <w:rPr>
      <w:rFonts w:ascii="Univers" w:eastAsia="新細明體" w:hAnsi="Univers" w:cs="Times New Roman"/>
      <w:sz w:val="26"/>
      <w:szCs w:val="20"/>
      <w:lang w:val="en-GB"/>
    </w:rPr>
  </w:style>
  <w:style w:type="character" w:customStyle="1" w:styleId="x210">
    <w:name w:val="x210"/>
    <w:rsid w:val="00C97870"/>
    <w:rPr>
      <w:rFonts w:ascii="Tahoma" w:hAnsi="Tahoma" w:cs="Tahoma" w:hint="default"/>
      <w:b/>
      <w:bCs/>
      <w:color w:val="3C3C3C"/>
      <w:sz w:val="20"/>
      <w:szCs w:val="20"/>
    </w:rPr>
  </w:style>
  <w:style w:type="paragraph" w:customStyle="1" w:styleId="xl22">
    <w:name w:val="xl22"/>
    <w:basedOn w:val="a0"/>
    <w:rsid w:val="00CF6E9E"/>
    <w:pPr>
      <w:widowControl/>
      <w:spacing w:before="100" w:beforeAutospacing="1" w:after="100" w:afterAutospacing="1"/>
      <w:jc w:val="center"/>
      <w:textAlignment w:val="top"/>
    </w:pPr>
    <w:rPr>
      <w:kern w:val="0"/>
      <w:lang w:val="en-US"/>
    </w:rPr>
  </w:style>
  <w:style w:type="paragraph" w:customStyle="1" w:styleId="List-B12">
    <w:name w:val="List-B1.2"/>
    <w:basedOn w:val="a0"/>
    <w:next w:val="a0"/>
    <w:qFormat/>
    <w:rsid w:val="00CF6E9E"/>
    <w:pPr>
      <w:widowControl/>
      <w:numPr>
        <w:numId w:val="13"/>
      </w:numPr>
    </w:pPr>
    <w:rPr>
      <w:kern w:val="0"/>
      <w:sz w:val="20"/>
      <w:szCs w:val="20"/>
      <w:lang w:val="en-US"/>
    </w:rPr>
  </w:style>
  <w:style w:type="paragraph" w:customStyle="1" w:styleId="List-B13">
    <w:name w:val="List-B1.3"/>
    <w:basedOn w:val="List-B12"/>
    <w:qFormat/>
    <w:rsid w:val="00CF6E9E"/>
    <w:pPr>
      <w:numPr>
        <w:numId w:val="0"/>
      </w:numPr>
    </w:pPr>
  </w:style>
  <w:style w:type="numbering" w:customStyle="1" w:styleId="List-B1">
    <w:name w:val="List-B1"/>
    <w:basedOn w:val="a4"/>
    <w:rsid w:val="00CF6E9E"/>
    <w:pPr>
      <w:numPr>
        <w:numId w:val="12"/>
      </w:numPr>
    </w:pPr>
  </w:style>
  <w:style w:type="paragraph" w:customStyle="1" w:styleId="List-B21">
    <w:name w:val="List-B2.1"/>
    <w:basedOn w:val="List-B12"/>
    <w:qFormat/>
    <w:rsid w:val="00CF6E9E"/>
    <w:pPr>
      <w:numPr>
        <w:numId w:val="14"/>
      </w:numPr>
    </w:pPr>
    <w:rPr>
      <w:b/>
      <w:bCs/>
      <w:color w:val="000000"/>
      <w:lang w:eastAsia="zh-HK"/>
    </w:rPr>
  </w:style>
  <w:style w:type="paragraph" w:customStyle="1" w:styleId="List-B22">
    <w:name w:val="List-B2.2"/>
    <w:basedOn w:val="List-B21"/>
    <w:qFormat/>
    <w:rsid w:val="00CF6E9E"/>
    <w:pPr>
      <w:numPr>
        <w:numId w:val="15"/>
      </w:numPr>
    </w:pPr>
    <w:rPr>
      <w:b w:val="0"/>
    </w:rPr>
  </w:style>
  <w:style w:type="paragraph" w:customStyle="1" w:styleId="lIST-B31">
    <w:name w:val="lIST-B3.1"/>
    <w:basedOn w:val="List-B21"/>
    <w:qFormat/>
    <w:rsid w:val="00CF6E9E"/>
    <w:pPr>
      <w:numPr>
        <w:numId w:val="16"/>
      </w:numPr>
    </w:pPr>
    <w:rPr>
      <w:b w:val="0"/>
      <w:bCs w:val="0"/>
    </w:rPr>
  </w:style>
  <w:style w:type="paragraph" w:customStyle="1" w:styleId="List-B321">
    <w:name w:val="List-B3.2.1"/>
    <w:basedOn w:val="lIST-B31"/>
    <w:qFormat/>
    <w:rsid w:val="00CF6E9E"/>
    <w:pPr>
      <w:numPr>
        <w:numId w:val="17"/>
      </w:numPr>
    </w:pPr>
    <w:rPr>
      <w:bCs/>
      <w:color w:val="auto"/>
    </w:rPr>
  </w:style>
  <w:style w:type="paragraph" w:customStyle="1" w:styleId="ListB1111">
    <w:name w:val="List_B1.1.1.1"/>
    <w:basedOn w:val="a0"/>
    <w:qFormat/>
    <w:rsid w:val="00CF6E9E"/>
    <w:pPr>
      <w:widowControl/>
      <w:numPr>
        <w:numId w:val="18"/>
      </w:numPr>
    </w:pPr>
    <w:rPr>
      <w:kern w:val="0"/>
      <w:sz w:val="20"/>
      <w:szCs w:val="20"/>
      <w:lang w:val="en-US"/>
    </w:rPr>
  </w:style>
  <w:style w:type="paragraph" w:customStyle="1" w:styleId="List">
    <w:name w:val="List_"/>
    <w:basedOn w:val="a0"/>
    <w:rsid w:val="00CF6E9E"/>
    <w:pPr>
      <w:numPr>
        <w:ilvl w:val="3"/>
        <w:numId w:val="11"/>
      </w:numPr>
    </w:pPr>
  </w:style>
  <w:style w:type="paragraph" w:customStyle="1" w:styleId="ListB1121">
    <w:name w:val="List_B1.1.2.1"/>
    <w:basedOn w:val="List"/>
    <w:qFormat/>
    <w:rsid w:val="00CF6E9E"/>
    <w:pPr>
      <w:numPr>
        <w:ilvl w:val="0"/>
        <w:numId w:val="19"/>
      </w:numPr>
    </w:pPr>
    <w:rPr>
      <w:lang w:val="en-US"/>
    </w:rPr>
  </w:style>
  <w:style w:type="paragraph" w:customStyle="1" w:styleId="B1211">
    <w:name w:val="B1.2.1.1"/>
    <w:basedOn w:val="a0"/>
    <w:qFormat/>
    <w:rsid w:val="00CF6E9E"/>
    <w:pPr>
      <w:widowControl/>
      <w:numPr>
        <w:numId w:val="20"/>
      </w:numPr>
    </w:pPr>
    <w:rPr>
      <w:kern w:val="0"/>
      <w:sz w:val="20"/>
      <w:szCs w:val="20"/>
      <w:lang w:val="en-US" w:eastAsia="zh-HK"/>
    </w:rPr>
  </w:style>
  <w:style w:type="paragraph" w:customStyle="1" w:styleId="Style2">
    <w:name w:val="Style2"/>
    <w:basedOn w:val="a0"/>
    <w:qFormat/>
    <w:rsid w:val="00CF6E9E"/>
    <w:pPr>
      <w:widowControl/>
      <w:numPr>
        <w:numId w:val="21"/>
      </w:numPr>
    </w:pPr>
    <w:rPr>
      <w:kern w:val="0"/>
      <w:sz w:val="20"/>
      <w:szCs w:val="20"/>
      <w:lang w:val="en-US" w:eastAsia="zh-HK"/>
    </w:rPr>
  </w:style>
  <w:style w:type="paragraph" w:customStyle="1" w:styleId="Style3">
    <w:name w:val="Style3"/>
    <w:basedOn w:val="a0"/>
    <w:qFormat/>
    <w:rsid w:val="00CF6E9E"/>
    <w:pPr>
      <w:widowControl/>
      <w:numPr>
        <w:numId w:val="22"/>
      </w:numPr>
    </w:pPr>
    <w:rPr>
      <w:kern w:val="0"/>
      <w:sz w:val="20"/>
      <w:szCs w:val="20"/>
      <w:lang w:val="en-US"/>
    </w:rPr>
  </w:style>
  <w:style w:type="character" w:styleId="affff1">
    <w:name w:val="line number"/>
    <w:rsid w:val="00CF6E9E"/>
  </w:style>
  <w:style w:type="paragraph" w:customStyle="1" w:styleId="CM30">
    <w:name w:val="CM30"/>
    <w:basedOn w:val="Default"/>
    <w:next w:val="Default"/>
    <w:uiPriority w:val="99"/>
    <w:rsid w:val="004555E3"/>
    <w:pPr>
      <w:spacing w:line="231" w:lineRule="atLeast"/>
    </w:pPr>
    <w:rPr>
      <w:rFonts w:ascii="Times New Roman" w:eastAsia="新細明體" w:cs="Times New Roman"/>
      <w:color w:val="auto"/>
    </w:rPr>
  </w:style>
  <w:style w:type="character" w:customStyle="1" w:styleId="afb">
    <w:name w:val="清單段落 字元"/>
    <w:aliases w:val="Inf_Paragraph2 字元,Recommendation 字元,Use Case List Paragraph 字元,lp1 字元,Lettre d'introduction 字元,List Paragraph - bullets 字元,Normal bullets 字元,Section Summary List Paragraph 字元,Bullet for no #'s 字元,b1 字元,Bulleted List1 字元,Table Number Paragraph 字元"/>
    <w:link w:val="afa"/>
    <w:uiPriority w:val="99"/>
    <w:qFormat/>
    <w:rsid w:val="00330FFB"/>
    <w:rPr>
      <w:kern w:val="2"/>
      <w:sz w:val="24"/>
      <w:szCs w:val="24"/>
      <w:lang w:val="en-GB"/>
    </w:rPr>
  </w:style>
  <w:style w:type="paragraph" w:customStyle="1" w:styleId="Point">
    <w:name w:val="Point"/>
    <w:basedOn w:val="afa"/>
    <w:qFormat/>
    <w:rsid w:val="0001196F"/>
    <w:pPr>
      <w:numPr>
        <w:numId w:val="23"/>
      </w:numPr>
      <w:tabs>
        <w:tab w:val="num" w:pos="360"/>
      </w:tabs>
      <w:ind w:leftChars="0" w:left="0" w:firstLine="0"/>
      <w:contextualSpacing/>
    </w:pPr>
    <w:rPr>
      <w:lang w:val="en-US" w:eastAsia="zh-HK"/>
    </w:rPr>
  </w:style>
  <w:style w:type="paragraph" w:customStyle="1" w:styleId="Style4">
    <w:name w:val="Style4"/>
    <w:basedOn w:val="Style3"/>
    <w:qFormat/>
    <w:rsid w:val="00566C82"/>
    <w:pPr>
      <w:widowControl w:val="0"/>
      <w:numPr>
        <w:numId w:val="0"/>
      </w:numPr>
      <w:snapToGrid w:val="0"/>
      <w:spacing w:afterLines="50" w:after="180"/>
      <w:ind w:left="3472" w:hanging="3472"/>
      <w:contextualSpacing/>
      <w:jc w:val="both"/>
    </w:pPr>
    <w:rPr>
      <w:kern w:val="2"/>
      <w:sz w:val="24"/>
      <w:szCs w:val="24"/>
      <w:lang w:eastAsia="zh-HK"/>
    </w:rPr>
  </w:style>
  <w:style w:type="character" w:customStyle="1" w:styleId="A70">
    <w:name w:val="A7"/>
    <w:uiPriority w:val="99"/>
    <w:rsid w:val="00C95DDC"/>
    <w:rPr>
      <w:rFonts w:cs="HelveticaNeueLT Std"/>
      <w:color w:val="000000"/>
      <w:sz w:val="17"/>
      <w:szCs w:val="17"/>
    </w:rPr>
  </w:style>
  <w:style w:type="character" w:customStyle="1" w:styleId="A80">
    <w:name w:val="A8"/>
    <w:uiPriority w:val="99"/>
    <w:rsid w:val="00C95DDC"/>
    <w:rPr>
      <w:rFonts w:cs="HelveticaNeueLT Std"/>
      <w:color w:val="000000"/>
      <w:sz w:val="9"/>
      <w:szCs w:val="9"/>
    </w:rPr>
  </w:style>
  <w:style w:type="character" w:customStyle="1" w:styleId="A13">
    <w:name w:val="A13"/>
    <w:uiPriority w:val="99"/>
    <w:rsid w:val="00D8343A"/>
    <w:rPr>
      <w:rFonts w:cs="HelveticaNeueLT Std"/>
      <w:color w:val="000000"/>
      <w:sz w:val="19"/>
      <w:szCs w:val="19"/>
    </w:rPr>
  </w:style>
  <w:style w:type="paragraph" w:customStyle="1" w:styleId="InTable">
    <w:name w:val="In Table"/>
    <w:basedOn w:val="a0"/>
    <w:qFormat/>
    <w:rsid w:val="004E1716"/>
    <w:rPr>
      <w:kern w:val="0"/>
      <w:sz w:val="20"/>
      <w:lang w:val="en-US" w:eastAsia="zh-HK"/>
    </w:rPr>
  </w:style>
  <w:style w:type="paragraph" w:customStyle="1" w:styleId="SpecLevel1">
    <w:name w:val="Spec Level 1"/>
    <w:next w:val="a0"/>
    <w:qFormat/>
    <w:rsid w:val="009C3985"/>
    <w:pPr>
      <w:keepNext/>
      <w:pBdr>
        <w:bottom w:val="single" w:sz="8" w:space="1" w:color="28AAE1"/>
      </w:pBdr>
      <w:spacing w:before="340" w:after="227" w:line="360" w:lineRule="exact"/>
      <w:outlineLvl w:val="0"/>
    </w:pPr>
    <w:rPr>
      <w:rFonts w:eastAsia="Times New Roman"/>
      <w:b/>
      <w:color w:val="28AAE1"/>
      <w:sz w:val="36"/>
      <w:lang w:val="en-GB" w:eastAsia="en-US"/>
    </w:rPr>
  </w:style>
  <w:style w:type="paragraph" w:customStyle="1" w:styleId="SpecLevel2">
    <w:name w:val="Spec Level 2"/>
    <w:basedOn w:val="SpecLevel1"/>
    <w:next w:val="a0"/>
    <w:qFormat/>
    <w:rsid w:val="009C3985"/>
    <w:pPr>
      <w:pBdr>
        <w:bottom w:val="none" w:sz="0" w:space="0" w:color="auto"/>
      </w:pBdr>
      <w:tabs>
        <w:tab w:val="num" w:pos="1134"/>
      </w:tabs>
      <w:spacing w:after="170" w:line="320" w:lineRule="exact"/>
      <w:ind w:left="1134" w:hanging="1134"/>
      <w:outlineLvl w:val="1"/>
    </w:pPr>
    <w:rPr>
      <w:sz w:val="32"/>
    </w:rPr>
  </w:style>
  <w:style w:type="paragraph" w:customStyle="1" w:styleId="SpecLevel3">
    <w:name w:val="Spec Level 3"/>
    <w:basedOn w:val="SpecLevel2"/>
    <w:next w:val="a0"/>
    <w:qFormat/>
    <w:rsid w:val="009C3985"/>
    <w:pPr>
      <w:tabs>
        <w:tab w:val="clear" w:pos="1134"/>
        <w:tab w:val="num" w:pos="2394"/>
      </w:tabs>
      <w:spacing w:after="113"/>
      <w:ind w:left="2394"/>
      <w:outlineLvl w:val="2"/>
    </w:pPr>
    <w:rPr>
      <w:sz w:val="28"/>
      <w:szCs w:val="18"/>
    </w:rPr>
  </w:style>
  <w:style w:type="paragraph" w:customStyle="1" w:styleId="SpecLevel4">
    <w:name w:val="Spec Level 4"/>
    <w:basedOn w:val="SpecLevel3"/>
    <w:next w:val="a0"/>
    <w:qFormat/>
    <w:rsid w:val="009C3985"/>
    <w:pPr>
      <w:tabs>
        <w:tab w:val="clear" w:pos="2394"/>
        <w:tab w:val="num" w:pos="1134"/>
      </w:tabs>
      <w:spacing w:before="113" w:line="260" w:lineRule="exact"/>
      <w:ind w:left="1134"/>
      <w:outlineLvl w:val="3"/>
    </w:pPr>
    <w:rPr>
      <w:b w:val="0"/>
      <w:color w:val="auto"/>
      <w:sz w:val="24"/>
    </w:rPr>
  </w:style>
  <w:style w:type="paragraph" w:customStyle="1" w:styleId="SpecTableText">
    <w:name w:val="Spec Table Text"/>
    <w:basedOn w:val="a0"/>
    <w:qFormat/>
    <w:rsid w:val="00600762"/>
    <w:pPr>
      <w:widowControl/>
      <w:spacing w:before="57" w:after="57" w:line="220" w:lineRule="exact"/>
    </w:pPr>
    <w:rPr>
      <w:rFonts w:eastAsia="Times New Roman"/>
      <w:kern w:val="0"/>
      <w:sz w:val="20"/>
      <w:szCs w:val="20"/>
      <w:lang w:eastAsia="en-US"/>
    </w:rPr>
  </w:style>
  <w:style w:type="paragraph" w:customStyle="1" w:styleId="ReportLevel1">
    <w:name w:val="Report Level 1"/>
    <w:next w:val="ReportText"/>
    <w:qFormat/>
    <w:rsid w:val="009A3CE0"/>
    <w:pPr>
      <w:keepNext/>
      <w:pBdr>
        <w:bottom w:val="single" w:sz="8" w:space="1" w:color="28AAE1"/>
      </w:pBdr>
      <w:spacing w:before="340" w:after="227" w:line="360" w:lineRule="exact"/>
      <w:ind w:left="720" w:hanging="360"/>
      <w:outlineLvl w:val="0"/>
    </w:pPr>
    <w:rPr>
      <w:rFonts w:eastAsia="Times New Roman"/>
      <w:b/>
      <w:color w:val="28AAE1"/>
      <w:sz w:val="36"/>
      <w:lang w:val="en-GB" w:eastAsia="en-US"/>
    </w:rPr>
  </w:style>
  <w:style w:type="paragraph" w:customStyle="1" w:styleId="ReportLevel2">
    <w:name w:val="Report Level 2"/>
    <w:basedOn w:val="ReportLevel1"/>
    <w:next w:val="ReportText"/>
    <w:qFormat/>
    <w:rsid w:val="009A3CE0"/>
    <w:pPr>
      <w:numPr>
        <w:ilvl w:val="1"/>
      </w:numPr>
      <w:pBdr>
        <w:bottom w:val="none" w:sz="0" w:space="0" w:color="auto"/>
      </w:pBdr>
      <w:spacing w:after="170" w:line="320" w:lineRule="exact"/>
      <w:ind w:left="720" w:hanging="360"/>
      <w:outlineLvl w:val="1"/>
    </w:pPr>
    <w:rPr>
      <w:sz w:val="32"/>
    </w:rPr>
  </w:style>
  <w:style w:type="paragraph" w:customStyle="1" w:styleId="ReportLevel3">
    <w:name w:val="Report Level 3"/>
    <w:basedOn w:val="ReportLevel2"/>
    <w:next w:val="ReportText"/>
    <w:qFormat/>
    <w:rsid w:val="009A3CE0"/>
    <w:pPr>
      <w:numPr>
        <w:ilvl w:val="2"/>
      </w:numPr>
      <w:spacing w:after="113"/>
      <w:ind w:left="720" w:hanging="360"/>
      <w:outlineLvl w:val="2"/>
    </w:pPr>
    <w:rPr>
      <w:sz w:val="28"/>
      <w:szCs w:val="18"/>
    </w:rPr>
  </w:style>
  <w:style w:type="paragraph" w:customStyle="1" w:styleId="ReportLevel4">
    <w:name w:val="Report Level 4"/>
    <w:basedOn w:val="ReportLevel3"/>
    <w:next w:val="ReportText"/>
    <w:qFormat/>
    <w:rsid w:val="009A3CE0"/>
    <w:pPr>
      <w:numPr>
        <w:ilvl w:val="3"/>
      </w:numPr>
      <w:ind w:left="720" w:hanging="360"/>
      <w:outlineLvl w:val="3"/>
    </w:pPr>
  </w:style>
  <w:style w:type="character" w:customStyle="1" w:styleId="Style10pt">
    <w:name w:val="Style 10 pt"/>
    <w:rsid w:val="009A3CE0"/>
    <w:rPr>
      <w:sz w:val="20"/>
    </w:rPr>
  </w:style>
  <w:style w:type="paragraph" w:customStyle="1" w:styleId="FormText">
    <w:name w:val="Form Text"/>
    <w:next w:val="a0"/>
    <w:rsid w:val="009A3CE0"/>
    <w:rPr>
      <w:rFonts w:eastAsia="Times New Roman"/>
      <w:b/>
      <w:lang w:val="en-GB" w:eastAsia="en-US"/>
    </w:rPr>
  </w:style>
  <w:style w:type="paragraph" w:customStyle="1" w:styleId="Filename">
    <w:name w:val="Filename"/>
    <w:basedOn w:val="aa"/>
    <w:rsid w:val="009A3CE0"/>
    <w:pPr>
      <w:widowControl/>
      <w:snapToGrid/>
      <w:spacing w:before="80" w:line="100" w:lineRule="exact"/>
      <w:jc w:val="center"/>
    </w:pPr>
    <w:rPr>
      <w:rFonts w:eastAsia="Times New Roman"/>
      <w:caps/>
      <w:noProof/>
      <w:kern w:val="0"/>
      <w:sz w:val="8"/>
      <w:szCs w:val="12"/>
      <w:lang w:eastAsia="en-US"/>
    </w:rPr>
  </w:style>
  <w:style w:type="paragraph" w:customStyle="1" w:styleId="ReportContentsMain">
    <w:name w:val="Report Contents Main"/>
    <w:basedOn w:val="ReportLevel1"/>
    <w:rsid w:val="009A3CE0"/>
    <w:pPr>
      <w:spacing w:before="0"/>
      <w:ind w:left="0" w:firstLine="0"/>
    </w:pPr>
  </w:style>
  <w:style w:type="paragraph" w:customStyle="1" w:styleId="ReportContentsSub">
    <w:name w:val="Report Contents Sub"/>
    <w:basedOn w:val="a0"/>
    <w:rsid w:val="009A3CE0"/>
    <w:pPr>
      <w:widowControl/>
      <w:spacing w:line="260" w:lineRule="atLeast"/>
    </w:pPr>
    <w:rPr>
      <w:rFonts w:eastAsia="Times New Roman" w:cs="Arial"/>
      <w:b/>
      <w:color w:val="28AAE1"/>
      <w:kern w:val="0"/>
      <w:lang w:eastAsia="en-US"/>
    </w:rPr>
  </w:style>
  <w:style w:type="paragraph" w:customStyle="1" w:styleId="FormUserText">
    <w:name w:val="Form User Text"/>
    <w:basedOn w:val="a0"/>
    <w:rsid w:val="009A3CE0"/>
    <w:pPr>
      <w:widowControl/>
      <w:spacing w:line="260" w:lineRule="atLeast"/>
    </w:pPr>
    <w:rPr>
      <w:rFonts w:eastAsia="Times New Roman"/>
      <w:kern w:val="0"/>
      <w:szCs w:val="20"/>
      <w:lang w:eastAsia="en-US"/>
    </w:rPr>
  </w:style>
  <w:style w:type="paragraph" w:customStyle="1" w:styleId="FormTitle">
    <w:name w:val="Form Title"/>
    <w:basedOn w:val="a0"/>
    <w:next w:val="a0"/>
    <w:rsid w:val="009A3CE0"/>
    <w:pPr>
      <w:keepNext/>
      <w:widowControl/>
      <w:tabs>
        <w:tab w:val="left" w:pos="720"/>
      </w:tabs>
      <w:spacing w:line="370" w:lineRule="exact"/>
      <w:outlineLvl w:val="1"/>
    </w:pPr>
    <w:rPr>
      <w:rFonts w:eastAsia="Times New Roman"/>
      <w:b/>
      <w:kern w:val="0"/>
      <w:sz w:val="36"/>
      <w:szCs w:val="20"/>
      <w:lang w:eastAsia="en-US"/>
    </w:rPr>
  </w:style>
  <w:style w:type="paragraph" w:customStyle="1" w:styleId="Cover-AddressBlock">
    <w:name w:val="Cover - Address Block"/>
    <w:basedOn w:val="a0"/>
    <w:rsid w:val="009A3CE0"/>
    <w:pPr>
      <w:framePr w:wrap="notBeside" w:hAnchor="text" w:xAlign="right" w:yAlign="bottom"/>
      <w:widowControl/>
      <w:spacing w:line="180" w:lineRule="exact"/>
      <w:suppressOverlap/>
    </w:pPr>
    <w:rPr>
      <w:rFonts w:eastAsia="Times New Roman"/>
      <w:kern w:val="0"/>
      <w:sz w:val="14"/>
      <w:szCs w:val="14"/>
      <w:lang w:eastAsia="en-US"/>
    </w:rPr>
  </w:style>
  <w:style w:type="paragraph" w:customStyle="1" w:styleId="Cover-TitleBlock">
    <w:name w:val="Cover - Title Block"/>
    <w:basedOn w:val="a0"/>
    <w:next w:val="a0"/>
    <w:rsid w:val="009A3CE0"/>
    <w:pPr>
      <w:widowControl/>
      <w:spacing w:after="113" w:line="340" w:lineRule="exact"/>
    </w:pPr>
    <w:rPr>
      <w:rFonts w:eastAsia="Times New Roman"/>
      <w:kern w:val="0"/>
      <w:sz w:val="32"/>
      <w:szCs w:val="32"/>
      <w:lang w:eastAsia="en-US"/>
    </w:rPr>
  </w:style>
  <w:style w:type="paragraph" w:customStyle="1" w:styleId="Cover-Ref">
    <w:name w:val="Cover - Ref"/>
    <w:basedOn w:val="a0"/>
    <w:rsid w:val="009A3CE0"/>
    <w:pPr>
      <w:widowControl/>
      <w:spacing w:before="200" w:after="113" w:line="220" w:lineRule="exact"/>
    </w:pPr>
    <w:rPr>
      <w:rFonts w:eastAsia="Times New Roman"/>
      <w:kern w:val="0"/>
      <w:sz w:val="18"/>
      <w:szCs w:val="20"/>
      <w:lang w:eastAsia="en-US"/>
    </w:rPr>
  </w:style>
  <w:style w:type="character" w:customStyle="1" w:styleId="Cover-JobTitle">
    <w:name w:val="Cover - Job Title"/>
    <w:rsid w:val="009A3CE0"/>
    <w:rPr>
      <w:rFonts w:ascii="Times New Roman" w:eastAsia="SimSun" w:hAnsi="Times New Roman"/>
      <w:b/>
      <w:color w:val="28AAE1"/>
      <w:sz w:val="32"/>
    </w:rPr>
  </w:style>
  <w:style w:type="paragraph" w:customStyle="1" w:styleId="AppendixLetter">
    <w:name w:val="Appendix Letter"/>
    <w:next w:val="a0"/>
    <w:qFormat/>
    <w:rsid w:val="009A3CE0"/>
    <w:pPr>
      <w:spacing w:after="113" w:line="360" w:lineRule="exact"/>
      <w:ind w:left="240"/>
      <w:outlineLvl w:val="0"/>
    </w:pPr>
    <w:rPr>
      <w:rFonts w:eastAsia="Times New Roman"/>
      <w:b/>
      <w:color w:val="28AAE1"/>
      <w:sz w:val="36"/>
      <w:lang w:val="en-GB" w:eastAsia="en-US"/>
    </w:rPr>
  </w:style>
  <w:style w:type="paragraph" w:customStyle="1" w:styleId="AppendixLevel1">
    <w:name w:val="Appendix Level 1"/>
    <w:next w:val="AppendixText"/>
    <w:qFormat/>
    <w:rsid w:val="009A3CE0"/>
    <w:pPr>
      <w:keepNext/>
      <w:pBdr>
        <w:bottom w:val="single" w:sz="8" w:space="1" w:color="28AADC"/>
      </w:pBdr>
      <w:spacing w:before="340" w:after="227" w:line="360" w:lineRule="exact"/>
      <w:ind w:left="1440" w:hanging="360"/>
      <w:outlineLvl w:val="1"/>
    </w:pPr>
    <w:rPr>
      <w:rFonts w:eastAsia="Times New Roman"/>
      <w:b/>
      <w:color w:val="28AADC"/>
      <w:sz w:val="36"/>
      <w:szCs w:val="28"/>
      <w:lang w:val="en-GB" w:eastAsia="en-US"/>
    </w:rPr>
  </w:style>
  <w:style w:type="paragraph" w:customStyle="1" w:styleId="AppendixText">
    <w:name w:val="Appendix Text"/>
    <w:basedOn w:val="a0"/>
    <w:rsid w:val="009A3CE0"/>
    <w:pPr>
      <w:widowControl/>
      <w:spacing w:before="170" w:after="170" w:line="260" w:lineRule="exact"/>
    </w:pPr>
    <w:rPr>
      <w:rFonts w:eastAsia="Times New Roman"/>
      <w:kern w:val="0"/>
      <w:szCs w:val="20"/>
      <w:lang w:eastAsia="en-US"/>
    </w:rPr>
  </w:style>
  <w:style w:type="paragraph" w:customStyle="1" w:styleId="AppendixLevel1NoNumber">
    <w:name w:val="Appendix Level 1 No Number"/>
    <w:basedOn w:val="ReportLevel1NoNumber"/>
    <w:next w:val="AppendixText"/>
    <w:qFormat/>
    <w:rsid w:val="009A3CE0"/>
  </w:style>
  <w:style w:type="paragraph" w:customStyle="1" w:styleId="ReportLevel1NoNumber">
    <w:name w:val="Report Level 1 No Number"/>
    <w:basedOn w:val="ReportLevel1"/>
    <w:next w:val="ReportText"/>
    <w:qFormat/>
    <w:rsid w:val="009A3CE0"/>
    <w:pPr>
      <w:ind w:left="0" w:firstLine="0"/>
    </w:pPr>
  </w:style>
  <w:style w:type="paragraph" w:customStyle="1" w:styleId="AppendixLevel2">
    <w:name w:val="Appendix Level 2"/>
    <w:basedOn w:val="AppendixLevel1"/>
    <w:next w:val="AppendixText"/>
    <w:qFormat/>
    <w:rsid w:val="009A3CE0"/>
    <w:pPr>
      <w:numPr>
        <w:ilvl w:val="2"/>
      </w:numPr>
      <w:pBdr>
        <w:bottom w:val="none" w:sz="0" w:space="0" w:color="auto"/>
      </w:pBdr>
      <w:spacing w:after="170" w:line="320" w:lineRule="exact"/>
      <w:ind w:left="1440" w:hanging="360"/>
      <w:outlineLvl w:val="2"/>
    </w:pPr>
    <w:rPr>
      <w:sz w:val="32"/>
      <w:szCs w:val="20"/>
    </w:rPr>
  </w:style>
  <w:style w:type="paragraph" w:customStyle="1" w:styleId="AppendixLevel3">
    <w:name w:val="Appendix Level 3"/>
    <w:basedOn w:val="AppendixLevel2"/>
    <w:next w:val="AppendixText"/>
    <w:qFormat/>
    <w:rsid w:val="009A3CE0"/>
    <w:pPr>
      <w:numPr>
        <w:ilvl w:val="3"/>
      </w:numPr>
      <w:spacing w:after="113"/>
      <w:ind w:left="1440" w:hanging="360"/>
      <w:outlineLvl w:val="3"/>
    </w:pPr>
    <w:rPr>
      <w:sz w:val="28"/>
      <w:szCs w:val="18"/>
    </w:rPr>
  </w:style>
  <w:style w:type="paragraph" w:customStyle="1" w:styleId="AppendixLevel4">
    <w:name w:val="Appendix Level 4"/>
    <w:basedOn w:val="AppendixLevel3"/>
    <w:next w:val="AppendixText"/>
    <w:qFormat/>
    <w:rsid w:val="009A3CE0"/>
    <w:pPr>
      <w:numPr>
        <w:ilvl w:val="4"/>
      </w:numPr>
      <w:ind w:left="1440" w:hanging="360"/>
      <w:outlineLvl w:val="4"/>
    </w:pPr>
  </w:style>
  <w:style w:type="paragraph" w:customStyle="1" w:styleId="HR-18">
    <w:name w:val="HR-18"/>
    <w:basedOn w:val="a0"/>
    <w:next w:val="a0"/>
    <w:semiHidden/>
    <w:rsid w:val="009A3CE0"/>
    <w:pPr>
      <w:widowControl/>
      <w:spacing w:line="260" w:lineRule="atLeast"/>
    </w:pPr>
    <w:rPr>
      <w:rFonts w:eastAsia="Times New Roman"/>
      <w:kern w:val="0"/>
      <w:sz w:val="36"/>
      <w:szCs w:val="20"/>
      <w:lang w:eastAsia="en-US"/>
    </w:rPr>
  </w:style>
  <w:style w:type="paragraph" w:customStyle="1" w:styleId="AppendixTitle">
    <w:name w:val="Appendix Title"/>
    <w:basedOn w:val="HR-18"/>
    <w:next w:val="a0"/>
    <w:rsid w:val="009A3CE0"/>
    <w:pPr>
      <w:spacing w:before="170" w:line="360" w:lineRule="exact"/>
      <w:outlineLvl w:val="0"/>
    </w:pPr>
  </w:style>
  <w:style w:type="paragraph" w:styleId="2fb">
    <w:name w:val="List 2"/>
    <w:basedOn w:val="af1"/>
    <w:rsid w:val="009A3CE0"/>
    <w:pPr>
      <w:keepNext w:val="0"/>
      <w:keepLines w:val="0"/>
      <w:widowControl/>
      <w:suppressAutoHyphens w:val="0"/>
      <w:spacing w:line="260" w:lineRule="atLeast"/>
      <w:ind w:left="1440" w:right="0" w:hanging="360"/>
      <w:jc w:val="left"/>
    </w:pPr>
    <w:rPr>
      <w:rFonts w:ascii="Times New Roman" w:eastAsia="Times New Roman" w:hAnsi="Times New Roman" w:cs="Times New Roman"/>
      <w:b w:val="0"/>
      <w:lang w:eastAsia="en-US"/>
    </w:rPr>
  </w:style>
  <w:style w:type="paragraph" w:styleId="affff2">
    <w:name w:val="List Number"/>
    <w:basedOn w:val="a0"/>
    <w:rsid w:val="009A3CE0"/>
    <w:pPr>
      <w:widowControl/>
      <w:tabs>
        <w:tab w:val="num" w:pos="360"/>
      </w:tabs>
      <w:spacing w:before="138" w:line="260" w:lineRule="atLeast"/>
      <w:ind w:left="360" w:hanging="360"/>
    </w:pPr>
    <w:rPr>
      <w:rFonts w:eastAsia="Times New Roman"/>
      <w:kern w:val="0"/>
      <w:szCs w:val="20"/>
      <w:lang w:eastAsia="en-US"/>
    </w:rPr>
  </w:style>
  <w:style w:type="paragraph" w:customStyle="1" w:styleId="ReportLevel2NoNumber">
    <w:name w:val="Report Level 2 No Number"/>
    <w:basedOn w:val="ReportLevel2"/>
    <w:next w:val="ReportText"/>
    <w:qFormat/>
    <w:rsid w:val="009A3CE0"/>
    <w:pPr>
      <w:numPr>
        <w:ilvl w:val="0"/>
      </w:numPr>
      <w:ind w:left="720" w:hanging="360"/>
    </w:pPr>
  </w:style>
  <w:style w:type="paragraph" w:customStyle="1" w:styleId="ReportLevel3NoNumber">
    <w:name w:val="Report Level 3 No Number"/>
    <w:basedOn w:val="ReportLevel3"/>
    <w:next w:val="ReportText"/>
    <w:qFormat/>
    <w:rsid w:val="009A3CE0"/>
    <w:pPr>
      <w:numPr>
        <w:ilvl w:val="0"/>
      </w:numPr>
      <w:spacing w:after="80"/>
      <w:ind w:left="720" w:hanging="360"/>
    </w:pPr>
  </w:style>
  <w:style w:type="paragraph" w:customStyle="1" w:styleId="ReportList">
    <w:name w:val="Report List"/>
    <w:basedOn w:val="ReportText"/>
    <w:qFormat/>
    <w:rsid w:val="009A3CE0"/>
    <w:pPr>
      <w:overflowPunct/>
      <w:autoSpaceDE/>
      <w:autoSpaceDN/>
      <w:adjustRightInd/>
      <w:spacing w:after="0" w:line="260" w:lineRule="exact"/>
      <w:ind w:left="0"/>
      <w:textAlignment w:val="auto"/>
    </w:pPr>
    <w:rPr>
      <w:rFonts w:eastAsia="Times New Roman"/>
      <w:sz w:val="24"/>
      <w:lang w:eastAsia="en-US"/>
    </w:rPr>
  </w:style>
  <w:style w:type="paragraph" w:customStyle="1" w:styleId="AppendixLevel2NoNumber">
    <w:name w:val="Appendix Level 2 No Number"/>
    <w:basedOn w:val="AppendixLevel2"/>
    <w:next w:val="AppendixText"/>
    <w:qFormat/>
    <w:rsid w:val="009A3CE0"/>
    <w:pPr>
      <w:numPr>
        <w:ilvl w:val="0"/>
      </w:numPr>
      <w:ind w:left="1440" w:hanging="360"/>
    </w:pPr>
  </w:style>
  <w:style w:type="paragraph" w:customStyle="1" w:styleId="ReportReference">
    <w:name w:val="Report Reference"/>
    <w:next w:val="ReportText"/>
    <w:qFormat/>
    <w:rsid w:val="009A3CE0"/>
    <w:pPr>
      <w:tabs>
        <w:tab w:val="num" w:pos="360"/>
        <w:tab w:val="left" w:pos="1080"/>
      </w:tabs>
      <w:spacing w:before="120" w:after="138" w:line="260" w:lineRule="atLeast"/>
      <w:ind w:left="360" w:hanging="360"/>
    </w:pPr>
    <w:rPr>
      <w:rFonts w:eastAsia="Times New Roman"/>
      <w:sz w:val="24"/>
      <w:lang w:val="en-GB" w:eastAsia="en-US"/>
    </w:rPr>
  </w:style>
  <w:style w:type="paragraph" w:customStyle="1" w:styleId="ReportTableText">
    <w:name w:val="Report Table Text"/>
    <w:basedOn w:val="ReportText"/>
    <w:qFormat/>
    <w:rsid w:val="009A3CE0"/>
    <w:pPr>
      <w:overflowPunct/>
      <w:autoSpaceDE/>
      <w:autoSpaceDN/>
      <w:adjustRightInd/>
      <w:spacing w:before="57" w:after="57" w:line="220" w:lineRule="exact"/>
      <w:ind w:left="0"/>
      <w:textAlignment w:val="auto"/>
    </w:pPr>
    <w:rPr>
      <w:rFonts w:eastAsia="Times New Roman"/>
      <w:sz w:val="20"/>
      <w:lang w:eastAsia="en-US"/>
    </w:rPr>
  </w:style>
  <w:style w:type="paragraph" w:customStyle="1" w:styleId="AppendixLevel3NoNumber">
    <w:name w:val="Appendix Level 3 No Number"/>
    <w:basedOn w:val="AppendixLevel3"/>
    <w:next w:val="AppendixText"/>
    <w:qFormat/>
    <w:rsid w:val="009A3CE0"/>
    <w:pPr>
      <w:numPr>
        <w:ilvl w:val="0"/>
      </w:numPr>
      <w:ind w:left="1440" w:hanging="360"/>
    </w:pPr>
  </w:style>
  <w:style w:type="paragraph" w:customStyle="1" w:styleId="ReportList1">
    <w:name w:val="Report List 1"/>
    <w:basedOn w:val="af1"/>
    <w:qFormat/>
    <w:rsid w:val="009A3CE0"/>
    <w:pPr>
      <w:keepNext w:val="0"/>
      <w:keepLines w:val="0"/>
      <w:widowControl/>
      <w:suppressAutoHyphens w:val="0"/>
      <w:spacing w:line="260" w:lineRule="atLeast"/>
      <w:ind w:left="1080" w:right="0" w:hanging="360"/>
      <w:jc w:val="left"/>
    </w:pPr>
    <w:rPr>
      <w:rFonts w:ascii="Times New Roman" w:eastAsia="Times New Roman" w:hAnsi="Times New Roman" w:cs="Times New Roman"/>
      <w:b w:val="0"/>
      <w:lang w:eastAsia="en-US"/>
    </w:rPr>
  </w:style>
  <w:style w:type="paragraph" w:customStyle="1" w:styleId="ReportList2">
    <w:name w:val="Report List 2"/>
    <w:basedOn w:val="ReportList1"/>
    <w:qFormat/>
    <w:rsid w:val="009A3CE0"/>
    <w:pPr>
      <w:tabs>
        <w:tab w:val="num" w:pos="1134"/>
      </w:tabs>
      <w:ind w:left="1134" w:hanging="1134"/>
    </w:pPr>
  </w:style>
  <w:style w:type="paragraph" w:customStyle="1" w:styleId="AppendixContents">
    <w:name w:val="Appendix Contents"/>
    <w:basedOn w:val="a0"/>
    <w:rsid w:val="009A3CE0"/>
    <w:pPr>
      <w:keepNext/>
      <w:widowControl/>
      <w:pBdr>
        <w:bottom w:val="single" w:sz="12" w:space="1" w:color="28AAE1"/>
      </w:pBdr>
      <w:spacing w:before="340" w:after="227" w:line="360" w:lineRule="exact"/>
      <w:outlineLvl w:val="0"/>
    </w:pPr>
    <w:rPr>
      <w:rFonts w:eastAsia="Times New Roman"/>
      <w:b/>
      <w:color w:val="28AAE1"/>
      <w:kern w:val="0"/>
      <w:sz w:val="36"/>
      <w:szCs w:val="20"/>
      <w:lang w:eastAsia="en-US"/>
    </w:rPr>
  </w:style>
  <w:style w:type="paragraph" w:customStyle="1" w:styleId="ReportInsertPicture">
    <w:name w:val="Report Insert Picture"/>
    <w:basedOn w:val="ReportText"/>
    <w:next w:val="ReportText"/>
    <w:qFormat/>
    <w:rsid w:val="009A3CE0"/>
    <w:pPr>
      <w:keepNext/>
      <w:overflowPunct/>
      <w:autoSpaceDE/>
      <w:autoSpaceDN/>
      <w:adjustRightInd/>
      <w:spacing w:before="170" w:after="0"/>
      <w:ind w:left="0"/>
      <w:textAlignment w:val="auto"/>
    </w:pPr>
    <w:rPr>
      <w:rFonts w:eastAsia="Times New Roman"/>
      <w:sz w:val="24"/>
      <w:lang w:eastAsia="en-US"/>
    </w:rPr>
  </w:style>
  <w:style w:type="paragraph" w:customStyle="1" w:styleId="ReportPicTextBox">
    <w:name w:val="Report Pic+Text Box"/>
    <w:basedOn w:val="ReportTableText"/>
    <w:rsid w:val="009A3CE0"/>
    <w:pPr>
      <w:spacing w:before="170" w:after="113"/>
      <w:ind w:left="170" w:right="170"/>
    </w:pPr>
  </w:style>
  <w:style w:type="paragraph" w:customStyle="1" w:styleId="ReportExecSummary">
    <w:name w:val="Report Exec Summary"/>
    <w:basedOn w:val="ReportLevel1NoNumber"/>
    <w:next w:val="ReportText"/>
    <w:qFormat/>
    <w:rsid w:val="009A3CE0"/>
    <w:pPr>
      <w:spacing w:before="0"/>
    </w:pPr>
  </w:style>
  <w:style w:type="paragraph" w:customStyle="1" w:styleId="ReportListNumber">
    <w:name w:val="Report List Number"/>
    <w:basedOn w:val="a0"/>
    <w:rsid w:val="009A3CE0"/>
    <w:pPr>
      <w:widowControl/>
      <w:spacing w:before="113" w:after="113" w:line="260" w:lineRule="exact"/>
      <w:ind w:left="357" w:hanging="357"/>
    </w:pPr>
    <w:rPr>
      <w:rFonts w:eastAsia="Times New Roman"/>
      <w:kern w:val="0"/>
      <w:szCs w:val="20"/>
      <w:lang w:eastAsia="en-US"/>
    </w:rPr>
  </w:style>
  <w:style w:type="character" w:customStyle="1" w:styleId="SpecFixedClauseNum">
    <w:name w:val="Spec Fixed Clause Num"/>
    <w:rsid w:val="009A3CE0"/>
    <w:rPr>
      <w:color w:val="3366FF"/>
    </w:rPr>
  </w:style>
  <w:style w:type="paragraph" w:customStyle="1" w:styleId="SpecUserNotes">
    <w:name w:val="Spec User Notes"/>
    <w:basedOn w:val="a0"/>
    <w:rsid w:val="009A3CE0"/>
    <w:pPr>
      <w:widowControl/>
      <w:spacing w:after="120" w:line="240" w:lineRule="exact"/>
    </w:pPr>
    <w:rPr>
      <w:rFonts w:eastAsia="Times New Roman"/>
      <w:i/>
      <w:vanish/>
      <w:color w:val="FF0000"/>
      <w:kern w:val="0"/>
      <w:sz w:val="22"/>
      <w:szCs w:val="20"/>
      <w:lang w:eastAsia="en-US"/>
    </w:rPr>
  </w:style>
  <w:style w:type="paragraph" w:customStyle="1" w:styleId="SpecAppendixLevel5">
    <w:name w:val="Spec Appendix Level 5"/>
    <w:basedOn w:val="SpecLevel4"/>
    <w:next w:val="SpecText"/>
    <w:rsid w:val="009A3CE0"/>
    <w:pPr>
      <w:outlineLvl w:val="4"/>
    </w:pPr>
    <w:rPr>
      <w:szCs w:val="28"/>
    </w:rPr>
  </w:style>
  <w:style w:type="paragraph" w:customStyle="1" w:styleId="SpecText">
    <w:name w:val="Spec Text"/>
    <w:qFormat/>
    <w:rsid w:val="009A3CE0"/>
    <w:pPr>
      <w:spacing w:after="170" w:line="260" w:lineRule="exact"/>
    </w:pPr>
    <w:rPr>
      <w:rFonts w:eastAsia="Times New Roman"/>
      <w:sz w:val="24"/>
      <w:lang w:val="en-GB" w:eastAsia="en-US"/>
    </w:rPr>
  </w:style>
  <w:style w:type="paragraph" w:customStyle="1" w:styleId="SpecAppendixLevel1">
    <w:name w:val="Spec Appendix Level 1"/>
    <w:next w:val="SpecText"/>
    <w:qFormat/>
    <w:rsid w:val="009A3CE0"/>
    <w:pPr>
      <w:keepNext/>
      <w:pBdr>
        <w:bottom w:val="single" w:sz="8" w:space="1" w:color="28AADC"/>
      </w:pBdr>
      <w:tabs>
        <w:tab w:val="num" w:pos="1134"/>
      </w:tabs>
      <w:spacing w:before="340" w:after="227" w:line="360" w:lineRule="exact"/>
      <w:ind w:left="1134" w:hanging="1134"/>
      <w:outlineLvl w:val="1"/>
    </w:pPr>
    <w:rPr>
      <w:rFonts w:eastAsia="Times New Roman"/>
      <w:b/>
      <w:color w:val="28AADC"/>
      <w:sz w:val="36"/>
      <w:szCs w:val="28"/>
      <w:lang w:val="en-GB" w:eastAsia="en-US"/>
    </w:rPr>
  </w:style>
  <w:style w:type="paragraph" w:customStyle="1" w:styleId="SpecLevel1NoNumber">
    <w:name w:val="Spec Level 1 No Number"/>
    <w:basedOn w:val="SpecLevel1"/>
    <w:next w:val="a0"/>
    <w:rsid w:val="009A3CE0"/>
  </w:style>
  <w:style w:type="paragraph" w:customStyle="1" w:styleId="SpecAppendixLevel2">
    <w:name w:val="Spec Appendix Level 2"/>
    <w:basedOn w:val="SpecAppendixLevel1"/>
    <w:next w:val="SpecText"/>
    <w:qFormat/>
    <w:rsid w:val="009A3CE0"/>
    <w:pPr>
      <w:numPr>
        <w:ilvl w:val="2"/>
      </w:numPr>
      <w:pBdr>
        <w:bottom w:val="none" w:sz="0" w:space="0" w:color="auto"/>
      </w:pBdr>
      <w:tabs>
        <w:tab w:val="num" w:pos="1134"/>
      </w:tabs>
      <w:spacing w:after="170" w:line="320" w:lineRule="exact"/>
      <w:ind w:left="1134" w:hanging="1134"/>
      <w:outlineLvl w:val="2"/>
    </w:pPr>
    <w:rPr>
      <w:sz w:val="32"/>
      <w:szCs w:val="20"/>
    </w:rPr>
  </w:style>
  <w:style w:type="paragraph" w:customStyle="1" w:styleId="SpecAppendixLevel3">
    <w:name w:val="Spec Appendix Level 3"/>
    <w:basedOn w:val="SpecAppendixLevel2"/>
    <w:next w:val="SpecText"/>
    <w:qFormat/>
    <w:rsid w:val="009A3CE0"/>
    <w:pPr>
      <w:numPr>
        <w:ilvl w:val="3"/>
      </w:numPr>
      <w:tabs>
        <w:tab w:val="num" w:pos="1134"/>
      </w:tabs>
      <w:spacing w:after="113"/>
      <w:ind w:left="1134" w:hanging="1134"/>
      <w:outlineLvl w:val="3"/>
    </w:pPr>
    <w:rPr>
      <w:sz w:val="28"/>
      <w:szCs w:val="18"/>
    </w:rPr>
  </w:style>
  <w:style w:type="paragraph" w:customStyle="1" w:styleId="SpecAppendixLevel4">
    <w:name w:val="Spec Appendix Level 4"/>
    <w:basedOn w:val="SpecAppendixLevel3"/>
    <w:next w:val="SpecText"/>
    <w:qFormat/>
    <w:rsid w:val="009A3CE0"/>
    <w:pPr>
      <w:numPr>
        <w:ilvl w:val="4"/>
      </w:numPr>
      <w:tabs>
        <w:tab w:val="num" w:pos="1134"/>
      </w:tabs>
      <w:spacing w:before="113" w:line="260" w:lineRule="exact"/>
      <w:ind w:left="1134" w:hanging="1134"/>
      <w:outlineLvl w:val="4"/>
    </w:pPr>
    <w:rPr>
      <w:b w:val="0"/>
      <w:color w:val="auto"/>
      <w:sz w:val="24"/>
    </w:rPr>
  </w:style>
  <w:style w:type="paragraph" w:customStyle="1" w:styleId="SpecLevel2NoNumber">
    <w:name w:val="Spec Level 2 No Number"/>
    <w:basedOn w:val="SpecLevel2"/>
    <w:next w:val="SpecText"/>
    <w:rsid w:val="009A3CE0"/>
    <w:pPr>
      <w:tabs>
        <w:tab w:val="clear" w:pos="1134"/>
      </w:tabs>
      <w:ind w:left="0" w:firstLine="0"/>
    </w:pPr>
  </w:style>
  <w:style w:type="paragraph" w:customStyle="1" w:styleId="SpecLevel3NoNumber">
    <w:name w:val="Spec Level 3 No Number"/>
    <w:basedOn w:val="SpecLevel3"/>
    <w:next w:val="SpecText"/>
    <w:rsid w:val="009A3CE0"/>
    <w:pPr>
      <w:tabs>
        <w:tab w:val="clear" w:pos="2394"/>
      </w:tabs>
      <w:spacing w:after="80"/>
      <w:ind w:left="0" w:firstLine="0"/>
    </w:pPr>
  </w:style>
  <w:style w:type="paragraph" w:customStyle="1" w:styleId="SpecClosedList">
    <w:name w:val="Spec Closed List"/>
    <w:basedOn w:val="SpecText"/>
    <w:rsid w:val="009A3CE0"/>
    <w:pPr>
      <w:spacing w:after="0"/>
    </w:pPr>
  </w:style>
  <w:style w:type="paragraph" w:customStyle="1" w:styleId="SpecBulletsOpen">
    <w:name w:val="Spec Bullets Open"/>
    <w:basedOn w:val="af1"/>
    <w:qFormat/>
    <w:rsid w:val="009A3CE0"/>
    <w:pPr>
      <w:keepNext w:val="0"/>
      <w:keepLines w:val="0"/>
      <w:widowControl/>
      <w:tabs>
        <w:tab w:val="num" w:pos="357"/>
      </w:tabs>
      <w:suppressAutoHyphens w:val="0"/>
      <w:spacing w:after="113" w:line="260" w:lineRule="exact"/>
      <w:ind w:left="357" w:right="0" w:hanging="357"/>
      <w:jc w:val="left"/>
    </w:pPr>
    <w:rPr>
      <w:rFonts w:ascii="Times New Roman" w:eastAsia="Times New Roman" w:hAnsi="Times New Roman" w:cs="Times New Roman"/>
      <w:b w:val="0"/>
      <w:lang w:eastAsia="en-US"/>
    </w:rPr>
  </w:style>
  <w:style w:type="paragraph" w:customStyle="1" w:styleId="SpecBulletsClosed">
    <w:name w:val="Spec Bullets Closed"/>
    <w:basedOn w:val="SpecBulletsOpen"/>
    <w:qFormat/>
    <w:rsid w:val="009A3CE0"/>
    <w:pPr>
      <w:spacing w:after="0"/>
    </w:pPr>
  </w:style>
  <w:style w:type="paragraph" w:customStyle="1" w:styleId="SpecDashedBulletClosed">
    <w:name w:val="Spec Dashed Bullet Closed"/>
    <w:basedOn w:val="a0"/>
    <w:rsid w:val="009A3CE0"/>
    <w:pPr>
      <w:widowControl/>
      <w:tabs>
        <w:tab w:val="num" w:pos="284"/>
      </w:tabs>
      <w:spacing w:line="260" w:lineRule="exact"/>
      <w:ind w:left="284" w:hanging="284"/>
    </w:pPr>
    <w:rPr>
      <w:rFonts w:eastAsia="Times New Roman" w:cs="Arial"/>
      <w:kern w:val="0"/>
      <w:szCs w:val="20"/>
      <w:lang w:eastAsia="en-US"/>
    </w:rPr>
  </w:style>
  <w:style w:type="paragraph" w:customStyle="1" w:styleId="SpecDashedBulletOpen">
    <w:name w:val="Spec Dashed Bullet Open"/>
    <w:rsid w:val="009A3CE0"/>
    <w:pPr>
      <w:tabs>
        <w:tab w:val="num" w:pos="284"/>
      </w:tabs>
      <w:spacing w:after="113" w:line="260" w:lineRule="exact"/>
      <w:ind w:left="284" w:hanging="284"/>
    </w:pPr>
    <w:rPr>
      <w:rFonts w:eastAsia="Times New Roman" w:cs="Angsana New"/>
      <w:sz w:val="24"/>
      <w:lang w:val="en-GB" w:eastAsia="en-US"/>
    </w:rPr>
  </w:style>
  <w:style w:type="character" w:customStyle="1" w:styleId="SpecLevel2CharChar">
    <w:name w:val="Spec Level 2 Char Char"/>
    <w:locked/>
    <w:rsid w:val="009A3CE0"/>
    <w:rPr>
      <w:rFonts w:eastAsia="Times New Roman"/>
      <w:b/>
      <w:color w:val="28AAE1"/>
      <w:sz w:val="32"/>
      <w:lang w:eastAsia="en-US"/>
    </w:rPr>
  </w:style>
  <w:style w:type="character" w:customStyle="1" w:styleId="SpecLevel3CharChar">
    <w:name w:val="Spec Level 3 Char Char"/>
    <w:locked/>
    <w:rsid w:val="009A3CE0"/>
    <w:rPr>
      <w:rFonts w:eastAsia="Times New Roman"/>
      <w:b/>
      <w:color w:val="28AAE1"/>
      <w:sz w:val="28"/>
      <w:szCs w:val="18"/>
      <w:lang w:eastAsia="en-US"/>
    </w:rPr>
  </w:style>
  <w:style w:type="character" w:customStyle="1" w:styleId="SpecLevel4CharChar">
    <w:name w:val="Spec Level 4 Char Char"/>
    <w:locked/>
    <w:rsid w:val="009A3CE0"/>
    <w:rPr>
      <w:sz w:val="24"/>
      <w:szCs w:val="18"/>
    </w:rPr>
  </w:style>
  <w:style w:type="character" w:customStyle="1" w:styleId="SpecAppendixLevel2CharChar">
    <w:name w:val="Spec Appendix Level 2 Char Char"/>
    <w:rsid w:val="009A3CE0"/>
    <w:rPr>
      <w:rFonts w:eastAsia="Times New Roman"/>
      <w:b/>
      <w:color w:val="28AADC"/>
      <w:sz w:val="32"/>
      <w:szCs w:val="28"/>
      <w:lang w:val="en-GB" w:eastAsia="en-US" w:bidi="ar-SA"/>
    </w:rPr>
  </w:style>
  <w:style w:type="paragraph" w:customStyle="1" w:styleId="SpecInsertPicture">
    <w:name w:val="Spec Insert Picture"/>
    <w:basedOn w:val="SpecText"/>
    <w:next w:val="SpecText"/>
    <w:qFormat/>
    <w:rsid w:val="009A3CE0"/>
    <w:pPr>
      <w:spacing w:after="0" w:line="240" w:lineRule="auto"/>
    </w:pPr>
  </w:style>
  <w:style w:type="character" w:customStyle="1" w:styleId="ReportTextChar">
    <w:name w:val="Report Text Char"/>
    <w:rsid w:val="009A3CE0"/>
    <w:rPr>
      <w:rFonts w:eastAsia="Times New Roman"/>
      <w:sz w:val="24"/>
      <w:lang w:val="en-GB" w:eastAsia="en-US" w:bidi="ar-SA"/>
    </w:rPr>
  </w:style>
  <w:style w:type="character" w:customStyle="1" w:styleId="SpecUserNotesChar">
    <w:name w:val="Spec User Notes Char"/>
    <w:rsid w:val="009A3CE0"/>
    <w:rPr>
      <w:rFonts w:ascii="Arial" w:eastAsia="Times New Roman" w:hAnsi="Arial"/>
      <w:i/>
      <w:vanish/>
      <w:color w:val="FF0000"/>
      <w:sz w:val="24"/>
      <w:lang w:val="en-GB" w:eastAsia="en-US" w:bidi="ar-SA"/>
    </w:rPr>
  </w:style>
  <w:style w:type="character" w:customStyle="1" w:styleId="SpecTextChar">
    <w:name w:val="Spec Text Char"/>
    <w:rsid w:val="009A3CE0"/>
    <w:rPr>
      <w:rFonts w:eastAsia="Times New Roman"/>
      <w:sz w:val="24"/>
      <w:lang w:val="en-GB" w:eastAsia="en-US" w:bidi="ar-SA"/>
    </w:rPr>
  </w:style>
  <w:style w:type="character" w:customStyle="1" w:styleId="SpecAppendixLevel1CharChar">
    <w:name w:val="Spec Appendix Level 1 Char Char"/>
    <w:rsid w:val="009A3CE0"/>
    <w:rPr>
      <w:rFonts w:eastAsia="Times New Roman"/>
      <w:b/>
      <w:color w:val="28AADC"/>
      <w:sz w:val="36"/>
      <w:szCs w:val="28"/>
      <w:lang w:val="en-GB" w:eastAsia="en-US" w:bidi="ar-SA"/>
    </w:rPr>
  </w:style>
  <w:style w:type="character" w:customStyle="1" w:styleId="SpecBulletsClosedCharChar">
    <w:name w:val="Spec Bullets Closed Char Char"/>
    <w:rsid w:val="009A3CE0"/>
    <w:rPr>
      <w:rFonts w:eastAsia="Times New Roman"/>
      <w:sz w:val="24"/>
      <w:lang w:eastAsia="en-US"/>
    </w:rPr>
  </w:style>
  <w:style w:type="character" w:customStyle="1" w:styleId="SpecTableTextCharChar">
    <w:name w:val="Spec Table Text Char Char"/>
    <w:rsid w:val="009A3CE0"/>
    <w:rPr>
      <w:rFonts w:eastAsia="Times New Roman"/>
      <w:lang w:eastAsia="en-US"/>
    </w:rPr>
  </w:style>
  <w:style w:type="paragraph" w:customStyle="1" w:styleId="BeijingAirportText">
    <w:name w:val="Beijing Airport Text"/>
    <w:basedOn w:val="a0"/>
    <w:rsid w:val="009A3CE0"/>
    <w:pPr>
      <w:widowControl/>
      <w:spacing w:after="138"/>
      <w:jc w:val="both"/>
    </w:pPr>
    <w:rPr>
      <w:rFonts w:ascii="Arial" w:hAnsi="Arial"/>
      <w:kern w:val="0"/>
      <w:sz w:val="22"/>
      <w:szCs w:val="20"/>
      <w:lang w:eastAsia="en-US"/>
    </w:rPr>
  </w:style>
  <w:style w:type="paragraph" w:customStyle="1" w:styleId="Label">
    <w:name w:val="Label"/>
    <w:next w:val="a0"/>
    <w:rsid w:val="009A3CE0"/>
    <w:pPr>
      <w:spacing w:before="80"/>
    </w:pPr>
    <w:rPr>
      <w:rFonts w:ascii="Arial" w:eastAsia="Times New Roman" w:hAnsi="Arial"/>
      <w:sz w:val="16"/>
      <w:lang w:val="en-GB" w:eastAsia="en-US"/>
    </w:rPr>
  </w:style>
  <w:style w:type="paragraph" w:customStyle="1" w:styleId="StyleArialNarrowRightBefore7pt">
    <w:name w:val="Style Arial Narrow Right Before:  7 pt"/>
    <w:rsid w:val="009A3CE0"/>
    <w:pPr>
      <w:spacing w:before="140"/>
      <w:jc w:val="right"/>
    </w:pPr>
    <w:rPr>
      <w:rFonts w:ascii="Arial Narrow" w:eastAsia="Times New Roman" w:hAnsi="Arial Narrow"/>
      <w:sz w:val="18"/>
      <w:lang w:val="en-GB" w:eastAsia="en-US"/>
    </w:rPr>
  </w:style>
  <w:style w:type="paragraph" w:customStyle="1" w:styleId="ClauseNum1">
    <w:name w:val="ClauseNum 1"/>
    <w:basedOn w:val="1b"/>
    <w:rsid w:val="009A3CE0"/>
    <w:pPr>
      <w:pageBreakBefore/>
      <w:tabs>
        <w:tab w:val="clear" w:pos="432"/>
      </w:tabs>
      <w:suppressAutoHyphens w:val="0"/>
      <w:spacing w:before="240" w:after="60"/>
      <w:ind w:left="0" w:firstLine="0"/>
      <w:jc w:val="left"/>
    </w:pPr>
    <w:rPr>
      <w:rFonts w:ascii="Arial" w:eastAsia="Times New Roman" w:hAnsi="Arial"/>
      <w:kern w:val="28"/>
      <w:sz w:val="28"/>
      <w:lang w:val="x-none" w:eastAsia="en-US"/>
    </w:rPr>
  </w:style>
  <w:style w:type="paragraph" w:customStyle="1" w:styleId="ClauseNum2">
    <w:name w:val="ClauseNum 2"/>
    <w:basedOn w:val="2b"/>
    <w:rsid w:val="009A3CE0"/>
    <w:pPr>
      <w:keepLines w:val="0"/>
      <w:widowControl/>
      <w:tabs>
        <w:tab w:val="clear" w:pos="576"/>
      </w:tabs>
      <w:suppressAutoHyphens w:val="0"/>
      <w:spacing w:before="240" w:after="60"/>
      <w:ind w:left="0" w:right="0"/>
    </w:pPr>
    <w:rPr>
      <w:rFonts w:eastAsia="Times New Roman"/>
      <w:caps/>
      <w:color w:val="auto"/>
      <w:kern w:val="28"/>
      <w:sz w:val="28"/>
      <w:lang w:val="x-none" w:eastAsia="en-US"/>
    </w:rPr>
  </w:style>
  <w:style w:type="paragraph" w:customStyle="1" w:styleId="ClauseNum3">
    <w:name w:val="ClauseNum 3"/>
    <w:basedOn w:val="32"/>
    <w:rsid w:val="009A3CE0"/>
    <w:pPr>
      <w:widowControl/>
      <w:tabs>
        <w:tab w:val="clear" w:pos="720"/>
      </w:tabs>
      <w:suppressAutoHyphens w:val="0"/>
      <w:spacing w:after="60"/>
      <w:ind w:left="0" w:firstLine="0"/>
      <w:jc w:val="left"/>
    </w:pPr>
    <w:rPr>
      <w:rFonts w:ascii="Arial" w:eastAsia="Times New Roman" w:hAnsi="Arial"/>
      <w:caps/>
      <w:kern w:val="28"/>
      <w:sz w:val="20"/>
      <w:u w:val="none"/>
      <w:lang w:val="x-none" w:eastAsia="en-US"/>
    </w:rPr>
  </w:style>
  <w:style w:type="paragraph" w:customStyle="1" w:styleId="ClauseNum4">
    <w:name w:val="ClauseNum 4"/>
    <w:basedOn w:val="40"/>
    <w:rsid w:val="009A3CE0"/>
    <w:pPr>
      <w:widowControl/>
      <w:tabs>
        <w:tab w:val="clear" w:pos="864"/>
      </w:tabs>
      <w:suppressAutoHyphens w:val="0"/>
      <w:spacing w:after="60"/>
      <w:ind w:left="0" w:firstLine="0"/>
      <w:jc w:val="left"/>
    </w:pPr>
    <w:rPr>
      <w:rFonts w:ascii="Arial" w:eastAsia="Times New Roman" w:hAnsi="Arial"/>
      <w:caps/>
      <w:kern w:val="28"/>
      <w:sz w:val="20"/>
      <w:lang w:val="x-none" w:eastAsia="en-US"/>
    </w:rPr>
  </w:style>
  <w:style w:type="paragraph" w:customStyle="1" w:styleId="ReportHeading">
    <w:name w:val="Report Heading"/>
    <w:basedOn w:val="a0"/>
    <w:next w:val="ReportText"/>
    <w:rsid w:val="009A3CE0"/>
    <w:pPr>
      <w:keepNext/>
      <w:widowControl/>
      <w:spacing w:before="140" w:after="80"/>
      <w:ind w:left="1253"/>
      <w:outlineLvl w:val="1"/>
    </w:pPr>
    <w:rPr>
      <w:rFonts w:ascii="Arial Black" w:eastAsia="Times New Roman" w:hAnsi="Arial Black"/>
      <w:kern w:val="0"/>
      <w:sz w:val="20"/>
      <w:szCs w:val="20"/>
      <w:lang w:eastAsia="en-US"/>
    </w:rPr>
  </w:style>
  <w:style w:type="paragraph" w:customStyle="1" w:styleId="SubTable">
    <w:name w:val="Sub Table"/>
    <w:basedOn w:val="a0"/>
    <w:rsid w:val="009A3CE0"/>
    <w:pPr>
      <w:widowControl/>
      <w:spacing w:before="60" w:after="60" w:line="260" w:lineRule="atLeast"/>
      <w:ind w:left="295"/>
    </w:pPr>
    <w:rPr>
      <w:rFonts w:ascii="Arial" w:eastAsia="MS Mincho" w:hAnsi="Arial"/>
      <w:kern w:val="0"/>
      <w:sz w:val="18"/>
      <w:szCs w:val="20"/>
      <w:lang w:eastAsia="en-US"/>
    </w:rPr>
  </w:style>
  <w:style w:type="paragraph" w:customStyle="1" w:styleId="SubTableList">
    <w:name w:val="Sub Table List"/>
    <w:basedOn w:val="a0"/>
    <w:rsid w:val="009A3CE0"/>
    <w:pPr>
      <w:widowControl/>
      <w:tabs>
        <w:tab w:val="num" w:pos="357"/>
      </w:tabs>
      <w:ind w:left="357" w:hanging="357"/>
    </w:pPr>
    <w:rPr>
      <w:rFonts w:ascii="Arial" w:eastAsia="MS Mincho" w:hAnsi="Arial"/>
      <w:kern w:val="0"/>
      <w:sz w:val="18"/>
      <w:szCs w:val="20"/>
      <w:lang w:eastAsia="zh-HK"/>
    </w:rPr>
  </w:style>
  <w:style w:type="paragraph" w:customStyle="1" w:styleId="SpecHeading">
    <w:name w:val="Spec Heading"/>
    <w:basedOn w:val="a0"/>
    <w:next w:val="SpecText"/>
    <w:rsid w:val="009A3CE0"/>
    <w:pPr>
      <w:keepNext/>
      <w:widowControl/>
      <w:spacing w:before="140" w:after="80"/>
      <w:ind w:left="1134"/>
      <w:outlineLvl w:val="1"/>
    </w:pPr>
    <w:rPr>
      <w:rFonts w:ascii="Arial Black" w:eastAsia="Times New Roman" w:hAnsi="Arial Black"/>
      <w:kern w:val="0"/>
      <w:sz w:val="20"/>
      <w:szCs w:val="20"/>
      <w:lang w:eastAsia="en-US"/>
    </w:rPr>
  </w:style>
  <w:style w:type="paragraph" w:customStyle="1" w:styleId="StyleAppendixLevel3Red">
    <w:name w:val="Style Appendix Level 3 + Red"/>
    <w:basedOn w:val="SpecAppendixLevel3"/>
    <w:rsid w:val="009A3CE0"/>
    <w:pPr>
      <w:numPr>
        <w:ilvl w:val="0"/>
      </w:numPr>
      <w:tabs>
        <w:tab w:val="left" w:pos="1134"/>
      </w:tabs>
      <w:spacing w:before="140" w:after="0" w:line="240" w:lineRule="auto"/>
      <w:ind w:left="1134" w:hanging="1134"/>
    </w:pPr>
    <w:rPr>
      <w:rFonts w:ascii="Arial Black" w:hAnsi="Arial Black"/>
      <w:b w:val="0"/>
      <w:color w:val="FF0000"/>
      <w:sz w:val="18"/>
      <w:szCs w:val="28"/>
    </w:rPr>
  </w:style>
  <w:style w:type="character" w:customStyle="1" w:styleId="StyleAppendixLevel3RedChar">
    <w:name w:val="Style Appendix Level 3 + Red Char"/>
    <w:rsid w:val="009A3CE0"/>
    <w:rPr>
      <w:rFonts w:ascii="Arial Black" w:eastAsia="Times New Roman" w:hAnsi="Arial Black"/>
      <w:color w:val="FF0000"/>
      <w:sz w:val="18"/>
      <w:szCs w:val="28"/>
      <w:lang w:eastAsia="en-US"/>
    </w:rPr>
  </w:style>
  <w:style w:type="character" w:customStyle="1" w:styleId="SpecTextCharChar">
    <w:name w:val="Spec Text Char Char"/>
    <w:rsid w:val="009A3CE0"/>
    <w:rPr>
      <w:rFonts w:ascii="Arial" w:eastAsia="Times New Roman" w:hAnsi="Arial"/>
      <w:lang w:val="en-GB" w:eastAsia="en-US" w:bidi="ar-SA"/>
    </w:rPr>
  </w:style>
  <w:style w:type="paragraph" w:customStyle="1" w:styleId="Point3">
    <w:name w:val="Point3"/>
    <w:basedOn w:val="a0"/>
    <w:rsid w:val="009A3CE0"/>
    <w:pPr>
      <w:widowControl/>
      <w:ind w:left="2160" w:hanging="720"/>
    </w:pPr>
    <w:rPr>
      <w:rFonts w:eastAsia="Times New Roman"/>
      <w:kern w:val="0"/>
      <w:szCs w:val="20"/>
      <w:lang w:eastAsia="en-US"/>
    </w:rPr>
  </w:style>
  <w:style w:type="paragraph" w:customStyle="1" w:styleId="sublist">
    <w:name w:val="sublist"/>
    <w:basedOn w:val="a0"/>
    <w:rsid w:val="009A3CE0"/>
    <w:pPr>
      <w:widowControl/>
      <w:spacing w:before="120" w:after="120"/>
      <w:ind w:left="720" w:hanging="360"/>
      <w:jc w:val="both"/>
    </w:pPr>
    <w:rPr>
      <w:rFonts w:ascii="Arial" w:hAnsi="Arial"/>
      <w:kern w:val="0"/>
      <w:szCs w:val="20"/>
      <w:lang w:val="en-AU" w:eastAsia="en-US"/>
    </w:rPr>
  </w:style>
  <w:style w:type="paragraph" w:customStyle="1" w:styleId="T-parahead1">
    <w:name w:val="T-para head1"/>
    <w:basedOn w:val="1b"/>
    <w:next w:val="T-ParaHang2"/>
    <w:rsid w:val="009A3CE0"/>
    <w:pPr>
      <w:widowControl w:val="0"/>
      <w:tabs>
        <w:tab w:val="clear" w:pos="432"/>
      </w:tabs>
      <w:suppressAutoHyphens w:val="0"/>
      <w:overflowPunct w:val="0"/>
      <w:autoSpaceDE w:val="0"/>
      <w:autoSpaceDN w:val="0"/>
      <w:adjustRightInd w:val="0"/>
      <w:spacing w:before="240" w:after="60"/>
      <w:ind w:left="720" w:hanging="720"/>
      <w:textAlignment w:val="baseline"/>
      <w:outlineLvl w:val="9"/>
    </w:pPr>
    <w:rPr>
      <w:rFonts w:ascii="細明體" w:eastAsia="細明體"/>
      <w:smallCaps/>
      <w:kern w:val="28"/>
      <w:sz w:val="28"/>
      <w:lang w:val="x-none" w:eastAsia="zh-TW"/>
    </w:rPr>
  </w:style>
  <w:style w:type="paragraph" w:customStyle="1" w:styleId="T-Part-Title">
    <w:name w:val="T-Part-Title"/>
    <w:basedOn w:val="a0"/>
    <w:next w:val="a0"/>
    <w:rsid w:val="009A3CE0"/>
    <w:pPr>
      <w:overflowPunct w:val="0"/>
      <w:autoSpaceDE w:val="0"/>
      <w:autoSpaceDN w:val="0"/>
      <w:adjustRightInd w:val="0"/>
      <w:jc w:val="center"/>
      <w:textAlignment w:val="baseline"/>
    </w:pPr>
    <w:rPr>
      <w:rFonts w:ascii="細明體" w:eastAsia="細明體"/>
      <w:b/>
      <w:smallCaps/>
      <w:kern w:val="0"/>
      <w:sz w:val="52"/>
      <w:szCs w:val="20"/>
    </w:rPr>
  </w:style>
  <w:style w:type="paragraph" w:customStyle="1" w:styleId="T-Part-TitleII">
    <w:name w:val="T-Part-TitleII"/>
    <w:basedOn w:val="a0"/>
    <w:next w:val="a0"/>
    <w:rsid w:val="009A3CE0"/>
    <w:pPr>
      <w:overflowPunct w:val="0"/>
      <w:autoSpaceDE w:val="0"/>
      <w:autoSpaceDN w:val="0"/>
      <w:adjustRightInd w:val="0"/>
      <w:jc w:val="center"/>
      <w:textAlignment w:val="baseline"/>
    </w:pPr>
    <w:rPr>
      <w:rFonts w:ascii="細明體" w:eastAsia="細明體"/>
      <w:b/>
      <w:smallCaps/>
      <w:kern w:val="0"/>
      <w:sz w:val="36"/>
      <w:szCs w:val="20"/>
    </w:rPr>
  </w:style>
  <w:style w:type="paragraph" w:customStyle="1" w:styleId="T-ParaHang4">
    <w:name w:val="T-Para Hang 4"/>
    <w:basedOn w:val="T-ParaHang3"/>
    <w:rsid w:val="009A3CE0"/>
    <w:pPr>
      <w:ind w:left="1440" w:hanging="1440"/>
    </w:pPr>
    <w:rPr>
      <w:lang w:val="en-GB"/>
    </w:rPr>
  </w:style>
  <w:style w:type="paragraph" w:customStyle="1" w:styleId="T-ParaHang5">
    <w:name w:val="T-Para Hang 5"/>
    <w:basedOn w:val="T-ParaHang4"/>
    <w:rsid w:val="009A3CE0"/>
    <w:pPr>
      <w:ind w:left="1800" w:hanging="1800"/>
    </w:pPr>
  </w:style>
  <w:style w:type="paragraph" w:customStyle="1" w:styleId="Normalindent2">
    <w:name w:val="Normal_indent_2"/>
    <w:basedOn w:val="a0"/>
    <w:rsid w:val="009A3CE0"/>
    <w:pPr>
      <w:keepLines/>
      <w:widowControl/>
      <w:autoSpaceDE w:val="0"/>
      <w:autoSpaceDN w:val="0"/>
      <w:ind w:left="1440" w:hanging="22"/>
      <w:jc w:val="both"/>
    </w:pPr>
    <w:rPr>
      <w:kern w:val="0"/>
      <w:sz w:val="20"/>
      <w:szCs w:val="20"/>
    </w:rPr>
  </w:style>
  <w:style w:type="paragraph" w:customStyle="1" w:styleId="Schedule">
    <w:name w:val="Schedule"/>
    <w:basedOn w:val="a0"/>
    <w:rsid w:val="009A3CE0"/>
    <w:pPr>
      <w:tabs>
        <w:tab w:val="left" w:pos="-272"/>
        <w:tab w:val="left" w:pos="144"/>
        <w:tab w:val="left" w:pos="720"/>
        <w:tab w:val="left" w:pos="1872"/>
        <w:tab w:val="left" w:pos="3024"/>
        <w:tab w:val="left" w:pos="4176"/>
        <w:tab w:val="left" w:pos="5328"/>
        <w:tab w:val="left" w:pos="6480"/>
        <w:tab w:val="left" w:pos="7632"/>
      </w:tabs>
      <w:suppressAutoHyphens/>
      <w:autoSpaceDE w:val="0"/>
      <w:autoSpaceDN w:val="0"/>
      <w:ind w:left="720" w:hanging="720"/>
      <w:jc w:val="both"/>
    </w:pPr>
    <w:rPr>
      <w:rFonts w:ascii="????" w:eastAsia="????"/>
      <w:spacing w:val="-2"/>
      <w:kern w:val="0"/>
      <w:szCs w:val="20"/>
    </w:rPr>
  </w:style>
  <w:style w:type="character" w:customStyle="1" w:styleId="FootnoteTextChar1">
    <w:name w:val="Footnote Text Char1"/>
    <w:uiPriority w:val="99"/>
    <w:semiHidden/>
    <w:rsid w:val="009A3CE0"/>
    <w:rPr>
      <w:rFonts w:ascii="Times New Roman" w:eastAsia="新細明體" w:hAnsi="Times New Roman" w:cs="Times New Roman"/>
      <w:sz w:val="20"/>
      <w:szCs w:val="20"/>
    </w:rPr>
  </w:style>
  <w:style w:type="paragraph" w:customStyle="1" w:styleId="Outline2">
    <w:name w:val="Outline2"/>
    <w:basedOn w:val="a0"/>
    <w:rsid w:val="009A3CE0"/>
    <w:pPr>
      <w:widowControl/>
      <w:tabs>
        <w:tab w:val="num" w:pos="357"/>
      </w:tabs>
      <w:spacing w:before="120" w:after="120"/>
      <w:ind w:left="357" w:hanging="357"/>
      <w:jc w:val="both"/>
    </w:pPr>
    <w:rPr>
      <w:rFonts w:ascii="Arial" w:hAnsi="Arial"/>
      <w:kern w:val="0"/>
      <w:szCs w:val="20"/>
      <w:lang w:val="en-AU" w:eastAsia="en-US"/>
    </w:rPr>
  </w:style>
  <w:style w:type="paragraph" w:customStyle="1" w:styleId="Numberedabc">
    <w:name w:val="Numbered_abc"/>
    <w:rsid w:val="009A3CE0"/>
    <w:pPr>
      <w:tabs>
        <w:tab w:val="num" w:pos="1973"/>
      </w:tabs>
      <w:spacing w:before="120" w:after="120"/>
      <w:ind w:left="1973" w:hanging="1973"/>
    </w:pPr>
    <w:rPr>
      <w:rFonts w:ascii="Arial" w:hAnsi="Arial"/>
      <w:sz w:val="24"/>
      <w:lang w:val="en-GB" w:eastAsia="en-US"/>
    </w:rPr>
  </w:style>
  <w:style w:type="paragraph" w:customStyle="1" w:styleId="ListLevel1">
    <w:name w:val="List Level 1"/>
    <w:next w:val="a0"/>
    <w:autoRedefine/>
    <w:rsid w:val="009A3CE0"/>
    <w:pPr>
      <w:keepNext/>
      <w:tabs>
        <w:tab w:val="num" w:pos="360"/>
      </w:tabs>
      <w:spacing w:before="120" w:after="120"/>
      <w:outlineLvl w:val="0"/>
    </w:pPr>
    <w:rPr>
      <w:rFonts w:eastAsia="Times New Roman"/>
      <w:b/>
      <w:noProof/>
      <w:sz w:val="22"/>
      <w:lang w:val="en-GB" w:eastAsia="en-US"/>
    </w:rPr>
  </w:style>
  <w:style w:type="character" w:customStyle="1" w:styleId="HR-10">
    <w:name w:val="HR-10"/>
    <w:rsid w:val="009A3CE0"/>
    <w:rPr>
      <w:rFonts w:ascii="Arial" w:hAnsi="Arial"/>
      <w:sz w:val="20"/>
    </w:rPr>
  </w:style>
  <w:style w:type="character" w:customStyle="1" w:styleId="DocFName">
    <w:name w:val="DocFName"/>
    <w:rsid w:val="009A3CE0"/>
    <w:rPr>
      <w:rFonts w:ascii="Arial" w:hAnsi="Arial"/>
      <w:sz w:val="12"/>
    </w:rPr>
  </w:style>
  <w:style w:type="paragraph" w:customStyle="1" w:styleId="ListText">
    <w:name w:val="List Text"/>
    <w:basedOn w:val="a0"/>
    <w:rsid w:val="009A3CE0"/>
    <w:pPr>
      <w:widowControl/>
      <w:spacing w:before="120" w:after="120"/>
      <w:ind w:left="720"/>
    </w:pPr>
    <w:rPr>
      <w:noProof/>
      <w:kern w:val="0"/>
      <w:sz w:val="22"/>
      <w:szCs w:val="20"/>
      <w:lang w:eastAsia="en-US"/>
    </w:rPr>
  </w:style>
  <w:style w:type="paragraph" w:styleId="2fc">
    <w:name w:val="List Bullet 2"/>
    <w:basedOn w:val="a0"/>
    <w:autoRedefine/>
    <w:rsid w:val="009A3CE0"/>
    <w:pPr>
      <w:widowControl/>
      <w:ind w:left="720" w:hanging="360"/>
    </w:pPr>
    <w:rPr>
      <w:kern w:val="0"/>
      <w:sz w:val="22"/>
      <w:szCs w:val="20"/>
      <w:lang w:eastAsia="en-US"/>
    </w:rPr>
  </w:style>
  <w:style w:type="paragraph" w:styleId="3e">
    <w:name w:val="List Bullet 3"/>
    <w:basedOn w:val="a0"/>
    <w:autoRedefine/>
    <w:rsid w:val="009A3CE0"/>
    <w:pPr>
      <w:widowControl/>
      <w:tabs>
        <w:tab w:val="num" w:pos="284"/>
        <w:tab w:val="num" w:pos="926"/>
      </w:tabs>
      <w:ind w:left="926" w:hanging="284"/>
    </w:pPr>
    <w:rPr>
      <w:kern w:val="0"/>
      <w:sz w:val="22"/>
      <w:szCs w:val="20"/>
      <w:lang w:eastAsia="en-US"/>
    </w:rPr>
  </w:style>
  <w:style w:type="paragraph" w:styleId="4a">
    <w:name w:val="List Bullet 4"/>
    <w:basedOn w:val="a0"/>
    <w:autoRedefine/>
    <w:rsid w:val="009A3CE0"/>
    <w:pPr>
      <w:widowControl/>
      <w:ind w:left="1080" w:hanging="360"/>
    </w:pPr>
    <w:rPr>
      <w:kern w:val="0"/>
      <w:sz w:val="22"/>
      <w:szCs w:val="20"/>
      <w:lang w:eastAsia="en-US"/>
    </w:rPr>
  </w:style>
  <w:style w:type="paragraph" w:styleId="56">
    <w:name w:val="List Bullet 5"/>
    <w:basedOn w:val="a0"/>
    <w:autoRedefine/>
    <w:rsid w:val="009A3CE0"/>
    <w:pPr>
      <w:widowControl/>
      <w:tabs>
        <w:tab w:val="num" w:pos="1134"/>
      </w:tabs>
      <w:ind w:left="1134" w:hanging="1134"/>
    </w:pPr>
    <w:rPr>
      <w:kern w:val="0"/>
      <w:sz w:val="22"/>
      <w:szCs w:val="20"/>
      <w:lang w:eastAsia="en-US"/>
    </w:rPr>
  </w:style>
  <w:style w:type="paragraph" w:styleId="2fd">
    <w:name w:val="List Number 2"/>
    <w:basedOn w:val="a0"/>
    <w:rsid w:val="009A3CE0"/>
    <w:pPr>
      <w:widowControl/>
      <w:tabs>
        <w:tab w:val="num" w:pos="360"/>
      </w:tabs>
      <w:ind w:left="360" w:hanging="360"/>
    </w:pPr>
    <w:rPr>
      <w:kern w:val="0"/>
      <w:sz w:val="22"/>
      <w:szCs w:val="20"/>
      <w:lang w:eastAsia="en-US"/>
    </w:rPr>
  </w:style>
  <w:style w:type="paragraph" w:styleId="3f">
    <w:name w:val="List Number 3"/>
    <w:basedOn w:val="a0"/>
    <w:rsid w:val="009A3CE0"/>
    <w:pPr>
      <w:widowControl/>
      <w:ind w:left="240"/>
    </w:pPr>
    <w:rPr>
      <w:kern w:val="0"/>
      <w:sz w:val="22"/>
      <w:szCs w:val="20"/>
      <w:lang w:eastAsia="en-US"/>
    </w:rPr>
  </w:style>
  <w:style w:type="paragraph" w:styleId="4b">
    <w:name w:val="List Number 4"/>
    <w:basedOn w:val="a0"/>
    <w:rsid w:val="009A3CE0"/>
    <w:pPr>
      <w:widowControl/>
      <w:tabs>
        <w:tab w:val="num" w:pos="357"/>
      </w:tabs>
      <w:ind w:left="357" w:hanging="357"/>
    </w:pPr>
    <w:rPr>
      <w:kern w:val="0"/>
      <w:sz w:val="22"/>
      <w:szCs w:val="20"/>
      <w:lang w:eastAsia="en-US"/>
    </w:rPr>
  </w:style>
  <w:style w:type="paragraph" w:styleId="57">
    <w:name w:val="List Number 5"/>
    <w:basedOn w:val="a0"/>
    <w:rsid w:val="009A3CE0"/>
    <w:pPr>
      <w:widowControl/>
      <w:tabs>
        <w:tab w:val="num" w:pos="357"/>
      </w:tabs>
      <w:ind w:left="357" w:hanging="357"/>
    </w:pPr>
    <w:rPr>
      <w:kern w:val="0"/>
      <w:sz w:val="22"/>
      <w:szCs w:val="20"/>
      <w:lang w:eastAsia="en-US"/>
    </w:rPr>
  </w:style>
  <w:style w:type="paragraph" w:customStyle="1" w:styleId="Normal-single">
    <w:name w:val="Normal-single"/>
    <w:basedOn w:val="a0"/>
    <w:rsid w:val="009A3CE0"/>
    <w:pPr>
      <w:widowControl/>
      <w:tabs>
        <w:tab w:val="left" w:pos="720"/>
        <w:tab w:val="left" w:pos="1440"/>
        <w:tab w:val="left" w:pos="2160"/>
        <w:tab w:val="left" w:pos="2520"/>
        <w:tab w:val="left" w:pos="6480"/>
      </w:tabs>
      <w:ind w:left="2160" w:hanging="720"/>
      <w:jc w:val="both"/>
    </w:pPr>
    <w:rPr>
      <w:rFonts w:eastAsia="Times New Roman"/>
      <w:kern w:val="0"/>
      <w:szCs w:val="20"/>
      <w:lang w:eastAsia="en-US"/>
    </w:rPr>
  </w:style>
  <w:style w:type="paragraph" w:customStyle="1" w:styleId="xx">
    <w:name w:val="x.x"/>
    <w:basedOn w:val="a0"/>
    <w:rsid w:val="009A3CE0"/>
    <w:pPr>
      <w:keepLines/>
      <w:widowControl/>
      <w:tabs>
        <w:tab w:val="left" w:pos="1440"/>
      </w:tabs>
      <w:spacing w:before="120" w:after="120"/>
      <w:ind w:left="900" w:hanging="900"/>
      <w:jc w:val="both"/>
    </w:pPr>
    <w:rPr>
      <w:kern w:val="0"/>
      <w:szCs w:val="20"/>
      <w:lang w:eastAsia="en-US"/>
    </w:rPr>
  </w:style>
  <w:style w:type="paragraph" w:customStyle="1" w:styleId="Text">
    <w:name w:val="Text"/>
    <w:aliases w:val="t,text"/>
    <w:link w:val="TextChar"/>
    <w:rsid w:val="009A3CE0"/>
    <w:pPr>
      <w:spacing w:before="60" w:after="60"/>
    </w:pPr>
    <w:rPr>
      <w:rFonts w:ascii="Arial" w:eastAsia="Times New Roman" w:hAnsi="Arial"/>
      <w:color w:val="000000"/>
      <w:sz w:val="22"/>
      <w:szCs w:val="22"/>
      <w:lang w:eastAsia="en-US"/>
    </w:rPr>
  </w:style>
  <w:style w:type="character" w:customStyle="1" w:styleId="TextChar">
    <w:name w:val="Text Char"/>
    <w:aliases w:val="t Char"/>
    <w:link w:val="Text"/>
    <w:rsid w:val="009A3CE0"/>
    <w:rPr>
      <w:rFonts w:ascii="Arial" w:eastAsia="Times New Roman" w:hAnsi="Arial"/>
      <w:color w:val="000000"/>
      <w:sz w:val="22"/>
      <w:szCs w:val="22"/>
      <w:lang w:eastAsia="en-US"/>
    </w:rPr>
  </w:style>
  <w:style w:type="paragraph" w:customStyle="1" w:styleId="P2">
    <w:name w:val="P2"/>
    <w:link w:val="P2Char"/>
    <w:rsid w:val="009A3CE0"/>
    <w:pPr>
      <w:spacing w:after="240"/>
      <w:ind w:left="1152"/>
      <w:jc w:val="both"/>
    </w:pPr>
    <w:rPr>
      <w:rFonts w:ascii="Univers (WN)" w:hAnsi="Univers (WN)"/>
      <w:sz w:val="22"/>
      <w:szCs w:val="22"/>
      <w:lang w:val="en-GB"/>
    </w:rPr>
  </w:style>
  <w:style w:type="character" w:customStyle="1" w:styleId="P2Char">
    <w:name w:val="P2 Char"/>
    <w:link w:val="P2"/>
    <w:rsid w:val="009A3CE0"/>
    <w:rPr>
      <w:rFonts w:ascii="Univers (WN)" w:hAnsi="Univers (WN)"/>
      <w:sz w:val="22"/>
      <w:szCs w:val="22"/>
      <w:lang w:val="en-GB" w:eastAsia="zh-TW"/>
    </w:rPr>
  </w:style>
  <w:style w:type="paragraph" w:customStyle="1" w:styleId="cs1">
    <w:name w:val="cs1"/>
    <w:basedOn w:val="P2"/>
    <w:rsid w:val="009A3CE0"/>
    <w:pPr>
      <w:tabs>
        <w:tab w:val="num" w:pos="360"/>
      </w:tabs>
    </w:pPr>
    <w:rPr>
      <w:rFonts w:ascii="Univers" w:hAnsi="Univers"/>
      <w:lang w:eastAsia="en-US"/>
    </w:rPr>
  </w:style>
  <w:style w:type="paragraph" w:customStyle="1" w:styleId="P3">
    <w:name w:val="P3"/>
    <w:rsid w:val="009A3CE0"/>
    <w:pPr>
      <w:spacing w:after="240" w:line="240" w:lineRule="exact"/>
      <w:ind w:left="2304" w:hanging="576"/>
      <w:jc w:val="both"/>
    </w:pPr>
    <w:rPr>
      <w:rFonts w:ascii="Univers (WN)" w:hAnsi="Univers (WN)"/>
      <w:lang w:val="en-GB" w:eastAsia="en-US"/>
    </w:rPr>
  </w:style>
  <w:style w:type="paragraph" w:customStyle="1" w:styleId="P1">
    <w:name w:val="P1"/>
    <w:autoRedefine/>
    <w:rsid w:val="009A3CE0"/>
    <w:pPr>
      <w:tabs>
        <w:tab w:val="left" w:pos="477"/>
      </w:tabs>
      <w:spacing w:after="120" w:line="240" w:lineRule="atLeast"/>
    </w:pPr>
    <w:rPr>
      <w:rFonts w:ascii="Univers" w:hAnsi="Univers"/>
      <w:lang w:val="en-GB" w:eastAsia="en-US"/>
    </w:rPr>
  </w:style>
  <w:style w:type="paragraph" w:customStyle="1" w:styleId="H2">
    <w:name w:val="H2"/>
    <w:rsid w:val="009A3CE0"/>
    <w:pPr>
      <w:spacing w:after="240" w:line="240" w:lineRule="exact"/>
    </w:pPr>
    <w:rPr>
      <w:rFonts w:ascii="Univers (WN)" w:hAnsi="Univers (WN)"/>
      <w:b/>
      <w:lang w:val="en-GB" w:eastAsia="en-US"/>
    </w:rPr>
  </w:style>
  <w:style w:type="paragraph" w:styleId="affff3">
    <w:name w:val="TOC Heading"/>
    <w:basedOn w:val="1b"/>
    <w:next w:val="a0"/>
    <w:uiPriority w:val="39"/>
    <w:unhideWhenUsed/>
    <w:qFormat/>
    <w:rsid w:val="009A3CE0"/>
    <w:pPr>
      <w:keepLines/>
      <w:tabs>
        <w:tab w:val="clear" w:pos="432"/>
      </w:tabs>
      <w:suppressAutoHyphens w:val="0"/>
      <w:spacing w:before="240" w:line="259" w:lineRule="auto"/>
      <w:ind w:left="0" w:firstLine="0"/>
      <w:jc w:val="left"/>
      <w:outlineLvl w:val="9"/>
    </w:pPr>
    <w:rPr>
      <w:rFonts w:ascii="Calibri Light" w:eastAsia="DengXian Light" w:hAnsi="Calibri Light"/>
      <w:b w:val="0"/>
      <w:color w:val="2F5496"/>
      <w:sz w:val="32"/>
      <w:szCs w:val="32"/>
      <w:lang w:val="en-US" w:eastAsia="en-US"/>
    </w:rPr>
  </w:style>
  <w:style w:type="paragraph" w:customStyle="1" w:styleId="Pa10">
    <w:name w:val="Pa10"/>
    <w:basedOn w:val="Default"/>
    <w:next w:val="Default"/>
    <w:uiPriority w:val="99"/>
    <w:rsid w:val="009A3CE0"/>
    <w:pPr>
      <w:spacing w:line="181" w:lineRule="atLeast"/>
    </w:pPr>
    <w:rPr>
      <w:rFonts w:ascii="HelveticaNeueLT Std" w:eastAsia="HelveticaNeueLT Std" w:hAnsi="Calibri" w:cs="Times New Roman"/>
      <w:color w:val="auto"/>
      <w:lang w:eastAsia="zh-CN"/>
    </w:rPr>
  </w:style>
  <w:style w:type="character" w:customStyle="1" w:styleId="2fe">
    <w:name w:val="頁首 字元2"/>
    <w:qFormat/>
    <w:rsid w:val="00CC7E67"/>
    <w:rPr>
      <w:rFonts w:ascii="Times New Roman" w:eastAsia="新細明體" w:hAnsi="Times New Roman" w:cs="Times New Roman"/>
      <w:kern w:val="0"/>
      <w:szCs w:val="20"/>
      <w:lang w:eastAsia="en-US"/>
    </w:rPr>
  </w:style>
  <w:style w:type="numbering" w:styleId="1ai">
    <w:name w:val="Outline List 1"/>
    <w:basedOn w:val="a4"/>
    <w:rsid w:val="00CC7E67"/>
    <w:pPr>
      <w:numPr>
        <w:numId w:val="26"/>
      </w:numPr>
    </w:pPr>
  </w:style>
  <w:style w:type="paragraph" w:customStyle="1" w:styleId="CM118">
    <w:name w:val="CM118"/>
    <w:basedOn w:val="Default"/>
    <w:next w:val="Default"/>
    <w:rsid w:val="00CC7E67"/>
    <w:pPr>
      <w:spacing w:after="268"/>
    </w:pPr>
    <w:rPr>
      <w:rFonts w:ascii="Times New Roman" w:eastAsia="新細明體" w:cs="Times New Roman"/>
      <w:color w:val="auto"/>
    </w:rPr>
  </w:style>
  <w:style w:type="paragraph" w:customStyle="1" w:styleId="CM119">
    <w:name w:val="CM119"/>
    <w:basedOn w:val="Default"/>
    <w:next w:val="Default"/>
    <w:rsid w:val="00CC7E67"/>
    <w:pPr>
      <w:spacing w:after="528"/>
    </w:pPr>
    <w:rPr>
      <w:rFonts w:ascii="Times New Roman" w:eastAsia="新細明體" w:cs="Times New Roman"/>
      <w:color w:val="auto"/>
    </w:rPr>
  </w:style>
  <w:style w:type="paragraph" w:customStyle="1" w:styleId="CM117">
    <w:name w:val="CM117"/>
    <w:basedOn w:val="Default"/>
    <w:next w:val="Default"/>
    <w:rsid w:val="00CC7E67"/>
    <w:pPr>
      <w:spacing w:after="218"/>
    </w:pPr>
    <w:rPr>
      <w:rFonts w:ascii="Times New Roman" w:eastAsia="新細明體" w:cs="Times New Roman"/>
      <w:color w:val="auto"/>
    </w:rPr>
  </w:style>
  <w:style w:type="paragraph" w:customStyle="1" w:styleId="CM5">
    <w:name w:val="CM5"/>
    <w:basedOn w:val="Default"/>
    <w:next w:val="Default"/>
    <w:rsid w:val="00CC7E67"/>
    <w:pPr>
      <w:spacing w:line="223" w:lineRule="atLeast"/>
    </w:pPr>
    <w:rPr>
      <w:rFonts w:ascii="Times New Roman" w:eastAsia="新細明體" w:cs="Times New Roman"/>
      <w:color w:val="auto"/>
    </w:rPr>
  </w:style>
  <w:style w:type="paragraph" w:customStyle="1" w:styleId="CM6">
    <w:name w:val="CM6"/>
    <w:basedOn w:val="Default"/>
    <w:next w:val="Default"/>
    <w:rsid w:val="00CC7E67"/>
    <w:pPr>
      <w:spacing w:line="223" w:lineRule="atLeast"/>
    </w:pPr>
    <w:rPr>
      <w:rFonts w:ascii="Times New Roman" w:eastAsia="新細明體" w:cs="Times New Roman"/>
      <w:color w:val="auto"/>
    </w:rPr>
  </w:style>
  <w:style w:type="paragraph" w:customStyle="1" w:styleId="CM12">
    <w:name w:val="CM12"/>
    <w:basedOn w:val="Default"/>
    <w:next w:val="Default"/>
    <w:rsid w:val="00CC7E67"/>
    <w:pPr>
      <w:spacing w:line="223" w:lineRule="atLeast"/>
    </w:pPr>
    <w:rPr>
      <w:rFonts w:ascii="Times New Roman" w:eastAsia="新細明體" w:cs="Times New Roman"/>
      <w:color w:val="auto"/>
    </w:rPr>
  </w:style>
  <w:style w:type="paragraph" w:customStyle="1" w:styleId="CM20">
    <w:name w:val="CM20"/>
    <w:basedOn w:val="Default"/>
    <w:next w:val="Default"/>
    <w:rsid w:val="00CC7E67"/>
    <w:rPr>
      <w:rFonts w:ascii="Times New Roman" w:eastAsia="新細明體" w:cs="Times New Roman"/>
      <w:color w:val="auto"/>
    </w:rPr>
  </w:style>
  <w:style w:type="paragraph" w:customStyle="1" w:styleId="CM22">
    <w:name w:val="CM22"/>
    <w:basedOn w:val="Default"/>
    <w:next w:val="Default"/>
    <w:rsid w:val="00CC7E67"/>
    <w:pPr>
      <w:spacing w:line="446" w:lineRule="atLeast"/>
    </w:pPr>
    <w:rPr>
      <w:rFonts w:ascii="Times New Roman" w:eastAsia="新細明體" w:cs="Times New Roman"/>
      <w:color w:val="auto"/>
    </w:rPr>
  </w:style>
  <w:style w:type="paragraph" w:customStyle="1" w:styleId="CM9">
    <w:name w:val="CM9"/>
    <w:basedOn w:val="Default"/>
    <w:next w:val="Default"/>
    <w:rsid w:val="00CC7E67"/>
    <w:rPr>
      <w:rFonts w:ascii="Times New Roman" w:eastAsia="新細明體" w:cs="Times New Roman"/>
      <w:color w:val="auto"/>
    </w:rPr>
  </w:style>
  <w:style w:type="paragraph" w:customStyle="1" w:styleId="CM26">
    <w:name w:val="CM26"/>
    <w:basedOn w:val="Default"/>
    <w:next w:val="Default"/>
    <w:rsid w:val="00CC7E67"/>
    <w:pPr>
      <w:spacing w:line="223" w:lineRule="atLeast"/>
    </w:pPr>
    <w:rPr>
      <w:rFonts w:ascii="Times New Roman" w:eastAsia="新細明體" w:cs="Times New Roman"/>
      <w:color w:val="auto"/>
    </w:rPr>
  </w:style>
  <w:style w:type="paragraph" w:customStyle="1" w:styleId="CM27">
    <w:name w:val="CM27"/>
    <w:basedOn w:val="Default"/>
    <w:next w:val="Default"/>
    <w:rsid w:val="00CC7E67"/>
    <w:pPr>
      <w:spacing w:line="446" w:lineRule="atLeast"/>
    </w:pPr>
    <w:rPr>
      <w:rFonts w:ascii="Times New Roman" w:eastAsia="新細明體" w:cs="Times New Roman"/>
      <w:color w:val="auto"/>
    </w:rPr>
  </w:style>
  <w:style w:type="paragraph" w:customStyle="1" w:styleId="CM28">
    <w:name w:val="CM28"/>
    <w:basedOn w:val="Default"/>
    <w:next w:val="Default"/>
    <w:rsid w:val="00CC7E67"/>
    <w:pPr>
      <w:spacing w:line="446" w:lineRule="atLeast"/>
    </w:pPr>
    <w:rPr>
      <w:rFonts w:ascii="Times New Roman" w:eastAsia="新細明體" w:cs="Times New Roman"/>
      <w:color w:val="auto"/>
    </w:rPr>
  </w:style>
  <w:style w:type="paragraph" w:customStyle="1" w:styleId="CM29">
    <w:name w:val="CM29"/>
    <w:basedOn w:val="Default"/>
    <w:next w:val="Default"/>
    <w:rsid w:val="00CC7E67"/>
    <w:pPr>
      <w:spacing w:line="220" w:lineRule="atLeast"/>
    </w:pPr>
    <w:rPr>
      <w:rFonts w:ascii="Times New Roman" w:eastAsia="新細明體" w:cs="Times New Roman"/>
      <w:color w:val="auto"/>
    </w:rPr>
  </w:style>
  <w:style w:type="paragraph" w:customStyle="1" w:styleId="CM31">
    <w:name w:val="CM31"/>
    <w:basedOn w:val="Default"/>
    <w:next w:val="Default"/>
    <w:rsid w:val="00CC7E67"/>
    <w:pPr>
      <w:spacing w:line="223" w:lineRule="atLeast"/>
    </w:pPr>
    <w:rPr>
      <w:rFonts w:ascii="Times New Roman" w:eastAsia="新細明體" w:cs="Times New Roman"/>
      <w:color w:val="auto"/>
    </w:rPr>
  </w:style>
  <w:style w:type="paragraph" w:customStyle="1" w:styleId="CM35">
    <w:name w:val="CM35"/>
    <w:basedOn w:val="Default"/>
    <w:next w:val="Default"/>
    <w:rsid w:val="00CC7E67"/>
    <w:rPr>
      <w:rFonts w:ascii="Times New Roman" w:eastAsia="新細明體" w:cs="Times New Roman"/>
      <w:color w:val="auto"/>
    </w:rPr>
  </w:style>
  <w:style w:type="paragraph" w:customStyle="1" w:styleId="CM42">
    <w:name w:val="CM42"/>
    <w:basedOn w:val="Default"/>
    <w:next w:val="Default"/>
    <w:rsid w:val="00CC7E67"/>
    <w:pPr>
      <w:spacing w:line="223" w:lineRule="atLeast"/>
    </w:pPr>
    <w:rPr>
      <w:rFonts w:ascii="Times New Roman" w:eastAsia="新細明體" w:cs="Times New Roman"/>
      <w:color w:val="auto"/>
    </w:rPr>
  </w:style>
  <w:style w:type="paragraph" w:customStyle="1" w:styleId="CM43">
    <w:name w:val="CM43"/>
    <w:basedOn w:val="Default"/>
    <w:next w:val="Default"/>
    <w:rsid w:val="00CC7E67"/>
    <w:pPr>
      <w:spacing w:line="223" w:lineRule="atLeast"/>
    </w:pPr>
    <w:rPr>
      <w:rFonts w:ascii="Times New Roman" w:eastAsia="新細明體" w:cs="Times New Roman"/>
      <w:color w:val="auto"/>
    </w:rPr>
  </w:style>
  <w:style w:type="paragraph" w:customStyle="1" w:styleId="CM120">
    <w:name w:val="CM120"/>
    <w:basedOn w:val="Default"/>
    <w:next w:val="Default"/>
    <w:rsid w:val="00CC7E67"/>
    <w:pPr>
      <w:spacing w:after="385"/>
    </w:pPr>
    <w:rPr>
      <w:rFonts w:ascii="Times New Roman" w:eastAsia="新細明體" w:cs="Times New Roman"/>
      <w:color w:val="auto"/>
    </w:rPr>
  </w:style>
  <w:style w:type="paragraph" w:customStyle="1" w:styleId="CM46">
    <w:name w:val="CM46"/>
    <w:basedOn w:val="Default"/>
    <w:next w:val="Default"/>
    <w:rsid w:val="00CC7E67"/>
    <w:pPr>
      <w:spacing w:line="448" w:lineRule="atLeast"/>
    </w:pPr>
    <w:rPr>
      <w:rFonts w:ascii="Times New Roman" w:eastAsia="新細明體" w:cs="Times New Roman"/>
      <w:color w:val="auto"/>
    </w:rPr>
  </w:style>
  <w:style w:type="paragraph" w:customStyle="1" w:styleId="CM47">
    <w:name w:val="CM47"/>
    <w:basedOn w:val="Default"/>
    <w:next w:val="Default"/>
    <w:rsid w:val="00CC7E67"/>
    <w:pPr>
      <w:spacing w:line="223" w:lineRule="atLeast"/>
    </w:pPr>
    <w:rPr>
      <w:rFonts w:ascii="Times New Roman" w:eastAsia="新細明體" w:cs="Times New Roman"/>
      <w:color w:val="auto"/>
    </w:rPr>
  </w:style>
  <w:style w:type="paragraph" w:customStyle="1" w:styleId="CM48">
    <w:name w:val="CM48"/>
    <w:basedOn w:val="Default"/>
    <w:next w:val="Default"/>
    <w:rsid w:val="00CC7E67"/>
    <w:pPr>
      <w:spacing w:line="220" w:lineRule="atLeast"/>
    </w:pPr>
    <w:rPr>
      <w:rFonts w:ascii="Times New Roman" w:eastAsia="新細明體" w:cs="Times New Roman"/>
      <w:color w:val="auto"/>
    </w:rPr>
  </w:style>
  <w:style w:type="paragraph" w:customStyle="1" w:styleId="CM49">
    <w:name w:val="CM49"/>
    <w:basedOn w:val="Default"/>
    <w:next w:val="Default"/>
    <w:rsid w:val="00CC7E67"/>
    <w:rPr>
      <w:rFonts w:ascii="Times New Roman" w:eastAsia="新細明體" w:cs="Times New Roman"/>
      <w:color w:val="auto"/>
    </w:rPr>
  </w:style>
  <w:style w:type="paragraph" w:customStyle="1" w:styleId="CM52">
    <w:name w:val="CM52"/>
    <w:basedOn w:val="Default"/>
    <w:next w:val="Default"/>
    <w:rsid w:val="00CC7E67"/>
    <w:pPr>
      <w:spacing w:line="443" w:lineRule="atLeast"/>
    </w:pPr>
    <w:rPr>
      <w:rFonts w:ascii="Times New Roman" w:eastAsia="新細明體" w:cs="Times New Roman"/>
      <w:color w:val="auto"/>
    </w:rPr>
  </w:style>
  <w:style w:type="paragraph" w:customStyle="1" w:styleId="CM53">
    <w:name w:val="CM53"/>
    <w:basedOn w:val="Default"/>
    <w:next w:val="Default"/>
    <w:rsid w:val="00CC7E67"/>
    <w:pPr>
      <w:spacing w:line="446" w:lineRule="atLeast"/>
    </w:pPr>
    <w:rPr>
      <w:rFonts w:ascii="Times New Roman" w:eastAsia="新細明體" w:cs="Times New Roman"/>
      <w:color w:val="auto"/>
    </w:rPr>
  </w:style>
  <w:style w:type="paragraph" w:customStyle="1" w:styleId="CM54">
    <w:name w:val="CM54"/>
    <w:basedOn w:val="Default"/>
    <w:next w:val="Default"/>
    <w:rsid w:val="00CC7E67"/>
    <w:rPr>
      <w:rFonts w:ascii="Times New Roman" w:eastAsia="新細明體" w:cs="Times New Roman"/>
      <w:color w:val="auto"/>
    </w:rPr>
  </w:style>
  <w:style w:type="paragraph" w:customStyle="1" w:styleId="CM127">
    <w:name w:val="CM127"/>
    <w:basedOn w:val="Default"/>
    <w:next w:val="Default"/>
    <w:rsid w:val="00CC7E67"/>
    <w:pPr>
      <w:spacing w:after="222"/>
    </w:pPr>
    <w:rPr>
      <w:rFonts w:ascii="Times New Roman" w:eastAsia="新細明體" w:cs="Times New Roman"/>
      <w:color w:val="auto"/>
    </w:rPr>
  </w:style>
  <w:style w:type="paragraph" w:customStyle="1" w:styleId="CM57">
    <w:name w:val="CM57"/>
    <w:basedOn w:val="Default"/>
    <w:next w:val="Default"/>
    <w:rsid w:val="00CC7E67"/>
    <w:pPr>
      <w:spacing w:line="443" w:lineRule="atLeast"/>
    </w:pPr>
    <w:rPr>
      <w:rFonts w:ascii="Times New Roman" w:eastAsia="新細明體" w:cs="Times New Roman"/>
      <w:color w:val="auto"/>
    </w:rPr>
  </w:style>
  <w:style w:type="paragraph" w:customStyle="1" w:styleId="CM58">
    <w:name w:val="CM58"/>
    <w:basedOn w:val="Default"/>
    <w:next w:val="Default"/>
    <w:rsid w:val="00CC7E67"/>
    <w:rPr>
      <w:rFonts w:ascii="Times New Roman" w:eastAsia="新細明體" w:cs="Times New Roman"/>
      <w:color w:val="auto"/>
    </w:rPr>
  </w:style>
  <w:style w:type="paragraph" w:customStyle="1" w:styleId="CM60">
    <w:name w:val="CM60"/>
    <w:basedOn w:val="Default"/>
    <w:next w:val="Default"/>
    <w:rsid w:val="00CC7E67"/>
    <w:rPr>
      <w:rFonts w:ascii="Times New Roman" w:eastAsia="新細明體" w:cs="Times New Roman"/>
      <w:color w:val="auto"/>
    </w:rPr>
  </w:style>
  <w:style w:type="paragraph" w:customStyle="1" w:styleId="CM67">
    <w:name w:val="CM67"/>
    <w:basedOn w:val="Default"/>
    <w:next w:val="Default"/>
    <w:rsid w:val="00CC7E67"/>
    <w:pPr>
      <w:spacing w:line="446" w:lineRule="atLeast"/>
    </w:pPr>
    <w:rPr>
      <w:rFonts w:ascii="Times New Roman" w:eastAsia="新細明體" w:cs="Times New Roman"/>
      <w:color w:val="auto"/>
    </w:rPr>
  </w:style>
  <w:style w:type="paragraph" w:customStyle="1" w:styleId="CM66">
    <w:name w:val="CM66"/>
    <w:basedOn w:val="Default"/>
    <w:next w:val="Default"/>
    <w:rsid w:val="00CC7E67"/>
    <w:pPr>
      <w:spacing w:line="223" w:lineRule="atLeast"/>
    </w:pPr>
    <w:rPr>
      <w:rFonts w:ascii="Times New Roman" w:eastAsia="新細明體" w:cs="Times New Roman"/>
      <w:color w:val="auto"/>
    </w:rPr>
  </w:style>
  <w:style w:type="paragraph" w:customStyle="1" w:styleId="CM68">
    <w:name w:val="CM68"/>
    <w:basedOn w:val="Default"/>
    <w:next w:val="Default"/>
    <w:rsid w:val="00CC7E67"/>
    <w:pPr>
      <w:spacing w:line="220" w:lineRule="atLeast"/>
    </w:pPr>
    <w:rPr>
      <w:rFonts w:ascii="Times New Roman" w:eastAsia="新細明體" w:cs="Times New Roman"/>
      <w:color w:val="auto"/>
    </w:rPr>
  </w:style>
  <w:style w:type="paragraph" w:customStyle="1" w:styleId="CM38">
    <w:name w:val="CM38"/>
    <w:basedOn w:val="Default"/>
    <w:next w:val="Default"/>
    <w:rsid w:val="00CC7E67"/>
    <w:pPr>
      <w:spacing w:line="223" w:lineRule="atLeast"/>
    </w:pPr>
    <w:rPr>
      <w:rFonts w:ascii="Times New Roman" w:eastAsia="新細明體" w:cs="Times New Roman"/>
      <w:color w:val="auto"/>
    </w:rPr>
  </w:style>
  <w:style w:type="paragraph" w:customStyle="1" w:styleId="CM121">
    <w:name w:val="CM121"/>
    <w:basedOn w:val="Default"/>
    <w:next w:val="Default"/>
    <w:rsid w:val="00CC7E67"/>
    <w:pPr>
      <w:spacing w:after="438"/>
    </w:pPr>
    <w:rPr>
      <w:rFonts w:ascii="Times New Roman" w:eastAsia="新細明體" w:cs="Times New Roman"/>
      <w:color w:val="auto"/>
    </w:rPr>
  </w:style>
  <w:style w:type="paragraph" w:customStyle="1" w:styleId="CM73">
    <w:name w:val="CM73"/>
    <w:basedOn w:val="Default"/>
    <w:next w:val="Default"/>
    <w:rsid w:val="00CC7E67"/>
    <w:pPr>
      <w:spacing w:line="220" w:lineRule="atLeast"/>
    </w:pPr>
    <w:rPr>
      <w:rFonts w:ascii="Times New Roman" w:eastAsia="新細明體" w:cs="Times New Roman"/>
      <w:color w:val="auto"/>
    </w:rPr>
  </w:style>
  <w:style w:type="paragraph" w:customStyle="1" w:styleId="CM76">
    <w:name w:val="CM76"/>
    <w:basedOn w:val="Default"/>
    <w:next w:val="Default"/>
    <w:rsid w:val="00CC7E67"/>
    <w:pPr>
      <w:spacing w:line="448" w:lineRule="atLeast"/>
    </w:pPr>
    <w:rPr>
      <w:rFonts w:ascii="Times New Roman" w:eastAsia="新細明體" w:cs="Times New Roman"/>
      <w:color w:val="auto"/>
    </w:rPr>
  </w:style>
  <w:style w:type="paragraph" w:customStyle="1" w:styleId="CM78">
    <w:name w:val="CM78"/>
    <w:basedOn w:val="Default"/>
    <w:next w:val="Default"/>
    <w:rsid w:val="00CC7E67"/>
    <w:pPr>
      <w:spacing w:line="443" w:lineRule="atLeast"/>
    </w:pPr>
    <w:rPr>
      <w:rFonts w:ascii="Times New Roman" w:eastAsia="新細明體" w:cs="Times New Roman"/>
      <w:color w:val="auto"/>
    </w:rPr>
  </w:style>
  <w:style w:type="paragraph" w:customStyle="1" w:styleId="CM82">
    <w:name w:val="CM82"/>
    <w:basedOn w:val="Default"/>
    <w:next w:val="Default"/>
    <w:rsid w:val="00CC7E67"/>
    <w:pPr>
      <w:spacing w:line="220" w:lineRule="atLeast"/>
    </w:pPr>
    <w:rPr>
      <w:rFonts w:ascii="Times New Roman" w:eastAsia="新細明體" w:cs="Times New Roman"/>
      <w:color w:val="auto"/>
    </w:rPr>
  </w:style>
  <w:style w:type="paragraph" w:customStyle="1" w:styleId="CM74">
    <w:name w:val="CM74"/>
    <w:basedOn w:val="Default"/>
    <w:next w:val="Default"/>
    <w:rsid w:val="00CC7E67"/>
    <w:pPr>
      <w:spacing w:line="223" w:lineRule="atLeast"/>
    </w:pPr>
    <w:rPr>
      <w:rFonts w:ascii="Times New Roman" w:eastAsia="新細明體" w:cs="Times New Roman"/>
      <w:color w:val="auto"/>
    </w:rPr>
  </w:style>
  <w:style w:type="paragraph" w:customStyle="1" w:styleId="CM106">
    <w:name w:val="CM106"/>
    <w:basedOn w:val="Default"/>
    <w:next w:val="Default"/>
    <w:rsid w:val="00CC7E67"/>
    <w:pPr>
      <w:spacing w:line="223" w:lineRule="atLeast"/>
    </w:pPr>
    <w:rPr>
      <w:rFonts w:ascii="Times New Roman" w:eastAsia="新細明體" w:cs="Times New Roman"/>
      <w:color w:val="auto"/>
    </w:rPr>
  </w:style>
  <w:style w:type="paragraph" w:customStyle="1" w:styleId="CM90">
    <w:name w:val="CM90"/>
    <w:basedOn w:val="Default"/>
    <w:next w:val="Default"/>
    <w:rsid w:val="00CC7E67"/>
    <w:pPr>
      <w:spacing w:line="223" w:lineRule="atLeast"/>
    </w:pPr>
    <w:rPr>
      <w:rFonts w:ascii="Times New Roman" w:eastAsia="新細明體" w:cs="Times New Roman"/>
      <w:color w:val="auto"/>
    </w:rPr>
  </w:style>
  <w:style w:type="paragraph" w:customStyle="1" w:styleId="CM103">
    <w:name w:val="CM103"/>
    <w:basedOn w:val="Default"/>
    <w:next w:val="Default"/>
    <w:rsid w:val="00CC7E67"/>
    <w:pPr>
      <w:spacing w:line="220" w:lineRule="atLeast"/>
    </w:pPr>
    <w:rPr>
      <w:rFonts w:ascii="Times New Roman" w:eastAsia="新細明體" w:cs="Times New Roman"/>
      <w:color w:val="auto"/>
    </w:rPr>
  </w:style>
  <w:style w:type="paragraph" w:customStyle="1" w:styleId="CM114">
    <w:name w:val="CM114"/>
    <w:basedOn w:val="Default"/>
    <w:next w:val="Default"/>
    <w:rsid w:val="00CC7E67"/>
    <w:pPr>
      <w:spacing w:line="223" w:lineRule="atLeast"/>
    </w:pPr>
    <w:rPr>
      <w:rFonts w:ascii="Times New Roman" w:eastAsia="新細明體" w:cs="Times New Roman"/>
      <w:color w:val="auto"/>
    </w:rPr>
  </w:style>
  <w:style w:type="paragraph" w:customStyle="1" w:styleId="CM115">
    <w:name w:val="CM115"/>
    <w:basedOn w:val="Default"/>
    <w:next w:val="Default"/>
    <w:rsid w:val="00CC7E67"/>
    <w:pPr>
      <w:spacing w:line="223" w:lineRule="atLeast"/>
    </w:pPr>
    <w:rPr>
      <w:rFonts w:ascii="Times New Roman" w:eastAsia="新細明體" w:cs="Times New Roman"/>
      <w:color w:val="auto"/>
    </w:rPr>
  </w:style>
  <w:style w:type="character" w:customStyle="1" w:styleId="maincontent">
    <w:name w:val="maincontent"/>
    <w:basedOn w:val="a2"/>
    <w:rsid w:val="00CC7E67"/>
  </w:style>
  <w:style w:type="paragraph" w:styleId="2ff">
    <w:name w:val="Body Text First Indent 2"/>
    <w:basedOn w:val="af4"/>
    <w:link w:val="2ff0"/>
    <w:rsid w:val="00CC7E67"/>
    <w:pPr>
      <w:widowControl w:val="0"/>
      <w:suppressAutoHyphens w:val="0"/>
      <w:ind w:leftChars="200" w:left="200" w:firstLineChars="100" w:firstLine="210"/>
    </w:pPr>
    <w:rPr>
      <w:kern w:val="2"/>
      <w:sz w:val="24"/>
      <w:szCs w:val="24"/>
      <w:lang w:val="en-US" w:eastAsia="zh-TW"/>
    </w:rPr>
  </w:style>
  <w:style w:type="character" w:customStyle="1" w:styleId="2ff0">
    <w:name w:val="本文第一層縮排 2 字元"/>
    <w:basedOn w:val="af5"/>
    <w:link w:val="2ff"/>
    <w:rsid w:val="00CC7E67"/>
    <w:rPr>
      <w:kern w:val="2"/>
      <w:sz w:val="24"/>
      <w:szCs w:val="24"/>
      <w:lang w:eastAsia="ar-SA"/>
    </w:rPr>
  </w:style>
  <w:style w:type="numbering" w:customStyle="1" w:styleId="1">
    <w:name w:val="樣式1"/>
    <w:rsid w:val="00CC7E67"/>
    <w:pPr>
      <w:numPr>
        <w:numId w:val="51"/>
      </w:numPr>
    </w:pPr>
  </w:style>
  <w:style w:type="numbering" w:customStyle="1" w:styleId="10">
    <w:name w:val="目前的清單1"/>
    <w:rsid w:val="00CC7E67"/>
    <w:pPr>
      <w:numPr>
        <w:numId w:val="27"/>
      </w:numPr>
    </w:pPr>
  </w:style>
  <w:style w:type="numbering" w:customStyle="1" w:styleId="20">
    <w:name w:val="目前的清單2"/>
    <w:rsid w:val="00CC7E67"/>
    <w:pPr>
      <w:numPr>
        <w:numId w:val="28"/>
      </w:numPr>
    </w:pPr>
  </w:style>
  <w:style w:type="numbering" w:customStyle="1" w:styleId="4">
    <w:name w:val="樣式4"/>
    <w:rsid w:val="00CC7E67"/>
    <w:pPr>
      <w:numPr>
        <w:numId w:val="30"/>
      </w:numPr>
    </w:pPr>
  </w:style>
  <w:style w:type="numbering" w:customStyle="1" w:styleId="30">
    <w:name w:val="樣式3"/>
    <w:rsid w:val="00CC7E67"/>
    <w:pPr>
      <w:numPr>
        <w:numId w:val="29"/>
      </w:numPr>
    </w:pPr>
  </w:style>
  <w:style w:type="numbering" w:customStyle="1" w:styleId="5">
    <w:name w:val="樣式5"/>
    <w:rsid w:val="00CC7E67"/>
    <w:pPr>
      <w:numPr>
        <w:numId w:val="31"/>
      </w:numPr>
    </w:pPr>
  </w:style>
  <w:style w:type="numbering" w:customStyle="1" w:styleId="6">
    <w:name w:val="樣式6"/>
    <w:rsid w:val="00CC7E67"/>
    <w:pPr>
      <w:numPr>
        <w:numId w:val="32"/>
      </w:numPr>
    </w:pPr>
  </w:style>
  <w:style w:type="numbering" w:customStyle="1" w:styleId="7">
    <w:name w:val="樣式7"/>
    <w:rsid w:val="00CC7E67"/>
    <w:pPr>
      <w:numPr>
        <w:numId w:val="33"/>
      </w:numPr>
    </w:pPr>
  </w:style>
  <w:style w:type="numbering" w:customStyle="1" w:styleId="8">
    <w:name w:val="樣式8"/>
    <w:rsid w:val="00CC7E67"/>
    <w:pPr>
      <w:numPr>
        <w:numId w:val="34"/>
      </w:numPr>
    </w:pPr>
  </w:style>
  <w:style w:type="numbering" w:customStyle="1" w:styleId="9">
    <w:name w:val="樣式9"/>
    <w:rsid w:val="00CC7E67"/>
    <w:pPr>
      <w:numPr>
        <w:numId w:val="35"/>
      </w:numPr>
    </w:pPr>
  </w:style>
  <w:style w:type="numbering" w:customStyle="1" w:styleId="100">
    <w:name w:val="樣式10"/>
    <w:rsid w:val="00CC7E67"/>
    <w:pPr>
      <w:numPr>
        <w:numId w:val="36"/>
      </w:numPr>
    </w:pPr>
  </w:style>
  <w:style w:type="numbering" w:customStyle="1" w:styleId="11">
    <w:name w:val="樣式11"/>
    <w:rsid w:val="00CC7E67"/>
    <w:pPr>
      <w:numPr>
        <w:numId w:val="37"/>
      </w:numPr>
    </w:pPr>
  </w:style>
  <w:style w:type="numbering" w:customStyle="1" w:styleId="12">
    <w:name w:val="樣式12"/>
    <w:rsid w:val="00CC7E67"/>
    <w:pPr>
      <w:numPr>
        <w:numId w:val="38"/>
      </w:numPr>
    </w:pPr>
  </w:style>
  <w:style w:type="numbering" w:customStyle="1" w:styleId="13">
    <w:name w:val="樣式13"/>
    <w:rsid w:val="00CC7E67"/>
    <w:pPr>
      <w:numPr>
        <w:numId w:val="39"/>
      </w:numPr>
    </w:pPr>
  </w:style>
  <w:style w:type="numbering" w:customStyle="1" w:styleId="14">
    <w:name w:val="樣式14"/>
    <w:rsid w:val="00CC7E67"/>
    <w:pPr>
      <w:numPr>
        <w:numId w:val="40"/>
      </w:numPr>
    </w:pPr>
  </w:style>
  <w:style w:type="numbering" w:customStyle="1" w:styleId="15">
    <w:name w:val="樣式15"/>
    <w:rsid w:val="00CC7E67"/>
    <w:pPr>
      <w:numPr>
        <w:numId w:val="41"/>
      </w:numPr>
    </w:pPr>
  </w:style>
  <w:style w:type="numbering" w:customStyle="1" w:styleId="16">
    <w:name w:val="樣式16"/>
    <w:rsid w:val="00CC7E67"/>
    <w:pPr>
      <w:numPr>
        <w:numId w:val="42"/>
      </w:numPr>
    </w:pPr>
  </w:style>
  <w:style w:type="numbering" w:customStyle="1" w:styleId="17">
    <w:name w:val="樣式17"/>
    <w:rsid w:val="00CC7E67"/>
    <w:pPr>
      <w:numPr>
        <w:numId w:val="43"/>
      </w:numPr>
    </w:pPr>
  </w:style>
  <w:style w:type="numbering" w:customStyle="1" w:styleId="18">
    <w:name w:val="樣式18"/>
    <w:rsid w:val="00CC7E67"/>
    <w:pPr>
      <w:numPr>
        <w:numId w:val="44"/>
      </w:numPr>
    </w:pPr>
  </w:style>
  <w:style w:type="numbering" w:customStyle="1" w:styleId="21">
    <w:name w:val="樣式21"/>
    <w:rsid w:val="00CC7E67"/>
    <w:pPr>
      <w:numPr>
        <w:numId w:val="47"/>
      </w:numPr>
    </w:pPr>
  </w:style>
  <w:style w:type="numbering" w:customStyle="1" w:styleId="19">
    <w:name w:val="樣式19"/>
    <w:rsid w:val="00CC7E67"/>
    <w:pPr>
      <w:numPr>
        <w:numId w:val="45"/>
      </w:numPr>
    </w:pPr>
  </w:style>
  <w:style w:type="numbering" w:customStyle="1" w:styleId="200">
    <w:name w:val="樣式20"/>
    <w:rsid w:val="00CC7E67"/>
    <w:pPr>
      <w:numPr>
        <w:numId w:val="46"/>
      </w:numPr>
    </w:pPr>
  </w:style>
  <w:style w:type="numbering" w:customStyle="1" w:styleId="22">
    <w:name w:val="樣式22"/>
    <w:rsid w:val="00CC7E67"/>
    <w:pPr>
      <w:numPr>
        <w:numId w:val="48"/>
      </w:numPr>
    </w:pPr>
  </w:style>
  <w:style w:type="numbering" w:customStyle="1" w:styleId="24">
    <w:name w:val="樣式24"/>
    <w:rsid w:val="00CC7E67"/>
    <w:pPr>
      <w:numPr>
        <w:numId w:val="50"/>
      </w:numPr>
    </w:pPr>
  </w:style>
  <w:style w:type="numbering" w:customStyle="1" w:styleId="23">
    <w:name w:val="樣式23"/>
    <w:rsid w:val="00CC7E67"/>
    <w:pPr>
      <w:numPr>
        <w:numId w:val="49"/>
      </w:numPr>
    </w:pPr>
  </w:style>
  <w:style w:type="numbering" w:customStyle="1" w:styleId="25">
    <w:name w:val="樣式25"/>
    <w:rsid w:val="00CC7E67"/>
    <w:pPr>
      <w:numPr>
        <w:numId w:val="52"/>
      </w:numPr>
    </w:pPr>
  </w:style>
  <w:style w:type="numbering" w:customStyle="1" w:styleId="26">
    <w:name w:val="樣式26"/>
    <w:rsid w:val="00CC7E67"/>
    <w:pPr>
      <w:numPr>
        <w:numId w:val="53"/>
      </w:numPr>
    </w:pPr>
  </w:style>
  <w:style w:type="numbering" w:customStyle="1" w:styleId="27">
    <w:name w:val="樣式27"/>
    <w:rsid w:val="00CC7E67"/>
    <w:pPr>
      <w:numPr>
        <w:numId w:val="54"/>
      </w:numPr>
    </w:pPr>
  </w:style>
  <w:style w:type="numbering" w:customStyle="1" w:styleId="28">
    <w:name w:val="樣式28"/>
    <w:rsid w:val="00CC7E67"/>
    <w:pPr>
      <w:numPr>
        <w:numId w:val="55"/>
      </w:numPr>
    </w:pPr>
  </w:style>
  <w:style w:type="numbering" w:customStyle="1" w:styleId="29">
    <w:name w:val="樣式29"/>
    <w:rsid w:val="00CC7E67"/>
    <w:pPr>
      <w:numPr>
        <w:numId w:val="56"/>
      </w:numPr>
    </w:pPr>
  </w:style>
  <w:style w:type="numbering" w:customStyle="1" w:styleId="300">
    <w:name w:val="樣式30"/>
    <w:rsid w:val="00CC7E67"/>
    <w:pPr>
      <w:numPr>
        <w:numId w:val="57"/>
      </w:numPr>
    </w:pPr>
  </w:style>
  <w:style w:type="numbering" w:customStyle="1" w:styleId="31">
    <w:name w:val="樣式31"/>
    <w:rsid w:val="00CC7E67"/>
    <w:pPr>
      <w:numPr>
        <w:numId w:val="58"/>
      </w:numPr>
    </w:pPr>
  </w:style>
  <w:style w:type="character" w:customStyle="1" w:styleId="NTEC">
    <w:name w:val="NTEC"/>
    <w:semiHidden/>
    <w:rsid w:val="00CC7E67"/>
    <w:rPr>
      <w:rFonts w:ascii="Arial" w:eastAsia="新細明體" w:hAnsi="Arial" w:cs="Arial"/>
      <w:color w:val="000080"/>
      <w:sz w:val="18"/>
      <w:szCs w:val="20"/>
    </w:rPr>
  </w:style>
  <w:style w:type="paragraph" w:customStyle="1" w:styleId="Heading2bold">
    <w:name w:val="Heading 2 bold"/>
    <w:basedOn w:val="2b"/>
    <w:rsid w:val="00CC7E67"/>
    <w:pPr>
      <w:keepNext w:val="0"/>
      <w:keepLines w:val="0"/>
      <w:widowControl/>
      <w:tabs>
        <w:tab w:val="clear" w:pos="576"/>
        <w:tab w:val="left" w:pos="737"/>
      </w:tabs>
      <w:suppressAutoHyphens w:val="0"/>
      <w:spacing w:before="240" w:after="120"/>
      <w:ind w:left="0" w:right="0"/>
    </w:pPr>
    <w:rPr>
      <w:color w:val="auto"/>
      <w:sz w:val="18"/>
      <w:lang w:eastAsia="en-US"/>
    </w:rPr>
  </w:style>
  <w:style w:type="paragraph" w:customStyle="1" w:styleId="font11">
    <w:name w:val="font11"/>
    <w:basedOn w:val="a0"/>
    <w:rsid w:val="00CC7E67"/>
    <w:pPr>
      <w:widowControl/>
      <w:spacing w:before="100" w:beforeAutospacing="1" w:after="100" w:afterAutospacing="1"/>
    </w:pPr>
    <w:rPr>
      <w:rFonts w:ascii="新細明體" w:hAnsi="新細明體" w:cs="新細明體"/>
      <w:kern w:val="0"/>
      <w:sz w:val="18"/>
      <w:szCs w:val="18"/>
      <w:lang w:val="en-US"/>
    </w:rPr>
  </w:style>
  <w:style w:type="paragraph" w:customStyle="1" w:styleId="xl46">
    <w:name w:val="xl46"/>
    <w:basedOn w:val="a0"/>
    <w:rsid w:val="00CC7E67"/>
    <w:pPr>
      <w:widowControl/>
      <w:pBdr>
        <w:bottom w:val="single" w:sz="4" w:space="0" w:color="auto"/>
        <w:right w:val="single" w:sz="4" w:space="0" w:color="auto"/>
      </w:pBdr>
      <w:spacing w:before="100" w:beforeAutospacing="1" w:after="100" w:afterAutospacing="1"/>
      <w:jc w:val="center"/>
      <w:textAlignment w:val="top"/>
    </w:pPr>
    <w:rPr>
      <w:kern w:val="0"/>
      <w:lang w:val="en-US"/>
    </w:rPr>
  </w:style>
  <w:style w:type="paragraph" w:customStyle="1" w:styleId="xl47">
    <w:name w:val="xl47"/>
    <w:basedOn w:val="a0"/>
    <w:rsid w:val="00CC7E67"/>
    <w:pPr>
      <w:widowControl/>
      <w:pBdr>
        <w:top w:val="single" w:sz="4" w:space="0" w:color="auto"/>
        <w:left w:val="single" w:sz="4" w:space="0" w:color="auto"/>
        <w:right w:val="single" w:sz="4" w:space="0" w:color="auto"/>
      </w:pBdr>
      <w:spacing w:before="100" w:beforeAutospacing="1" w:after="100" w:afterAutospacing="1"/>
      <w:textAlignment w:val="top"/>
    </w:pPr>
    <w:rPr>
      <w:kern w:val="0"/>
      <w:lang w:val="en-US"/>
    </w:rPr>
  </w:style>
  <w:style w:type="paragraph" w:customStyle="1" w:styleId="xl48">
    <w:name w:val="xl48"/>
    <w:basedOn w:val="a0"/>
    <w:rsid w:val="00CC7E67"/>
    <w:pPr>
      <w:widowControl/>
      <w:pBdr>
        <w:left w:val="single" w:sz="4" w:space="0" w:color="auto"/>
        <w:bottom w:val="single" w:sz="4" w:space="0" w:color="auto"/>
        <w:right w:val="single" w:sz="4" w:space="0" w:color="auto"/>
      </w:pBdr>
      <w:spacing w:before="100" w:beforeAutospacing="1" w:after="100" w:afterAutospacing="1"/>
      <w:textAlignment w:val="top"/>
    </w:pPr>
    <w:rPr>
      <w:kern w:val="0"/>
      <w:lang w:val="en-US"/>
    </w:rPr>
  </w:style>
  <w:style w:type="paragraph" w:customStyle="1" w:styleId="xl49">
    <w:name w:val="xl49"/>
    <w:basedOn w:val="a0"/>
    <w:rsid w:val="00CC7E67"/>
    <w:pPr>
      <w:widowControl/>
      <w:pBdr>
        <w:left w:val="single" w:sz="4" w:space="0" w:color="auto"/>
        <w:right w:val="single" w:sz="4" w:space="0" w:color="auto"/>
      </w:pBdr>
      <w:spacing w:before="100" w:beforeAutospacing="1" w:after="100" w:afterAutospacing="1"/>
      <w:textAlignment w:val="top"/>
    </w:pPr>
    <w:rPr>
      <w:kern w:val="0"/>
      <w:lang w:val="en-US"/>
    </w:rPr>
  </w:style>
  <w:style w:type="paragraph" w:customStyle="1" w:styleId="xl50">
    <w:name w:val="xl50"/>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u w:val="single"/>
      <w:lang w:val="en-US"/>
    </w:rPr>
  </w:style>
  <w:style w:type="paragraph" w:customStyle="1" w:styleId="xl51">
    <w:name w:val="xl51"/>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u w:val="single"/>
      <w:lang w:val="en-US"/>
    </w:rPr>
  </w:style>
  <w:style w:type="paragraph" w:customStyle="1" w:styleId="xl52">
    <w:name w:val="xl52"/>
    <w:basedOn w:val="a0"/>
    <w:rsid w:val="00CC7E67"/>
    <w:pPr>
      <w:widowControl/>
      <w:pBdr>
        <w:top w:val="single" w:sz="4" w:space="0" w:color="auto"/>
        <w:left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3">
    <w:name w:val="xl53"/>
    <w:basedOn w:val="a0"/>
    <w:rsid w:val="00CC7E67"/>
    <w:pPr>
      <w:widowControl/>
      <w:pBdr>
        <w:left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4">
    <w:name w:val="xl54"/>
    <w:basedOn w:val="a0"/>
    <w:rsid w:val="00CC7E67"/>
    <w:pPr>
      <w:widowControl/>
      <w:pBdr>
        <w:left w:val="single" w:sz="4" w:space="0" w:color="auto"/>
        <w:bottom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5">
    <w:name w:val="xl55"/>
    <w:basedOn w:val="a0"/>
    <w:rsid w:val="00CC7E67"/>
    <w:pPr>
      <w:widowControl/>
      <w:pBdr>
        <w:top w:val="single" w:sz="4" w:space="0" w:color="auto"/>
        <w:left w:val="single" w:sz="4" w:space="0" w:color="auto"/>
      </w:pBdr>
      <w:spacing w:before="100" w:beforeAutospacing="1" w:after="100" w:afterAutospacing="1"/>
      <w:jc w:val="center"/>
      <w:textAlignment w:val="top"/>
    </w:pPr>
    <w:rPr>
      <w:b/>
      <w:bCs/>
      <w:kern w:val="0"/>
      <w:lang w:val="en-US"/>
    </w:rPr>
  </w:style>
  <w:style w:type="paragraph" w:customStyle="1" w:styleId="xl56">
    <w:name w:val="xl56"/>
    <w:basedOn w:val="a0"/>
    <w:rsid w:val="00CC7E67"/>
    <w:pPr>
      <w:widowControl/>
      <w:pBdr>
        <w:top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7">
    <w:name w:val="xl57"/>
    <w:basedOn w:val="a0"/>
    <w:rsid w:val="00CC7E67"/>
    <w:pPr>
      <w:widowControl/>
      <w:pBdr>
        <w:left w:val="single" w:sz="4" w:space="0" w:color="auto"/>
      </w:pBdr>
      <w:spacing w:before="100" w:beforeAutospacing="1" w:after="100" w:afterAutospacing="1"/>
      <w:jc w:val="center"/>
      <w:textAlignment w:val="top"/>
    </w:pPr>
    <w:rPr>
      <w:b/>
      <w:bCs/>
      <w:kern w:val="0"/>
      <w:lang w:val="en-US"/>
    </w:rPr>
  </w:style>
  <w:style w:type="paragraph" w:customStyle="1" w:styleId="xl58">
    <w:name w:val="xl58"/>
    <w:basedOn w:val="a0"/>
    <w:rsid w:val="00CC7E67"/>
    <w:pPr>
      <w:widowControl/>
      <w:pBdr>
        <w:right w:val="single" w:sz="4" w:space="0" w:color="auto"/>
      </w:pBdr>
      <w:spacing w:before="100" w:beforeAutospacing="1" w:after="100" w:afterAutospacing="1"/>
      <w:jc w:val="center"/>
      <w:textAlignment w:val="top"/>
    </w:pPr>
    <w:rPr>
      <w:b/>
      <w:bCs/>
      <w:kern w:val="0"/>
      <w:lang w:val="en-US"/>
    </w:rPr>
  </w:style>
  <w:style w:type="paragraph" w:customStyle="1" w:styleId="xl59">
    <w:name w:val="xl59"/>
    <w:basedOn w:val="a0"/>
    <w:rsid w:val="00CC7E67"/>
    <w:pPr>
      <w:widowControl/>
      <w:pBdr>
        <w:left w:val="single" w:sz="4" w:space="0" w:color="auto"/>
        <w:bottom w:val="single" w:sz="4" w:space="0" w:color="auto"/>
      </w:pBdr>
      <w:spacing w:before="100" w:beforeAutospacing="1" w:after="100" w:afterAutospacing="1"/>
      <w:jc w:val="center"/>
      <w:textAlignment w:val="top"/>
    </w:pPr>
    <w:rPr>
      <w:b/>
      <w:bCs/>
      <w:kern w:val="0"/>
      <w:lang w:val="en-US"/>
    </w:rPr>
  </w:style>
  <w:style w:type="paragraph" w:customStyle="1" w:styleId="xl60">
    <w:name w:val="xl60"/>
    <w:basedOn w:val="a0"/>
    <w:rsid w:val="00CC7E67"/>
    <w:pPr>
      <w:widowControl/>
      <w:pBdr>
        <w:bottom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61">
    <w:name w:val="xl61"/>
    <w:basedOn w:val="a0"/>
    <w:rsid w:val="00CC7E67"/>
    <w:pPr>
      <w:widowControl/>
      <w:pBdr>
        <w:top w:val="single" w:sz="4" w:space="0" w:color="auto"/>
        <w:left w:val="single" w:sz="4" w:space="0" w:color="auto"/>
        <w:bottom w:val="single" w:sz="4" w:space="0" w:color="auto"/>
      </w:pBdr>
      <w:spacing w:before="100" w:beforeAutospacing="1" w:after="100" w:afterAutospacing="1"/>
      <w:jc w:val="center"/>
      <w:textAlignment w:val="top"/>
    </w:pPr>
    <w:rPr>
      <w:kern w:val="0"/>
      <w:lang w:val="en-US"/>
    </w:rPr>
  </w:style>
  <w:style w:type="paragraph" w:customStyle="1" w:styleId="xl62">
    <w:name w:val="xl62"/>
    <w:basedOn w:val="a0"/>
    <w:rsid w:val="00CC7E67"/>
    <w:pPr>
      <w:widowControl/>
      <w:pBdr>
        <w:top w:val="single" w:sz="4" w:space="0" w:color="auto"/>
        <w:bottom w:val="single" w:sz="4" w:space="0" w:color="auto"/>
        <w:right w:val="single" w:sz="4" w:space="0" w:color="auto"/>
      </w:pBdr>
      <w:spacing w:before="100" w:beforeAutospacing="1" w:after="100" w:afterAutospacing="1"/>
      <w:jc w:val="center"/>
      <w:textAlignment w:val="top"/>
    </w:pPr>
    <w:rPr>
      <w:kern w:val="0"/>
      <w:lang w:val="en-US"/>
    </w:rPr>
  </w:style>
  <w:style w:type="paragraph" w:customStyle="1" w:styleId="xl63">
    <w:name w:val="xl63"/>
    <w:basedOn w:val="a0"/>
    <w:rsid w:val="00CC7E67"/>
    <w:pPr>
      <w:widowControl/>
      <w:pBdr>
        <w:left w:val="single" w:sz="4" w:space="0" w:color="auto"/>
        <w:right w:val="single" w:sz="4" w:space="0" w:color="auto"/>
      </w:pBdr>
      <w:spacing w:before="100" w:beforeAutospacing="1" w:after="100" w:afterAutospacing="1"/>
      <w:textAlignment w:val="top"/>
    </w:pPr>
    <w:rPr>
      <w:rFonts w:ascii="Centaur" w:hAnsi="Centaur" w:cs="新細明體"/>
      <w:kern w:val="0"/>
      <w:lang w:val="en-US"/>
    </w:rPr>
  </w:style>
  <w:style w:type="paragraph" w:customStyle="1" w:styleId="xl64">
    <w:name w:val="xl64"/>
    <w:basedOn w:val="a0"/>
    <w:rsid w:val="00CC7E67"/>
    <w:pPr>
      <w:widowControl/>
      <w:pBdr>
        <w:left w:val="single" w:sz="4" w:space="0" w:color="auto"/>
        <w:bottom w:val="single" w:sz="4" w:space="0" w:color="auto"/>
        <w:right w:val="single" w:sz="4" w:space="0" w:color="auto"/>
      </w:pBdr>
      <w:spacing w:before="100" w:beforeAutospacing="1" w:after="100" w:afterAutospacing="1"/>
      <w:textAlignment w:val="top"/>
    </w:pPr>
    <w:rPr>
      <w:rFonts w:ascii="Centaur" w:hAnsi="Centaur" w:cs="新細明體"/>
      <w:kern w:val="0"/>
      <w:lang w:val="en-US"/>
    </w:rPr>
  </w:style>
  <w:style w:type="paragraph" w:customStyle="1" w:styleId="CommentSubject1">
    <w:name w:val="Comment Subject1"/>
    <w:basedOn w:val="aff6"/>
    <w:next w:val="aff6"/>
    <w:semiHidden/>
    <w:rsid w:val="00CC7E67"/>
    <w:pPr>
      <w:widowControl/>
      <w:tabs>
        <w:tab w:val="clear" w:pos="1440"/>
      </w:tabs>
      <w:ind w:left="0" w:firstLine="0"/>
    </w:pPr>
    <w:rPr>
      <w:rFonts w:ascii="Times New Roman" w:hAnsi="Times New Roman"/>
      <w:b/>
      <w:bCs/>
      <w:lang w:val="en-US"/>
    </w:rPr>
  </w:style>
  <w:style w:type="character" w:customStyle="1" w:styleId="BalloonTextChar1">
    <w:name w:val="Balloon Text Char1"/>
    <w:rsid w:val="00CC7E67"/>
    <w:rPr>
      <w:rFonts w:ascii="Arial" w:eastAsia="新細明體" w:hAnsi="Arial"/>
      <w:sz w:val="18"/>
      <w:szCs w:val="18"/>
      <w:lang w:val="en-GB" w:eastAsia="zh-TW" w:bidi="ar-SA"/>
    </w:rPr>
  </w:style>
  <w:style w:type="table" w:customStyle="1" w:styleId="LightShading-Accent61">
    <w:name w:val="Light Shading - Accent 61"/>
    <w:basedOn w:val="a3"/>
    <w:rsid w:val="00CC7E67"/>
    <w:rPr>
      <w:rFonts w:ascii="Times" w:hAnsi="Times"/>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font12">
    <w:name w:val="font12"/>
    <w:basedOn w:val="a0"/>
    <w:rsid w:val="00CC7E67"/>
    <w:pPr>
      <w:widowControl/>
      <w:spacing w:before="100" w:beforeAutospacing="1" w:after="100" w:afterAutospacing="1"/>
    </w:pPr>
    <w:rPr>
      <w:kern w:val="0"/>
      <w:sz w:val="22"/>
      <w:szCs w:val="22"/>
      <w:lang w:val="en-US"/>
    </w:rPr>
  </w:style>
  <w:style w:type="paragraph" w:customStyle="1" w:styleId="font13">
    <w:name w:val="font13"/>
    <w:basedOn w:val="a0"/>
    <w:rsid w:val="00CC7E67"/>
    <w:pPr>
      <w:widowControl/>
      <w:spacing w:before="100" w:beforeAutospacing="1" w:after="100" w:afterAutospacing="1"/>
    </w:pPr>
    <w:rPr>
      <w:color w:val="FF0000"/>
      <w:kern w:val="0"/>
      <w:sz w:val="22"/>
      <w:szCs w:val="22"/>
      <w:lang w:val="en-US"/>
    </w:rPr>
  </w:style>
  <w:style w:type="paragraph" w:customStyle="1" w:styleId="font14">
    <w:name w:val="font14"/>
    <w:basedOn w:val="a0"/>
    <w:rsid w:val="00CC7E67"/>
    <w:pPr>
      <w:widowControl/>
      <w:spacing w:before="100" w:beforeAutospacing="1" w:after="100" w:afterAutospacing="1"/>
    </w:pPr>
    <w:rPr>
      <w:rFonts w:ascii="新細明體" w:hAnsi="新細明體" w:cs="新細明體"/>
      <w:kern w:val="0"/>
      <w:sz w:val="22"/>
      <w:szCs w:val="22"/>
      <w:lang w:val="en-US"/>
    </w:rPr>
  </w:style>
  <w:style w:type="paragraph" w:customStyle="1" w:styleId="font15">
    <w:name w:val="font15"/>
    <w:basedOn w:val="a0"/>
    <w:rsid w:val="00CC7E67"/>
    <w:pPr>
      <w:widowControl/>
      <w:spacing w:before="100" w:beforeAutospacing="1" w:after="100" w:afterAutospacing="1"/>
    </w:pPr>
    <w:rPr>
      <w:rFonts w:ascii="新細明體" w:hAnsi="新細明體" w:cs="新細明體"/>
      <w:kern w:val="0"/>
      <w:sz w:val="18"/>
      <w:szCs w:val="18"/>
      <w:lang w:val="en-US"/>
    </w:rPr>
  </w:style>
  <w:style w:type="paragraph" w:customStyle="1" w:styleId="xl65">
    <w:name w:val="xl65"/>
    <w:basedOn w:val="a0"/>
    <w:rsid w:val="00CC7E67"/>
    <w:pPr>
      <w:widowControl/>
      <w:pBdr>
        <w:left w:val="single" w:sz="4" w:space="0" w:color="auto"/>
        <w:right w:val="single" w:sz="4" w:space="0" w:color="auto"/>
      </w:pBdr>
      <w:spacing w:before="100" w:beforeAutospacing="1" w:after="100" w:afterAutospacing="1"/>
      <w:jc w:val="center"/>
      <w:textAlignment w:val="top"/>
    </w:pPr>
    <w:rPr>
      <w:kern w:val="0"/>
      <w:sz w:val="22"/>
      <w:szCs w:val="22"/>
      <w:lang w:val="en-US"/>
    </w:rPr>
  </w:style>
  <w:style w:type="paragraph" w:customStyle="1" w:styleId="xl66">
    <w:name w:val="xl66"/>
    <w:basedOn w:val="a0"/>
    <w:rsid w:val="00CC7E67"/>
    <w:pPr>
      <w:widowControl/>
      <w:pBdr>
        <w:top w:val="single" w:sz="4" w:space="0" w:color="auto"/>
        <w:left w:val="single" w:sz="4" w:space="0" w:color="auto"/>
      </w:pBdr>
      <w:spacing w:before="100" w:beforeAutospacing="1" w:after="100" w:afterAutospacing="1"/>
      <w:jc w:val="center"/>
      <w:textAlignment w:val="top"/>
    </w:pPr>
    <w:rPr>
      <w:kern w:val="0"/>
      <w:sz w:val="22"/>
      <w:szCs w:val="22"/>
      <w:lang w:val="en-US"/>
    </w:rPr>
  </w:style>
  <w:style w:type="paragraph" w:customStyle="1" w:styleId="xl67">
    <w:name w:val="xl67"/>
    <w:basedOn w:val="a0"/>
    <w:rsid w:val="00CC7E67"/>
    <w:pPr>
      <w:widowControl/>
      <w:pBdr>
        <w:left w:val="single" w:sz="4" w:space="0" w:color="auto"/>
        <w:bottom w:val="single" w:sz="4" w:space="0" w:color="auto"/>
      </w:pBdr>
      <w:spacing w:before="100" w:beforeAutospacing="1" w:after="100" w:afterAutospacing="1"/>
      <w:jc w:val="center"/>
      <w:textAlignment w:val="top"/>
    </w:pPr>
    <w:rPr>
      <w:kern w:val="0"/>
      <w:sz w:val="22"/>
      <w:szCs w:val="22"/>
      <w:lang w:val="en-US"/>
    </w:rPr>
  </w:style>
  <w:style w:type="paragraph" w:customStyle="1" w:styleId="xl68">
    <w:name w:val="xl68"/>
    <w:basedOn w:val="a0"/>
    <w:rsid w:val="00CC7E67"/>
    <w:pPr>
      <w:widowControl/>
      <w:pBdr>
        <w:top w:val="single" w:sz="4" w:space="0" w:color="auto"/>
        <w:left w:val="single" w:sz="4" w:space="0" w:color="auto"/>
        <w:right w:val="single" w:sz="4" w:space="0" w:color="auto"/>
      </w:pBdr>
      <w:spacing w:before="100" w:beforeAutospacing="1" w:after="100" w:afterAutospacing="1"/>
      <w:textAlignment w:val="top"/>
    </w:pPr>
    <w:rPr>
      <w:b/>
      <w:bCs/>
      <w:kern w:val="0"/>
      <w:sz w:val="22"/>
      <w:szCs w:val="22"/>
      <w:lang w:val="en-US"/>
    </w:rPr>
  </w:style>
  <w:style w:type="paragraph" w:customStyle="1" w:styleId="msolistparagraph0">
    <w:name w:val="msolistparagraph"/>
    <w:basedOn w:val="a0"/>
    <w:rsid w:val="00CC7E67"/>
    <w:pPr>
      <w:widowControl/>
      <w:ind w:leftChars="200" w:left="200"/>
    </w:pPr>
    <w:rPr>
      <w:kern w:val="0"/>
      <w:lang w:val="en-US"/>
    </w:rPr>
  </w:style>
  <w:style w:type="character" w:customStyle="1" w:styleId="HeaderChar1">
    <w:name w:val="Header Char1"/>
    <w:locked/>
    <w:rsid w:val="00CC7E67"/>
    <w:rPr>
      <w:rFonts w:ascii="Univers" w:eastAsia="新細明體" w:hAnsi="Univers"/>
      <w:lang w:val="en-GB" w:eastAsia="zh-TW" w:bidi="ar-SA"/>
    </w:rPr>
  </w:style>
  <w:style w:type="character" w:customStyle="1" w:styleId="FooterChar2">
    <w:name w:val="Footer Char2"/>
    <w:locked/>
    <w:rsid w:val="00CC7E67"/>
    <w:rPr>
      <w:rFonts w:ascii="Univers" w:eastAsia="新細明體" w:hAnsi="Univers"/>
      <w:lang w:val="en-GB" w:eastAsia="zh-TW" w:bidi="ar-SA"/>
    </w:rPr>
  </w:style>
  <w:style w:type="numbering" w:customStyle="1" w:styleId="1ai1">
    <w:name w:val="1 / a / i1"/>
    <w:basedOn w:val="a4"/>
    <w:next w:val="1ai"/>
    <w:rsid w:val="00CC7E67"/>
    <w:pPr>
      <w:numPr>
        <w:numId w:val="64"/>
      </w:numPr>
    </w:pPr>
  </w:style>
  <w:style w:type="numbering" w:customStyle="1" w:styleId="Style21">
    <w:name w:val="Style21"/>
    <w:rsid w:val="00CC7E67"/>
    <w:pPr>
      <w:numPr>
        <w:numId w:val="25"/>
      </w:numPr>
    </w:pPr>
  </w:style>
  <w:style w:type="character" w:customStyle="1" w:styleId="Char1">
    <w:name w:val="Char1"/>
    <w:rsid w:val="00CC7E67"/>
    <w:rPr>
      <w:lang w:eastAsia="en-US"/>
    </w:rPr>
  </w:style>
  <w:style w:type="numbering" w:customStyle="1" w:styleId="1ai2">
    <w:name w:val="1 / a / i2"/>
    <w:basedOn w:val="a4"/>
    <w:next w:val="1ai"/>
    <w:rsid w:val="00CC7E67"/>
    <w:pPr>
      <w:numPr>
        <w:numId w:val="60"/>
      </w:numPr>
    </w:pPr>
  </w:style>
  <w:style w:type="numbering" w:customStyle="1" w:styleId="Style22">
    <w:name w:val="Style22"/>
    <w:rsid w:val="00CC7E67"/>
    <w:pPr>
      <w:numPr>
        <w:numId w:val="61"/>
      </w:numPr>
    </w:pPr>
  </w:style>
  <w:style w:type="numbering" w:customStyle="1" w:styleId="212">
    <w:name w:val="無清單21"/>
    <w:next w:val="a4"/>
    <w:uiPriority w:val="99"/>
    <w:semiHidden/>
    <w:unhideWhenUsed/>
    <w:rsid w:val="00CC7E67"/>
  </w:style>
  <w:style w:type="table" w:customStyle="1" w:styleId="112">
    <w:name w:val="表格格線11"/>
    <w:basedOn w:val="a3"/>
    <w:next w:val="af9"/>
    <w:uiPriority w:val="39"/>
    <w:rsid w:val="00CC7E67"/>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1">
    <w:name w:val="1 / a / i11"/>
    <w:basedOn w:val="a4"/>
    <w:next w:val="1ai"/>
    <w:rsid w:val="00CC7E67"/>
    <w:pPr>
      <w:numPr>
        <w:numId w:val="24"/>
      </w:numPr>
    </w:pPr>
  </w:style>
  <w:style w:type="numbering" w:customStyle="1" w:styleId="Style211">
    <w:name w:val="Style211"/>
    <w:rsid w:val="00CC7E67"/>
    <w:pPr>
      <w:numPr>
        <w:numId w:val="59"/>
      </w:numPr>
    </w:pPr>
  </w:style>
  <w:style w:type="paragraph" w:customStyle="1" w:styleId="HeaderBase">
    <w:name w:val="Header Base"/>
    <w:basedOn w:val="a5"/>
    <w:rsid w:val="00CC7E67"/>
    <w:pPr>
      <w:keepLines/>
      <w:tabs>
        <w:tab w:val="center" w:pos="4320"/>
        <w:tab w:val="right" w:pos="8640"/>
      </w:tabs>
      <w:overflowPunct w:val="0"/>
      <w:autoSpaceDE w:val="0"/>
      <w:autoSpaceDN w:val="0"/>
      <w:adjustRightInd w:val="0"/>
      <w:spacing w:line="180" w:lineRule="atLeast"/>
      <w:textAlignment w:val="baseline"/>
    </w:pPr>
    <w:rPr>
      <w:rFonts w:ascii="新細明體"/>
      <w:spacing w:val="-5"/>
      <w:kern w:val="0"/>
      <w:sz w:val="20"/>
      <w:szCs w:val="20"/>
      <w:lang w:eastAsia="en-US"/>
    </w:rPr>
  </w:style>
  <w:style w:type="paragraph" w:customStyle="1" w:styleId="DocumentLabel">
    <w:name w:val="Document Label"/>
    <w:basedOn w:val="a0"/>
    <w:rsid w:val="00CC7E67"/>
    <w:pPr>
      <w:keepNext/>
      <w:keepLines/>
      <w:overflowPunct w:val="0"/>
      <w:autoSpaceDE w:val="0"/>
      <w:autoSpaceDN w:val="0"/>
      <w:adjustRightInd w:val="0"/>
      <w:spacing w:before="400" w:after="120" w:line="240" w:lineRule="atLeast"/>
      <w:textAlignment w:val="baseline"/>
    </w:pPr>
    <w:rPr>
      <w:rFonts w:ascii="新細明體"/>
      <w:spacing w:val="-35"/>
      <w:kern w:val="0"/>
      <w:sz w:val="96"/>
      <w:szCs w:val="20"/>
    </w:rPr>
  </w:style>
  <w:style w:type="paragraph" w:customStyle="1" w:styleId="MessageHeaderFirst">
    <w:name w:val="Message Header First"/>
    <w:basedOn w:val="affff4"/>
    <w:next w:val="affff4"/>
    <w:link w:val="MessageHeaderFirstChar"/>
    <w:rsid w:val="00CC7E67"/>
    <w:pPr>
      <w:keepLines/>
      <w:widowControl w:val="0"/>
      <w:pBdr>
        <w:top w:val="none" w:sz="0" w:space="0" w:color="auto"/>
        <w:left w:val="none" w:sz="0" w:space="0" w:color="auto"/>
        <w:bottom w:val="single" w:sz="6" w:space="2" w:color="auto"/>
        <w:right w:val="none" w:sz="0" w:space="0" w:color="auto"/>
        <w:between w:val="single" w:sz="6" w:space="2" w:color="auto"/>
      </w:pBdr>
      <w:shd w:val="clear" w:color="auto" w:fill="auto"/>
      <w:tabs>
        <w:tab w:val="left" w:pos="720"/>
        <w:tab w:val="left" w:pos="4320"/>
        <w:tab w:val="left" w:pos="5040"/>
        <w:tab w:val="right" w:pos="8640"/>
      </w:tabs>
      <w:spacing w:line="440" w:lineRule="atLeast"/>
      <w:ind w:leftChars="0" w:left="720" w:firstLineChars="0" w:hanging="720"/>
    </w:pPr>
    <w:rPr>
      <w:rFonts w:ascii="新細明體" w:hAnsi="Times New Roman"/>
      <w:spacing w:val="-5"/>
      <w:sz w:val="20"/>
      <w:szCs w:val="20"/>
      <w:lang w:val="en-GB"/>
    </w:rPr>
  </w:style>
  <w:style w:type="paragraph" w:styleId="affff4">
    <w:name w:val="Message Header"/>
    <w:basedOn w:val="a0"/>
    <w:link w:val="affff5"/>
    <w:rsid w:val="00CC7E67"/>
    <w:pPr>
      <w:widowControl/>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Chars="400" w:left="1080" w:hangingChars="400" w:hanging="1080"/>
      <w:textAlignment w:val="baseline"/>
    </w:pPr>
    <w:rPr>
      <w:rFonts w:ascii="Cambria" w:hAnsi="Cambria"/>
      <w:kern w:val="0"/>
      <w:lang w:val="en-US" w:eastAsia="en-US"/>
    </w:rPr>
  </w:style>
  <w:style w:type="character" w:customStyle="1" w:styleId="affff5">
    <w:name w:val="訊息欄位名稱 字元"/>
    <w:basedOn w:val="a2"/>
    <w:link w:val="affff4"/>
    <w:rsid w:val="00CC7E67"/>
    <w:rPr>
      <w:rFonts w:ascii="Cambria" w:hAnsi="Cambria"/>
      <w:sz w:val="24"/>
      <w:szCs w:val="24"/>
      <w:shd w:val="pct20" w:color="auto" w:fill="auto"/>
      <w:lang w:eastAsia="en-US"/>
    </w:rPr>
  </w:style>
  <w:style w:type="character" w:customStyle="1" w:styleId="MessageHeaderFirstChar">
    <w:name w:val="Message Header First Char"/>
    <w:link w:val="MessageHeaderFirst"/>
    <w:qFormat/>
    <w:rsid w:val="00CC7E67"/>
    <w:rPr>
      <w:rFonts w:ascii="新細明體"/>
      <w:spacing w:val="-5"/>
      <w:lang w:val="en-GB" w:eastAsia="en-US"/>
    </w:rPr>
  </w:style>
  <w:style w:type="character" w:customStyle="1" w:styleId="FooterChar1">
    <w:name w:val="Footer Char1"/>
    <w:uiPriority w:val="99"/>
    <w:locked/>
    <w:rsid w:val="00CC7E67"/>
    <w:rPr>
      <w:rFonts w:ascii="Univers" w:eastAsia="新細明體" w:hAnsi="Univers"/>
      <w:lang w:val="en-GB" w:eastAsia="zh-TW" w:bidi="ar-SA"/>
    </w:rPr>
  </w:style>
  <w:style w:type="paragraph" w:customStyle="1" w:styleId="-11">
    <w:name w:val="彩色清單 - 輔色 11"/>
    <w:basedOn w:val="a0"/>
    <w:qFormat/>
    <w:rsid w:val="00CC7E67"/>
    <w:pPr>
      <w:tabs>
        <w:tab w:val="left" w:pos="1440"/>
      </w:tabs>
      <w:ind w:leftChars="200" w:left="480" w:hanging="360"/>
    </w:pPr>
    <w:rPr>
      <w:rFonts w:ascii="Univers" w:hAnsi="Univers"/>
      <w:kern w:val="0"/>
      <w:sz w:val="20"/>
      <w:szCs w:val="20"/>
    </w:rPr>
  </w:style>
  <w:style w:type="character" w:customStyle="1" w:styleId="1fe">
    <w:name w:val="註解文字 字元1"/>
    <w:rsid w:val="00CC7E67"/>
    <w:rPr>
      <w:rFonts w:ascii="Univers" w:hAnsi="Univers"/>
      <w:lang w:val="en-GB"/>
    </w:rPr>
  </w:style>
  <w:style w:type="paragraph" w:customStyle="1" w:styleId="xl69">
    <w:name w:val="xl69"/>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FF0000"/>
      <w:kern w:val="0"/>
      <w:lang w:val="en-US"/>
    </w:rPr>
  </w:style>
  <w:style w:type="paragraph" w:customStyle="1" w:styleId="xl70">
    <w:name w:val="xl70"/>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0070C0"/>
      <w:kern w:val="0"/>
      <w:lang w:val="en-US"/>
    </w:rPr>
  </w:style>
  <w:style w:type="paragraph" w:customStyle="1" w:styleId="xl71">
    <w:name w:val="xl71"/>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kern w:val="0"/>
      <w:lang w:val="en-US"/>
    </w:rPr>
  </w:style>
  <w:style w:type="paragraph" w:customStyle="1" w:styleId="xl72">
    <w:name w:val="xl72"/>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kern w:val="0"/>
      <w:sz w:val="20"/>
      <w:szCs w:val="20"/>
      <w:lang w:val="en-US"/>
    </w:rPr>
  </w:style>
  <w:style w:type="paragraph" w:customStyle="1" w:styleId="xl73">
    <w:name w:val="xl73"/>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kern w:val="0"/>
      <w:lang w:val="en-US"/>
    </w:rPr>
  </w:style>
  <w:style w:type="table" w:customStyle="1" w:styleId="TableGrid">
    <w:name w:val="TableGrid"/>
    <w:rsid w:val="00CC7E67"/>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character" w:customStyle="1" w:styleId="msonormal0">
    <w:name w:val="msonormal"/>
    <w:basedOn w:val="a2"/>
    <w:rsid w:val="00CC7E67"/>
  </w:style>
  <w:style w:type="character" w:customStyle="1" w:styleId="t1">
    <w:name w:val="t1"/>
    <w:basedOn w:val="a2"/>
    <w:rsid w:val="00CC7E67"/>
  </w:style>
  <w:style w:type="paragraph" w:customStyle="1" w:styleId="font16">
    <w:name w:val="font16"/>
    <w:basedOn w:val="a0"/>
    <w:rsid w:val="00CC7E67"/>
    <w:pPr>
      <w:widowControl/>
      <w:spacing w:before="100" w:beforeAutospacing="1" w:after="100" w:afterAutospacing="1"/>
    </w:pPr>
    <w:rPr>
      <w:rFonts w:ascii="Arial" w:eastAsia="Times New Roman" w:hAnsi="Arial" w:cs="Arial"/>
      <w:color w:val="545454"/>
      <w:kern w:val="0"/>
      <w:sz w:val="20"/>
      <w:szCs w:val="20"/>
      <w:lang w:val="en-US"/>
    </w:rPr>
  </w:style>
  <w:style w:type="paragraph" w:customStyle="1" w:styleId="font17">
    <w:name w:val="font17"/>
    <w:basedOn w:val="a0"/>
    <w:rsid w:val="00CC7E67"/>
    <w:pPr>
      <w:widowControl/>
      <w:spacing w:before="100" w:beforeAutospacing="1" w:after="100" w:afterAutospacing="1"/>
    </w:pPr>
    <w:rPr>
      <w:rFonts w:eastAsia="Times New Roman"/>
      <w:color w:val="26282A"/>
      <w:kern w:val="0"/>
      <w:sz w:val="22"/>
      <w:szCs w:val="22"/>
      <w:lang w:val="en-US"/>
    </w:rPr>
  </w:style>
  <w:style w:type="paragraph" w:customStyle="1" w:styleId="font18">
    <w:name w:val="font18"/>
    <w:basedOn w:val="a0"/>
    <w:rsid w:val="00CC7E67"/>
    <w:pPr>
      <w:widowControl/>
      <w:spacing w:before="100" w:beforeAutospacing="1" w:after="100" w:afterAutospacing="1"/>
    </w:pPr>
    <w:rPr>
      <w:rFonts w:eastAsia="Times New Roman"/>
      <w:b/>
      <w:bCs/>
      <w:color w:val="FF0000"/>
      <w:kern w:val="0"/>
      <w:sz w:val="22"/>
      <w:szCs w:val="22"/>
      <w:lang w:val="en-US"/>
    </w:rPr>
  </w:style>
  <w:style w:type="paragraph" w:customStyle="1" w:styleId="font19">
    <w:name w:val="font19"/>
    <w:basedOn w:val="a0"/>
    <w:rsid w:val="00CC7E67"/>
    <w:pPr>
      <w:widowControl/>
      <w:spacing w:before="100" w:beforeAutospacing="1" w:after="100" w:afterAutospacing="1"/>
    </w:pPr>
    <w:rPr>
      <w:rFonts w:ascii="新細明體" w:hAnsi="新細明體"/>
      <w:color w:val="000000"/>
      <w:kern w:val="0"/>
      <w:sz w:val="22"/>
      <w:szCs w:val="22"/>
      <w:lang w:val="en-US"/>
    </w:rPr>
  </w:style>
  <w:style w:type="paragraph" w:customStyle="1" w:styleId="font20">
    <w:name w:val="font20"/>
    <w:basedOn w:val="a0"/>
    <w:rsid w:val="00CC7E67"/>
    <w:pPr>
      <w:widowControl/>
      <w:spacing w:before="100" w:beforeAutospacing="1" w:after="100" w:afterAutospacing="1"/>
    </w:pPr>
    <w:rPr>
      <w:rFonts w:ascii="FangSong" w:eastAsia="FangSong" w:hAnsi="FangSong"/>
      <w:color w:val="000000"/>
      <w:kern w:val="0"/>
      <w:sz w:val="22"/>
      <w:szCs w:val="22"/>
      <w:lang w:val="en-US"/>
    </w:rPr>
  </w:style>
  <w:style w:type="paragraph" w:customStyle="1" w:styleId="font21">
    <w:name w:val="font21"/>
    <w:basedOn w:val="a0"/>
    <w:rsid w:val="00CC7E67"/>
    <w:pPr>
      <w:widowControl/>
      <w:spacing w:before="100" w:beforeAutospacing="1" w:after="100" w:afterAutospacing="1"/>
    </w:pPr>
    <w:rPr>
      <w:rFonts w:ascii="Batang" w:eastAsia="Batang" w:hAnsi="Batang"/>
      <w:color w:val="000000"/>
      <w:kern w:val="0"/>
      <w:sz w:val="22"/>
      <w:szCs w:val="22"/>
      <w:lang w:val="en-US"/>
    </w:rPr>
  </w:style>
  <w:style w:type="paragraph" w:customStyle="1" w:styleId="xl132">
    <w:name w:val="xl132"/>
    <w:basedOn w:val="a0"/>
    <w:rsid w:val="00CC7E67"/>
    <w:pPr>
      <w:widowControl/>
      <w:pBdr>
        <w:right w:val="single" w:sz="4" w:space="0" w:color="auto"/>
      </w:pBdr>
      <w:spacing w:before="100" w:beforeAutospacing="1" w:after="100" w:afterAutospacing="1"/>
      <w:jc w:val="both"/>
    </w:pPr>
    <w:rPr>
      <w:rFonts w:eastAsia="Times New Roman"/>
      <w:kern w:val="0"/>
      <w:sz w:val="20"/>
      <w:szCs w:val="20"/>
      <w:lang w:val="en-US"/>
    </w:rPr>
  </w:style>
  <w:style w:type="paragraph" w:customStyle="1" w:styleId="xl133">
    <w:name w:val="xl133"/>
    <w:basedOn w:val="a0"/>
    <w:rsid w:val="00CC7E67"/>
    <w:pPr>
      <w:widowControl/>
      <w:pBdr>
        <w:bottom w:val="single" w:sz="4" w:space="0" w:color="auto"/>
      </w:pBdr>
      <w:spacing w:before="100" w:beforeAutospacing="1" w:after="100" w:afterAutospacing="1"/>
      <w:jc w:val="both"/>
    </w:pPr>
    <w:rPr>
      <w:rFonts w:ascii="Wingdings 2" w:eastAsia="Times New Roman" w:hAnsi="Wingdings 2"/>
      <w:kern w:val="0"/>
      <w:lang w:val="en-US"/>
    </w:rPr>
  </w:style>
  <w:style w:type="paragraph" w:customStyle="1" w:styleId="xl134">
    <w:name w:val="xl134"/>
    <w:basedOn w:val="a0"/>
    <w:rsid w:val="00CC7E67"/>
    <w:pPr>
      <w:widowControl/>
      <w:pBdr>
        <w:bottom w:val="single" w:sz="4" w:space="0" w:color="auto"/>
        <w:right w:val="single" w:sz="4" w:space="0" w:color="auto"/>
      </w:pBdr>
      <w:spacing w:before="100" w:beforeAutospacing="1" w:after="100" w:afterAutospacing="1"/>
      <w:jc w:val="both"/>
    </w:pPr>
    <w:rPr>
      <w:rFonts w:ascii="Wingdings 2" w:eastAsia="Times New Roman" w:hAnsi="Wingdings 2"/>
      <w:kern w:val="0"/>
      <w:lang w:val="en-US"/>
    </w:rPr>
  </w:style>
  <w:style w:type="paragraph" w:customStyle="1" w:styleId="xl135">
    <w:name w:val="xl135"/>
    <w:basedOn w:val="a0"/>
    <w:rsid w:val="00CC7E67"/>
    <w:pPr>
      <w:widowControl/>
      <w:pBdr>
        <w:top w:val="single" w:sz="4" w:space="0" w:color="auto"/>
        <w:bottom w:val="single" w:sz="4" w:space="0" w:color="auto"/>
        <w:right w:val="single" w:sz="4" w:space="0" w:color="auto"/>
      </w:pBdr>
      <w:spacing w:before="100" w:beforeAutospacing="1" w:after="100" w:afterAutospacing="1"/>
    </w:pPr>
    <w:rPr>
      <w:rFonts w:eastAsia="Times New Roman"/>
      <w:b/>
      <w:bCs/>
      <w:color w:val="000000"/>
      <w:kern w:val="0"/>
      <w:lang w:val="en-US"/>
    </w:rPr>
  </w:style>
  <w:style w:type="paragraph" w:customStyle="1" w:styleId="xl136">
    <w:name w:val="xl136"/>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kern w:val="0"/>
      <w:lang w:val="en-US"/>
    </w:rPr>
  </w:style>
  <w:style w:type="paragraph" w:customStyle="1" w:styleId="xl137">
    <w:name w:val="xl137"/>
    <w:basedOn w:val="a0"/>
    <w:rsid w:val="00CC7E67"/>
    <w:pPr>
      <w:widowControl/>
      <w:pBdr>
        <w:right w:val="single" w:sz="4" w:space="0" w:color="auto"/>
      </w:pBdr>
      <w:spacing w:before="100" w:beforeAutospacing="1" w:after="100" w:afterAutospacing="1"/>
      <w:jc w:val="both"/>
    </w:pPr>
    <w:rPr>
      <w:rFonts w:eastAsia="Times New Roman"/>
      <w:kern w:val="0"/>
      <w:sz w:val="20"/>
      <w:szCs w:val="20"/>
      <w:lang w:val="en-US"/>
    </w:rPr>
  </w:style>
  <w:style w:type="character" w:customStyle="1" w:styleId="A90">
    <w:name w:val="A9"/>
    <w:uiPriority w:val="99"/>
    <w:rsid w:val="00CC7E67"/>
    <w:rPr>
      <w:rFonts w:cs="Gill Sans Alt One WGL"/>
      <w:color w:val="000000"/>
      <w:sz w:val="17"/>
      <w:szCs w:val="17"/>
    </w:rPr>
  </w:style>
  <w:style w:type="paragraph" w:customStyle="1" w:styleId="WW-TableContents11">
    <w:name w:val="WW-Table Contents11"/>
    <w:basedOn w:val="a0"/>
    <w:rsid w:val="00CC7E67"/>
    <w:pPr>
      <w:suppressLineNumbers/>
      <w:suppressAutoHyphens/>
    </w:pPr>
    <w:rPr>
      <w:rFonts w:ascii="Century Gothic" w:hAnsi="Century Gothic"/>
      <w:kern w:val="1"/>
      <w:sz w:val="20"/>
      <w:szCs w:val="20"/>
      <w:lang w:val="en-US" w:eastAsia="en-US"/>
    </w:rPr>
  </w:style>
  <w:style w:type="character" w:customStyle="1" w:styleId="prodacc">
    <w:name w:val="prodacc"/>
    <w:rsid w:val="00CC7E67"/>
  </w:style>
  <w:style w:type="paragraph" w:customStyle="1" w:styleId="Normal11pt">
    <w:name w:val="Normal + 11 pt"/>
    <w:basedOn w:val="a0"/>
    <w:link w:val="Normal11ptChar"/>
    <w:rsid w:val="00CC7E67"/>
    <w:rPr>
      <w:sz w:val="22"/>
      <w:lang w:val="en-US"/>
    </w:rPr>
  </w:style>
  <w:style w:type="character" w:customStyle="1" w:styleId="Normal11ptChar">
    <w:name w:val="Normal + 11 pt Char"/>
    <w:link w:val="Normal11pt"/>
    <w:rsid w:val="00CC7E67"/>
    <w:rPr>
      <w:kern w:val="2"/>
      <w:sz w:val="22"/>
      <w:szCs w:val="24"/>
    </w:rPr>
  </w:style>
  <w:style w:type="paragraph" w:customStyle="1" w:styleId="xl138">
    <w:name w:val="xl138"/>
    <w:basedOn w:val="a0"/>
    <w:rsid w:val="00CC7E67"/>
    <w:pPr>
      <w:widowControl/>
      <w:pBdr>
        <w:top w:val="single" w:sz="4" w:space="0" w:color="auto"/>
        <w:left w:val="single" w:sz="4" w:space="0" w:color="auto"/>
      </w:pBdr>
      <w:spacing w:before="100" w:beforeAutospacing="1" w:after="100" w:afterAutospacing="1"/>
      <w:jc w:val="center"/>
    </w:pPr>
    <w:rPr>
      <w:rFonts w:eastAsia="Times New Roman"/>
      <w:color w:val="000000"/>
      <w:kern w:val="0"/>
      <w:lang w:val="en-US"/>
    </w:rPr>
  </w:style>
  <w:style w:type="paragraph" w:customStyle="1" w:styleId="xl139">
    <w:name w:val="xl139"/>
    <w:basedOn w:val="a0"/>
    <w:rsid w:val="00CC7E67"/>
    <w:pPr>
      <w:widowControl/>
      <w:pBdr>
        <w:top w:val="single" w:sz="4" w:space="0" w:color="auto"/>
      </w:pBdr>
      <w:spacing w:before="100" w:beforeAutospacing="1" w:after="100" w:afterAutospacing="1"/>
      <w:jc w:val="center"/>
    </w:pPr>
    <w:rPr>
      <w:rFonts w:eastAsia="Times New Roman"/>
      <w:color w:val="000000"/>
      <w:kern w:val="0"/>
      <w:lang w:val="en-US"/>
    </w:rPr>
  </w:style>
  <w:style w:type="paragraph" w:customStyle="1" w:styleId="xl140">
    <w:name w:val="xl140"/>
    <w:basedOn w:val="a0"/>
    <w:rsid w:val="00CC7E67"/>
    <w:pPr>
      <w:widowControl/>
      <w:pBdr>
        <w:top w:val="single" w:sz="4" w:space="0" w:color="auto"/>
        <w:right w:val="single" w:sz="4" w:space="0" w:color="auto"/>
      </w:pBdr>
      <w:spacing w:before="100" w:beforeAutospacing="1" w:after="100" w:afterAutospacing="1"/>
      <w:jc w:val="center"/>
    </w:pPr>
    <w:rPr>
      <w:rFonts w:eastAsia="Times New Roman"/>
      <w:color w:val="000000"/>
      <w:kern w:val="0"/>
      <w:lang w:val="en-US"/>
    </w:rPr>
  </w:style>
  <w:style w:type="paragraph" w:customStyle="1" w:styleId="xl141">
    <w:name w:val="xl141"/>
    <w:basedOn w:val="a0"/>
    <w:rsid w:val="00CC7E67"/>
    <w:pPr>
      <w:widowControl/>
      <w:pBdr>
        <w:left w:val="single" w:sz="4" w:space="0" w:color="auto"/>
      </w:pBdr>
      <w:spacing w:before="100" w:beforeAutospacing="1" w:after="100" w:afterAutospacing="1"/>
      <w:jc w:val="center"/>
    </w:pPr>
    <w:rPr>
      <w:rFonts w:eastAsia="Times New Roman"/>
      <w:color w:val="000000"/>
      <w:kern w:val="0"/>
      <w:lang w:val="en-US"/>
    </w:rPr>
  </w:style>
  <w:style w:type="paragraph" w:customStyle="1" w:styleId="xl142">
    <w:name w:val="xl142"/>
    <w:basedOn w:val="a0"/>
    <w:rsid w:val="00CC7E67"/>
    <w:pPr>
      <w:widowControl/>
      <w:spacing w:before="100" w:beforeAutospacing="1" w:after="100" w:afterAutospacing="1"/>
      <w:jc w:val="center"/>
    </w:pPr>
    <w:rPr>
      <w:rFonts w:eastAsia="Times New Roman"/>
      <w:color w:val="000000"/>
      <w:kern w:val="0"/>
      <w:lang w:val="en-US"/>
    </w:rPr>
  </w:style>
  <w:style w:type="paragraph" w:customStyle="1" w:styleId="xl143">
    <w:name w:val="xl143"/>
    <w:basedOn w:val="a0"/>
    <w:rsid w:val="00CC7E67"/>
    <w:pPr>
      <w:widowControl/>
      <w:pBdr>
        <w:right w:val="single" w:sz="4" w:space="0" w:color="auto"/>
      </w:pBdr>
      <w:spacing w:before="100" w:beforeAutospacing="1" w:after="100" w:afterAutospacing="1"/>
      <w:jc w:val="center"/>
    </w:pPr>
    <w:rPr>
      <w:rFonts w:eastAsia="Times New Roman"/>
      <w:color w:val="000000"/>
      <w:kern w:val="0"/>
      <w:lang w:val="en-US"/>
    </w:rPr>
  </w:style>
  <w:style w:type="paragraph" w:customStyle="1" w:styleId="xl144">
    <w:name w:val="xl144"/>
    <w:basedOn w:val="a0"/>
    <w:rsid w:val="00CC7E67"/>
    <w:pPr>
      <w:widowControl/>
      <w:pBdr>
        <w:left w:val="single" w:sz="4" w:space="0" w:color="auto"/>
        <w:bottom w:val="single" w:sz="4" w:space="0" w:color="auto"/>
      </w:pBdr>
      <w:spacing w:before="100" w:beforeAutospacing="1" w:after="100" w:afterAutospacing="1"/>
      <w:jc w:val="center"/>
    </w:pPr>
    <w:rPr>
      <w:rFonts w:eastAsia="Times New Roman"/>
      <w:color w:val="000000"/>
      <w:kern w:val="0"/>
      <w:lang w:val="en-US"/>
    </w:rPr>
  </w:style>
  <w:style w:type="paragraph" w:customStyle="1" w:styleId="xl145">
    <w:name w:val="xl145"/>
    <w:basedOn w:val="a0"/>
    <w:rsid w:val="00CC7E67"/>
    <w:pPr>
      <w:widowControl/>
      <w:pBdr>
        <w:bottom w:val="single" w:sz="4" w:space="0" w:color="auto"/>
      </w:pBdr>
      <w:spacing w:before="100" w:beforeAutospacing="1" w:after="100" w:afterAutospacing="1"/>
      <w:jc w:val="center"/>
    </w:pPr>
    <w:rPr>
      <w:rFonts w:eastAsia="Times New Roman"/>
      <w:color w:val="000000"/>
      <w:kern w:val="0"/>
      <w:lang w:val="en-US"/>
    </w:rPr>
  </w:style>
  <w:style w:type="paragraph" w:customStyle="1" w:styleId="xl146">
    <w:name w:val="xl146"/>
    <w:basedOn w:val="a0"/>
    <w:rsid w:val="00CC7E67"/>
    <w:pPr>
      <w:widowControl/>
      <w:pBdr>
        <w:bottom w:val="single" w:sz="4" w:space="0" w:color="auto"/>
        <w:right w:val="single" w:sz="4" w:space="0" w:color="auto"/>
      </w:pBdr>
      <w:spacing w:before="100" w:beforeAutospacing="1" w:after="100" w:afterAutospacing="1"/>
      <w:jc w:val="center"/>
    </w:pPr>
    <w:rPr>
      <w:rFonts w:eastAsia="Times New Roman"/>
      <w:color w:val="000000"/>
      <w:kern w:val="0"/>
      <w:lang w:val="en-US"/>
    </w:rPr>
  </w:style>
  <w:style w:type="character" w:customStyle="1" w:styleId="st1">
    <w:name w:val="st1"/>
    <w:rsid w:val="00CC7E67"/>
  </w:style>
  <w:style w:type="paragraph" w:customStyle="1" w:styleId="xl147">
    <w:name w:val="xl147"/>
    <w:basedOn w:val="a0"/>
    <w:rsid w:val="00CC7E67"/>
    <w:pPr>
      <w:widowControl/>
      <w:pBdr>
        <w:left w:val="single" w:sz="4" w:space="0" w:color="auto"/>
        <w:right w:val="single" w:sz="4" w:space="0" w:color="auto"/>
      </w:pBdr>
      <w:shd w:val="clear" w:color="000000" w:fill="DAEEF3"/>
      <w:spacing w:before="100" w:beforeAutospacing="1" w:after="100" w:afterAutospacing="1"/>
      <w:textAlignment w:val="top"/>
    </w:pPr>
    <w:rPr>
      <w:rFonts w:ascii="Calibri" w:eastAsia="Times New Roman" w:hAnsi="Calibri" w:cs="Calibri"/>
      <w:kern w:val="0"/>
      <w:sz w:val="20"/>
      <w:szCs w:val="20"/>
      <w:lang w:val="en-US"/>
    </w:rPr>
  </w:style>
  <w:style w:type="character" w:customStyle="1" w:styleId="Definition0">
    <w:name w:val="Definition"/>
    <w:rsid w:val="00CC7E67"/>
  </w:style>
  <w:style w:type="paragraph" w:customStyle="1" w:styleId="Table">
    <w:name w:val="Table"/>
    <w:basedOn w:val="a0"/>
    <w:rsid w:val="00CC7E67"/>
    <w:pPr>
      <w:suppressLineNumbers/>
      <w:suppressAutoHyphens/>
      <w:spacing w:before="120" w:after="120"/>
    </w:pPr>
    <w:rPr>
      <w:rFonts w:ascii="Century Gothic" w:hAnsi="Century Gothic" w:cs="Tahoma"/>
      <w:i/>
      <w:iCs/>
      <w:kern w:val="1"/>
      <w:lang w:val="en-US" w:eastAsia="en-US"/>
    </w:rPr>
  </w:style>
  <w:style w:type="character" w:customStyle="1" w:styleId="WW8Num24z3">
    <w:name w:val="WW8Num24z3"/>
    <w:rsid w:val="00CC7E67"/>
    <w:rPr>
      <w:rFonts w:ascii="Times New Roman" w:hAnsi="Times New Roman" w:cs="Times New Roman"/>
      <w:b w:val="0"/>
      <w:i w:val="0"/>
      <w:color w:val="003300"/>
      <w:sz w:val="20"/>
      <w:szCs w:val="20"/>
      <w:em w:val="none"/>
    </w:rPr>
  </w:style>
  <w:style w:type="character" w:customStyle="1" w:styleId="WW8Num2z5">
    <w:name w:val="WW8Num2z5"/>
    <w:rsid w:val="00CC7E67"/>
    <w:rPr>
      <w:rFonts w:ascii="Times New Roman" w:hAnsi="Times New Roman" w:cs="Times New Roman"/>
      <w:b w:val="0"/>
      <w:i w:val="0"/>
      <w:color w:val="auto"/>
      <w:sz w:val="20"/>
      <w:szCs w:val="20"/>
    </w:rPr>
  </w:style>
  <w:style w:type="character" w:customStyle="1" w:styleId="main-article-info">
    <w:name w:val="main-article-info"/>
    <w:rsid w:val="00CC7E67"/>
  </w:style>
  <w:style w:type="character" w:customStyle="1" w:styleId="tgc">
    <w:name w:val="_tgc"/>
    <w:rsid w:val="00CC7E67"/>
  </w:style>
  <w:style w:type="character" w:customStyle="1" w:styleId="auto-style36">
    <w:name w:val="auto-style36"/>
    <w:rsid w:val="00CC7E67"/>
  </w:style>
  <w:style w:type="character" w:customStyle="1" w:styleId="auto-style10">
    <w:name w:val="auto-style10"/>
    <w:rsid w:val="00CC7E67"/>
  </w:style>
  <w:style w:type="character" w:customStyle="1" w:styleId="BodyText3Char1">
    <w:name w:val="Body Text 3 Char1"/>
    <w:rsid w:val="00CC7E67"/>
    <w:rPr>
      <w:rFonts w:ascii="TTE23EFE40t00" w:hAnsi="TTE23EFE40t00"/>
      <w:color w:val="000000"/>
      <w:sz w:val="18"/>
      <w:szCs w:val="18"/>
      <w:lang w:val="x-none" w:eastAsia="x-none"/>
    </w:rPr>
  </w:style>
  <w:style w:type="character" w:customStyle="1" w:styleId="h1">
    <w:name w:val="h1"/>
    <w:rsid w:val="00CC7E67"/>
  </w:style>
  <w:style w:type="character" w:customStyle="1" w:styleId="113">
    <w:name w:val="標題 1 字元1"/>
    <w:aliases w:val="01 字元1,Lev 1 字元1"/>
    <w:rsid w:val="00CC7E67"/>
    <w:rPr>
      <w:rFonts w:ascii="Cambria" w:eastAsia="新細明體" w:hAnsi="Cambria" w:cs="Times New Roman"/>
      <w:b/>
      <w:bCs/>
      <w:kern w:val="52"/>
      <w:sz w:val="52"/>
      <w:szCs w:val="52"/>
      <w:lang w:eastAsia="en-US"/>
    </w:rPr>
  </w:style>
  <w:style w:type="character" w:customStyle="1" w:styleId="312">
    <w:name w:val="標題 3 字元1"/>
    <w:aliases w:val="h3 字元1,3 字元1"/>
    <w:semiHidden/>
    <w:rsid w:val="00CC7E67"/>
    <w:rPr>
      <w:rFonts w:ascii="Cambria" w:eastAsia="新細明體" w:hAnsi="Cambria" w:cs="Times New Roman"/>
      <w:b/>
      <w:bCs/>
      <w:sz w:val="36"/>
      <w:szCs w:val="36"/>
      <w:lang w:eastAsia="en-US"/>
    </w:rPr>
  </w:style>
  <w:style w:type="table" w:customStyle="1" w:styleId="TableGrid13">
    <w:name w:val="TableGrid1"/>
    <w:rsid w:val="00CC7E67"/>
    <w:rPr>
      <w:rFonts w:ascii="Calibri" w:hAnsi="Calibri"/>
      <w:kern w:val="2"/>
      <w:sz w:val="24"/>
      <w:szCs w:val="22"/>
    </w:rPr>
    <w:tblPr>
      <w:tblCellMar>
        <w:top w:w="0" w:type="dxa"/>
        <w:left w:w="0" w:type="dxa"/>
        <w:bottom w:w="0" w:type="dxa"/>
        <w:right w:w="0" w:type="dxa"/>
      </w:tblCellMar>
    </w:tblPr>
  </w:style>
  <w:style w:type="table" w:customStyle="1" w:styleId="TableGrid20">
    <w:name w:val="TableGrid2"/>
    <w:rsid w:val="00CC7E67"/>
    <w:rPr>
      <w:rFonts w:ascii="Calibri" w:hAnsi="Calibri"/>
      <w:kern w:val="2"/>
      <w:sz w:val="24"/>
      <w:szCs w:val="22"/>
    </w:rPr>
    <w:tblPr>
      <w:tblCellMar>
        <w:top w:w="0" w:type="dxa"/>
        <w:left w:w="0" w:type="dxa"/>
        <w:bottom w:w="0" w:type="dxa"/>
        <w:right w:w="0" w:type="dxa"/>
      </w:tblCellMar>
    </w:tblPr>
  </w:style>
  <w:style w:type="table" w:customStyle="1" w:styleId="TableGrid30">
    <w:name w:val="TableGrid3"/>
    <w:rsid w:val="00CC7E67"/>
    <w:rPr>
      <w:rFonts w:ascii="Calibri" w:hAnsi="Calibri"/>
      <w:kern w:val="2"/>
      <w:sz w:val="24"/>
      <w:szCs w:val="22"/>
    </w:rPr>
    <w:tblPr>
      <w:tblCellMar>
        <w:top w:w="0" w:type="dxa"/>
        <w:left w:w="0" w:type="dxa"/>
        <w:bottom w:w="0" w:type="dxa"/>
        <w:right w:w="0" w:type="dxa"/>
      </w:tblCellMar>
    </w:tblPr>
  </w:style>
  <w:style w:type="table" w:customStyle="1" w:styleId="TableGrid40">
    <w:name w:val="TableGrid4"/>
    <w:rsid w:val="00CC7E67"/>
    <w:rPr>
      <w:rFonts w:ascii="Calibri" w:hAnsi="Calibri"/>
      <w:kern w:val="2"/>
      <w:sz w:val="24"/>
      <w:szCs w:val="22"/>
    </w:rPr>
    <w:tblPr>
      <w:tblCellMar>
        <w:top w:w="0" w:type="dxa"/>
        <w:left w:w="0" w:type="dxa"/>
        <w:bottom w:w="0" w:type="dxa"/>
        <w:right w:w="0" w:type="dxa"/>
      </w:tblCellMar>
    </w:tblPr>
  </w:style>
  <w:style w:type="character" w:customStyle="1" w:styleId="Heading4Char1">
    <w:name w:val="Heading 4 Char1"/>
    <w:rsid w:val="00CC7E67"/>
    <w:rPr>
      <w:b/>
      <w:bCs/>
      <w:sz w:val="28"/>
      <w:szCs w:val="28"/>
      <w:lang w:eastAsia="en-US"/>
    </w:rPr>
  </w:style>
  <w:style w:type="character" w:customStyle="1" w:styleId="TitleChar1">
    <w:name w:val="Title Char1"/>
    <w:rsid w:val="00CC7E67"/>
    <w:rPr>
      <w:rFonts w:ascii="Book Antiqua" w:eastAsia="細明體" w:hAnsi="Book Antiqua"/>
      <w:b/>
      <w:shadow/>
      <w:sz w:val="30"/>
      <w:u w:val="single"/>
    </w:rPr>
  </w:style>
  <w:style w:type="character" w:customStyle="1" w:styleId="BodyText2Char1">
    <w:name w:val="Body Text 2 Char1"/>
    <w:rsid w:val="00CC7E67"/>
    <w:rPr>
      <w:sz w:val="18"/>
      <w:lang w:eastAsia="en-US"/>
    </w:rPr>
  </w:style>
  <w:style w:type="paragraph" w:customStyle="1" w:styleId="BalloonText2">
    <w:name w:val="Balloon Text2"/>
    <w:basedOn w:val="a0"/>
    <w:semiHidden/>
    <w:rsid w:val="00CC7E67"/>
    <w:rPr>
      <w:rFonts w:ascii="Arial" w:hAnsi="Arial"/>
      <w:sz w:val="18"/>
      <w:szCs w:val="18"/>
      <w:lang w:val="en-US"/>
    </w:rPr>
  </w:style>
  <w:style w:type="paragraph" w:customStyle="1" w:styleId="Pa3">
    <w:name w:val="Pa3"/>
    <w:basedOn w:val="a0"/>
    <w:next w:val="a0"/>
    <w:rsid w:val="00CC7E67"/>
    <w:pPr>
      <w:widowControl/>
      <w:autoSpaceDE w:val="0"/>
      <w:autoSpaceDN w:val="0"/>
      <w:spacing w:after="60" w:line="241" w:lineRule="atLeast"/>
    </w:pPr>
    <w:rPr>
      <w:rFonts w:ascii="GE Inspira" w:eastAsia="GE Inspira"/>
      <w:kern w:val="0"/>
      <w:sz w:val="20"/>
      <w:lang w:val="en-US" w:eastAsia="en-US"/>
    </w:rPr>
  </w:style>
  <w:style w:type="paragraph" w:customStyle="1" w:styleId="Pa1">
    <w:name w:val="Pa1"/>
    <w:basedOn w:val="a0"/>
    <w:next w:val="a0"/>
    <w:rsid w:val="00CC7E67"/>
    <w:pPr>
      <w:widowControl/>
      <w:autoSpaceDE w:val="0"/>
      <w:autoSpaceDN w:val="0"/>
      <w:adjustRightInd w:val="0"/>
      <w:spacing w:after="140" w:line="201" w:lineRule="atLeast"/>
    </w:pPr>
    <w:rPr>
      <w:rFonts w:ascii="GE Inspira" w:eastAsia="GE Inspira"/>
      <w:kern w:val="0"/>
      <w:sz w:val="20"/>
      <w:lang w:val="en-US" w:eastAsia="en-US"/>
    </w:rPr>
  </w:style>
  <w:style w:type="character" w:customStyle="1" w:styleId="VincentKAN">
    <w:name w:val="Vincent KAN"/>
    <w:semiHidden/>
    <w:rsid w:val="00CC7E67"/>
    <w:rPr>
      <w:rFonts w:ascii="Arial" w:eastAsia="新細明體" w:hAnsi="Arial" w:cs="Arial"/>
      <w:color w:val="000080"/>
      <w:sz w:val="18"/>
      <w:szCs w:val="20"/>
    </w:rPr>
  </w:style>
  <w:style w:type="character" w:customStyle="1" w:styleId="TextTi110">
    <w:name w:val="Text:Ti11 字元"/>
    <w:link w:val="TextTi11"/>
    <w:rsid w:val="00CC7E67"/>
    <w:rPr>
      <w:sz w:val="22"/>
    </w:rPr>
  </w:style>
  <w:style w:type="character" w:customStyle="1" w:styleId="SC42506">
    <w:name w:val="SC.4.2506"/>
    <w:uiPriority w:val="99"/>
    <w:rsid w:val="00CC7E67"/>
    <w:rPr>
      <w:color w:val="000000"/>
      <w:sz w:val="20"/>
      <w:szCs w:val="20"/>
    </w:rPr>
  </w:style>
  <w:style w:type="character" w:customStyle="1" w:styleId="SC42538">
    <w:name w:val="SC.4.2538"/>
    <w:uiPriority w:val="99"/>
    <w:rsid w:val="00CC7E67"/>
    <w:rPr>
      <w:b/>
      <w:bCs/>
      <w:color w:val="000000"/>
      <w:sz w:val="16"/>
      <w:szCs w:val="16"/>
    </w:rPr>
  </w:style>
  <w:style w:type="character" w:customStyle="1" w:styleId="EmailStyle47">
    <w:name w:val="EmailStyle47"/>
    <w:semiHidden/>
    <w:rsid w:val="00CC7E67"/>
    <w:rPr>
      <w:rFonts w:ascii="Arial" w:hAnsi="Arial" w:cs="Arial" w:hint="default"/>
      <w:color w:val="0000FF"/>
      <w:sz w:val="24"/>
      <w:szCs w:val="20"/>
      <w:u w:val="none"/>
    </w:rPr>
  </w:style>
  <w:style w:type="numbering" w:customStyle="1" w:styleId="NoList21">
    <w:name w:val="No List21"/>
    <w:next w:val="a4"/>
    <w:uiPriority w:val="99"/>
    <w:semiHidden/>
    <w:unhideWhenUsed/>
    <w:rsid w:val="00CC7E67"/>
  </w:style>
  <w:style w:type="character" w:customStyle="1" w:styleId="apple-tab-span">
    <w:name w:val="apple-tab-span"/>
    <w:rsid w:val="00CC7E67"/>
  </w:style>
  <w:style w:type="paragraph" w:customStyle="1" w:styleId="Pa11">
    <w:name w:val="Pa11"/>
    <w:basedOn w:val="Default"/>
    <w:next w:val="Default"/>
    <w:uiPriority w:val="99"/>
    <w:rsid w:val="00CC7E67"/>
    <w:pPr>
      <w:widowControl/>
      <w:spacing w:line="121" w:lineRule="atLeast"/>
    </w:pPr>
    <w:rPr>
      <w:rFonts w:ascii="Myriad Pro" w:eastAsia="新細明體" w:hAnsi="Myriad Pro" w:cs="Times New Roman"/>
      <w:color w:val="auto"/>
      <w:lang w:val="en-GB" w:eastAsia="en-US"/>
    </w:rPr>
  </w:style>
  <w:style w:type="table" w:customStyle="1" w:styleId="1ff">
    <w:name w:val="表格內文1"/>
    <w:uiPriority w:val="99"/>
    <w:semiHidden/>
    <w:qFormat/>
    <w:rsid w:val="00CC7E67"/>
    <w:pPr>
      <w:spacing w:after="160" w:line="254" w:lineRule="auto"/>
    </w:pPr>
    <w:rPr>
      <w:rFonts w:ascii="Calibri" w:eastAsia="Times New Roman" w:hAnsi="Calibri"/>
      <w:kern w:val="2"/>
      <w:sz w:val="24"/>
      <w:szCs w:val="22"/>
      <w:lang w:eastAsia="en-US"/>
    </w:rPr>
    <w:tblPr>
      <w:tblCellMar>
        <w:top w:w="0" w:type="dxa"/>
        <w:left w:w="108" w:type="dxa"/>
        <w:bottom w:w="0" w:type="dxa"/>
        <w:right w:w="108" w:type="dxa"/>
      </w:tblCellMar>
    </w:tblPr>
  </w:style>
  <w:style w:type="table" w:customStyle="1" w:styleId="TableGrid21">
    <w:name w:val="Table Grid21"/>
    <w:basedOn w:val="a3"/>
    <w:next w:val="af9"/>
    <w:rsid w:val="00CC7E6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a4"/>
    <w:uiPriority w:val="99"/>
    <w:semiHidden/>
    <w:unhideWhenUsed/>
    <w:rsid w:val="00CC7E67"/>
  </w:style>
  <w:style w:type="table" w:customStyle="1" w:styleId="TableGrid50">
    <w:name w:val="TableGrid5"/>
    <w:rsid w:val="00CC7E67"/>
    <w:rPr>
      <w:rFonts w:ascii="Calibri" w:hAnsi="Calibri"/>
      <w:kern w:val="2"/>
      <w:sz w:val="24"/>
      <w:szCs w:val="22"/>
    </w:rPr>
    <w:tblPr>
      <w:tblCellMar>
        <w:top w:w="0" w:type="dxa"/>
        <w:left w:w="0" w:type="dxa"/>
        <w:bottom w:w="0" w:type="dxa"/>
        <w:right w:w="0" w:type="dxa"/>
      </w:tblCellMar>
    </w:tblPr>
  </w:style>
  <w:style w:type="table" w:customStyle="1" w:styleId="TableGrid60">
    <w:name w:val="TableGrid6"/>
    <w:rsid w:val="00CC7E67"/>
    <w:rPr>
      <w:rFonts w:ascii="Calibri" w:hAnsi="Calibri"/>
      <w:kern w:val="2"/>
      <w:sz w:val="24"/>
      <w:szCs w:val="22"/>
    </w:rPr>
    <w:tblPr>
      <w:tblCellMar>
        <w:top w:w="0" w:type="dxa"/>
        <w:left w:w="0" w:type="dxa"/>
        <w:bottom w:w="0" w:type="dxa"/>
        <w:right w:w="0" w:type="dxa"/>
      </w:tblCellMar>
    </w:tblPr>
  </w:style>
  <w:style w:type="table" w:customStyle="1" w:styleId="TableGrid70">
    <w:name w:val="TableGrid7"/>
    <w:rsid w:val="00CC7E67"/>
    <w:rPr>
      <w:rFonts w:ascii="Calibri" w:hAnsi="Calibri"/>
      <w:kern w:val="2"/>
      <w:sz w:val="24"/>
      <w:szCs w:val="22"/>
    </w:rPr>
    <w:tblPr>
      <w:tblCellMar>
        <w:top w:w="0" w:type="dxa"/>
        <w:left w:w="0" w:type="dxa"/>
        <w:bottom w:w="0" w:type="dxa"/>
        <w:right w:w="0" w:type="dxa"/>
      </w:tblCellMar>
    </w:tblPr>
  </w:style>
  <w:style w:type="paragraph" w:customStyle="1" w:styleId="L2">
    <w:name w:val="L2"/>
    <w:basedOn w:val="a0"/>
    <w:link w:val="L2Char"/>
    <w:rsid w:val="00CC7E67"/>
    <w:pPr>
      <w:widowControl/>
      <w:tabs>
        <w:tab w:val="num" w:pos="1200"/>
      </w:tabs>
      <w:spacing w:after="240"/>
      <w:ind w:left="2160" w:hanging="720"/>
      <w:jc w:val="both"/>
    </w:pPr>
    <w:rPr>
      <w:color w:val="000000"/>
      <w:kern w:val="0"/>
      <w:lang w:eastAsia="en-US"/>
    </w:rPr>
  </w:style>
  <w:style w:type="character" w:customStyle="1" w:styleId="L2Char">
    <w:name w:val="L2 Char"/>
    <w:link w:val="L2"/>
    <w:locked/>
    <w:rsid w:val="00CC7E67"/>
    <w:rPr>
      <w:color w:val="000000"/>
      <w:sz w:val="24"/>
      <w:szCs w:val="24"/>
      <w:lang w:val="en-GB" w:eastAsia="en-US"/>
    </w:rPr>
  </w:style>
  <w:style w:type="character" w:customStyle="1" w:styleId="A60">
    <w:name w:val="A6"/>
    <w:uiPriority w:val="99"/>
    <w:rsid w:val="00CC7E67"/>
    <w:rPr>
      <w:rFonts w:cs="GE Inspira Book Alt"/>
      <w:color w:val="000000"/>
      <w:sz w:val="15"/>
      <w:szCs w:val="15"/>
    </w:rPr>
  </w:style>
  <w:style w:type="character" w:customStyle="1" w:styleId="rphighlightallclassrphighlightsubjectclass">
    <w:name w:val="rphighlightallclass rphighlightsubjectclass"/>
    <w:basedOn w:val="a2"/>
    <w:rsid w:val="00CC7E67"/>
  </w:style>
  <w:style w:type="character" w:customStyle="1" w:styleId="normal0020tablechar">
    <w:name w:val="normal_0020table__char"/>
    <w:basedOn w:val="a2"/>
    <w:rsid w:val="00CC7E67"/>
  </w:style>
  <w:style w:type="character" w:customStyle="1" w:styleId="Heading1Char">
    <w:name w:val="Heading 1 Char"/>
    <w:rsid w:val="006A0105"/>
    <w:rPr>
      <w:rFonts w:eastAsia="細明體"/>
      <w:b/>
      <w:bCs/>
      <w:sz w:val="24"/>
      <w:szCs w:val="24"/>
      <w:u w:val="single"/>
      <w:lang w:val="en-GB"/>
    </w:rPr>
  </w:style>
  <w:style w:type="character" w:customStyle="1" w:styleId="Heading2Char">
    <w:name w:val="Heading 2 Char"/>
    <w:rsid w:val="006A0105"/>
    <w:rPr>
      <w:rFonts w:eastAsia="細明體"/>
      <w:sz w:val="24"/>
      <w:szCs w:val="24"/>
    </w:rPr>
  </w:style>
  <w:style w:type="character" w:customStyle="1" w:styleId="Heading3Char">
    <w:name w:val="Heading 3 Char"/>
    <w:rsid w:val="006A0105"/>
    <w:rPr>
      <w:sz w:val="24"/>
      <w:szCs w:val="24"/>
    </w:rPr>
  </w:style>
  <w:style w:type="character" w:customStyle="1" w:styleId="Heading4Char">
    <w:name w:val="Heading 4 Char"/>
    <w:rsid w:val="006A0105"/>
    <w:rPr>
      <w:sz w:val="24"/>
      <w:szCs w:val="24"/>
    </w:rPr>
  </w:style>
  <w:style w:type="character" w:customStyle="1" w:styleId="Heading5Char">
    <w:name w:val="Heading 5 Char"/>
    <w:rsid w:val="006A0105"/>
    <w:rPr>
      <w:sz w:val="24"/>
      <w:szCs w:val="24"/>
    </w:rPr>
  </w:style>
  <w:style w:type="character" w:customStyle="1" w:styleId="Heading6Char">
    <w:name w:val="Heading 6 Char"/>
    <w:rsid w:val="006A0105"/>
    <w:rPr>
      <w:sz w:val="24"/>
      <w:szCs w:val="24"/>
      <w:lang w:val="en-GB"/>
    </w:rPr>
  </w:style>
  <w:style w:type="character" w:customStyle="1" w:styleId="Heading7Char">
    <w:name w:val="Heading 7 Char"/>
    <w:rsid w:val="006A0105"/>
    <w:rPr>
      <w:sz w:val="24"/>
      <w:szCs w:val="24"/>
      <w:lang w:val="en-GB"/>
    </w:rPr>
  </w:style>
  <w:style w:type="table" w:customStyle="1" w:styleId="58">
    <w:name w:val="表格格線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格格線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表格格線1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表格格線1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表格格線2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格格線22"/>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表格格線23"/>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表格格線24"/>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表格格線2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表格格線2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表格格線2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表格格線2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表格格線3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raHang2Char">
    <w:name w:val="T-Para Hang 2 Char"/>
    <w:link w:val="T-ParaHang2"/>
    <w:rsid w:val="006A0105"/>
    <w:rPr>
      <w:rFonts w:ascii="細明體" w:eastAsia="細明體"/>
      <w:sz w:val="24"/>
    </w:rPr>
  </w:style>
  <w:style w:type="paragraph" w:customStyle="1" w:styleId="Pleading">
    <w:name w:val="Pleading"/>
    <w:rsid w:val="006A0105"/>
    <w:pPr>
      <w:tabs>
        <w:tab w:val="left" w:pos="-720"/>
      </w:tabs>
      <w:overflowPunct w:val="0"/>
      <w:autoSpaceDE w:val="0"/>
      <w:autoSpaceDN w:val="0"/>
      <w:adjustRightInd w:val="0"/>
      <w:spacing w:line="240" w:lineRule="exact"/>
      <w:textAlignment w:val="baseline"/>
    </w:pPr>
    <w:rPr>
      <w:rFonts w:ascii="Courier New" w:hAnsi="Courier New" w:cs="Courier New"/>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20612">
      <w:bodyDiv w:val="1"/>
      <w:marLeft w:val="0"/>
      <w:marRight w:val="0"/>
      <w:marTop w:val="0"/>
      <w:marBottom w:val="0"/>
      <w:divBdr>
        <w:top w:val="none" w:sz="0" w:space="0" w:color="auto"/>
        <w:left w:val="none" w:sz="0" w:space="0" w:color="auto"/>
        <w:bottom w:val="none" w:sz="0" w:space="0" w:color="auto"/>
        <w:right w:val="none" w:sz="0" w:space="0" w:color="auto"/>
      </w:divBdr>
    </w:div>
    <w:div w:id="259726301">
      <w:bodyDiv w:val="1"/>
      <w:marLeft w:val="0"/>
      <w:marRight w:val="0"/>
      <w:marTop w:val="0"/>
      <w:marBottom w:val="0"/>
      <w:divBdr>
        <w:top w:val="none" w:sz="0" w:space="0" w:color="auto"/>
        <w:left w:val="none" w:sz="0" w:space="0" w:color="auto"/>
        <w:bottom w:val="none" w:sz="0" w:space="0" w:color="auto"/>
        <w:right w:val="none" w:sz="0" w:space="0" w:color="auto"/>
      </w:divBdr>
    </w:div>
    <w:div w:id="320278404">
      <w:bodyDiv w:val="1"/>
      <w:marLeft w:val="0"/>
      <w:marRight w:val="0"/>
      <w:marTop w:val="0"/>
      <w:marBottom w:val="0"/>
      <w:divBdr>
        <w:top w:val="none" w:sz="0" w:space="0" w:color="auto"/>
        <w:left w:val="none" w:sz="0" w:space="0" w:color="auto"/>
        <w:bottom w:val="none" w:sz="0" w:space="0" w:color="auto"/>
        <w:right w:val="none" w:sz="0" w:space="0" w:color="auto"/>
      </w:divBdr>
    </w:div>
    <w:div w:id="436213354">
      <w:bodyDiv w:val="1"/>
      <w:marLeft w:val="0"/>
      <w:marRight w:val="0"/>
      <w:marTop w:val="0"/>
      <w:marBottom w:val="0"/>
      <w:divBdr>
        <w:top w:val="none" w:sz="0" w:space="0" w:color="auto"/>
        <w:left w:val="none" w:sz="0" w:space="0" w:color="auto"/>
        <w:bottom w:val="none" w:sz="0" w:space="0" w:color="auto"/>
        <w:right w:val="none" w:sz="0" w:space="0" w:color="auto"/>
      </w:divBdr>
    </w:div>
    <w:div w:id="462699674">
      <w:bodyDiv w:val="1"/>
      <w:marLeft w:val="0"/>
      <w:marRight w:val="0"/>
      <w:marTop w:val="0"/>
      <w:marBottom w:val="0"/>
      <w:divBdr>
        <w:top w:val="none" w:sz="0" w:space="0" w:color="auto"/>
        <w:left w:val="none" w:sz="0" w:space="0" w:color="auto"/>
        <w:bottom w:val="none" w:sz="0" w:space="0" w:color="auto"/>
        <w:right w:val="none" w:sz="0" w:space="0" w:color="auto"/>
      </w:divBdr>
    </w:div>
    <w:div w:id="522406141">
      <w:bodyDiv w:val="1"/>
      <w:marLeft w:val="0"/>
      <w:marRight w:val="0"/>
      <w:marTop w:val="0"/>
      <w:marBottom w:val="0"/>
      <w:divBdr>
        <w:top w:val="none" w:sz="0" w:space="0" w:color="auto"/>
        <w:left w:val="none" w:sz="0" w:space="0" w:color="auto"/>
        <w:bottom w:val="none" w:sz="0" w:space="0" w:color="auto"/>
        <w:right w:val="none" w:sz="0" w:space="0" w:color="auto"/>
      </w:divBdr>
    </w:div>
    <w:div w:id="603541580">
      <w:bodyDiv w:val="1"/>
      <w:marLeft w:val="0"/>
      <w:marRight w:val="0"/>
      <w:marTop w:val="0"/>
      <w:marBottom w:val="0"/>
      <w:divBdr>
        <w:top w:val="none" w:sz="0" w:space="0" w:color="auto"/>
        <w:left w:val="none" w:sz="0" w:space="0" w:color="auto"/>
        <w:bottom w:val="none" w:sz="0" w:space="0" w:color="auto"/>
        <w:right w:val="none" w:sz="0" w:space="0" w:color="auto"/>
      </w:divBdr>
    </w:div>
    <w:div w:id="630015652">
      <w:bodyDiv w:val="1"/>
      <w:marLeft w:val="0"/>
      <w:marRight w:val="0"/>
      <w:marTop w:val="0"/>
      <w:marBottom w:val="0"/>
      <w:divBdr>
        <w:top w:val="none" w:sz="0" w:space="0" w:color="auto"/>
        <w:left w:val="none" w:sz="0" w:space="0" w:color="auto"/>
        <w:bottom w:val="none" w:sz="0" w:space="0" w:color="auto"/>
        <w:right w:val="none" w:sz="0" w:space="0" w:color="auto"/>
      </w:divBdr>
    </w:div>
    <w:div w:id="693724729">
      <w:bodyDiv w:val="1"/>
      <w:marLeft w:val="0"/>
      <w:marRight w:val="0"/>
      <w:marTop w:val="0"/>
      <w:marBottom w:val="0"/>
      <w:divBdr>
        <w:top w:val="none" w:sz="0" w:space="0" w:color="auto"/>
        <w:left w:val="none" w:sz="0" w:space="0" w:color="auto"/>
        <w:bottom w:val="none" w:sz="0" w:space="0" w:color="auto"/>
        <w:right w:val="none" w:sz="0" w:space="0" w:color="auto"/>
      </w:divBdr>
      <w:divsChild>
        <w:div w:id="1550649159">
          <w:marLeft w:val="0"/>
          <w:marRight w:val="0"/>
          <w:marTop w:val="0"/>
          <w:marBottom w:val="0"/>
          <w:divBdr>
            <w:top w:val="none" w:sz="0" w:space="0" w:color="auto"/>
            <w:left w:val="none" w:sz="0" w:space="0" w:color="auto"/>
            <w:bottom w:val="none" w:sz="0" w:space="0" w:color="auto"/>
            <w:right w:val="none" w:sz="0" w:space="0" w:color="auto"/>
          </w:divBdr>
        </w:div>
      </w:divsChild>
    </w:div>
    <w:div w:id="709111101">
      <w:bodyDiv w:val="1"/>
      <w:marLeft w:val="0"/>
      <w:marRight w:val="0"/>
      <w:marTop w:val="0"/>
      <w:marBottom w:val="0"/>
      <w:divBdr>
        <w:top w:val="none" w:sz="0" w:space="0" w:color="auto"/>
        <w:left w:val="none" w:sz="0" w:space="0" w:color="auto"/>
        <w:bottom w:val="none" w:sz="0" w:space="0" w:color="auto"/>
        <w:right w:val="none" w:sz="0" w:space="0" w:color="auto"/>
      </w:divBdr>
    </w:div>
    <w:div w:id="736783103">
      <w:bodyDiv w:val="1"/>
      <w:marLeft w:val="0"/>
      <w:marRight w:val="0"/>
      <w:marTop w:val="0"/>
      <w:marBottom w:val="0"/>
      <w:divBdr>
        <w:top w:val="none" w:sz="0" w:space="0" w:color="auto"/>
        <w:left w:val="none" w:sz="0" w:space="0" w:color="auto"/>
        <w:bottom w:val="none" w:sz="0" w:space="0" w:color="auto"/>
        <w:right w:val="none" w:sz="0" w:space="0" w:color="auto"/>
      </w:divBdr>
      <w:divsChild>
        <w:div w:id="727801910">
          <w:marLeft w:val="0"/>
          <w:marRight w:val="0"/>
          <w:marTop w:val="0"/>
          <w:marBottom w:val="0"/>
          <w:divBdr>
            <w:top w:val="none" w:sz="0" w:space="0" w:color="auto"/>
            <w:left w:val="none" w:sz="0" w:space="0" w:color="auto"/>
            <w:bottom w:val="none" w:sz="0" w:space="0" w:color="auto"/>
            <w:right w:val="none" w:sz="0" w:space="0" w:color="auto"/>
          </w:divBdr>
        </w:div>
      </w:divsChild>
    </w:div>
    <w:div w:id="802114530">
      <w:bodyDiv w:val="1"/>
      <w:marLeft w:val="0"/>
      <w:marRight w:val="0"/>
      <w:marTop w:val="0"/>
      <w:marBottom w:val="0"/>
      <w:divBdr>
        <w:top w:val="none" w:sz="0" w:space="0" w:color="auto"/>
        <w:left w:val="none" w:sz="0" w:space="0" w:color="auto"/>
        <w:bottom w:val="none" w:sz="0" w:space="0" w:color="auto"/>
        <w:right w:val="none" w:sz="0" w:space="0" w:color="auto"/>
      </w:divBdr>
    </w:div>
    <w:div w:id="878515580">
      <w:bodyDiv w:val="1"/>
      <w:marLeft w:val="0"/>
      <w:marRight w:val="0"/>
      <w:marTop w:val="0"/>
      <w:marBottom w:val="0"/>
      <w:divBdr>
        <w:top w:val="none" w:sz="0" w:space="0" w:color="auto"/>
        <w:left w:val="none" w:sz="0" w:space="0" w:color="auto"/>
        <w:bottom w:val="none" w:sz="0" w:space="0" w:color="auto"/>
        <w:right w:val="none" w:sz="0" w:space="0" w:color="auto"/>
      </w:divBdr>
    </w:div>
    <w:div w:id="902058625">
      <w:bodyDiv w:val="1"/>
      <w:marLeft w:val="0"/>
      <w:marRight w:val="0"/>
      <w:marTop w:val="0"/>
      <w:marBottom w:val="0"/>
      <w:divBdr>
        <w:top w:val="none" w:sz="0" w:space="0" w:color="auto"/>
        <w:left w:val="none" w:sz="0" w:space="0" w:color="auto"/>
        <w:bottom w:val="none" w:sz="0" w:space="0" w:color="auto"/>
        <w:right w:val="none" w:sz="0" w:space="0" w:color="auto"/>
      </w:divBdr>
    </w:div>
    <w:div w:id="923874871">
      <w:bodyDiv w:val="1"/>
      <w:marLeft w:val="0"/>
      <w:marRight w:val="0"/>
      <w:marTop w:val="0"/>
      <w:marBottom w:val="0"/>
      <w:divBdr>
        <w:top w:val="none" w:sz="0" w:space="0" w:color="auto"/>
        <w:left w:val="none" w:sz="0" w:space="0" w:color="auto"/>
        <w:bottom w:val="none" w:sz="0" w:space="0" w:color="auto"/>
        <w:right w:val="none" w:sz="0" w:space="0" w:color="auto"/>
      </w:divBdr>
    </w:div>
    <w:div w:id="1048797115">
      <w:bodyDiv w:val="1"/>
      <w:marLeft w:val="0"/>
      <w:marRight w:val="0"/>
      <w:marTop w:val="0"/>
      <w:marBottom w:val="0"/>
      <w:divBdr>
        <w:top w:val="none" w:sz="0" w:space="0" w:color="auto"/>
        <w:left w:val="none" w:sz="0" w:space="0" w:color="auto"/>
        <w:bottom w:val="none" w:sz="0" w:space="0" w:color="auto"/>
        <w:right w:val="none" w:sz="0" w:space="0" w:color="auto"/>
      </w:divBdr>
    </w:div>
    <w:div w:id="1084033753">
      <w:bodyDiv w:val="1"/>
      <w:marLeft w:val="0"/>
      <w:marRight w:val="0"/>
      <w:marTop w:val="0"/>
      <w:marBottom w:val="0"/>
      <w:divBdr>
        <w:top w:val="none" w:sz="0" w:space="0" w:color="auto"/>
        <w:left w:val="none" w:sz="0" w:space="0" w:color="auto"/>
        <w:bottom w:val="none" w:sz="0" w:space="0" w:color="auto"/>
        <w:right w:val="none" w:sz="0" w:space="0" w:color="auto"/>
      </w:divBdr>
    </w:div>
    <w:div w:id="1093862241">
      <w:bodyDiv w:val="1"/>
      <w:marLeft w:val="0"/>
      <w:marRight w:val="0"/>
      <w:marTop w:val="0"/>
      <w:marBottom w:val="0"/>
      <w:divBdr>
        <w:top w:val="none" w:sz="0" w:space="0" w:color="auto"/>
        <w:left w:val="none" w:sz="0" w:space="0" w:color="auto"/>
        <w:bottom w:val="none" w:sz="0" w:space="0" w:color="auto"/>
        <w:right w:val="none" w:sz="0" w:space="0" w:color="auto"/>
      </w:divBdr>
    </w:div>
    <w:div w:id="1169756874">
      <w:bodyDiv w:val="1"/>
      <w:marLeft w:val="0"/>
      <w:marRight w:val="0"/>
      <w:marTop w:val="0"/>
      <w:marBottom w:val="0"/>
      <w:divBdr>
        <w:top w:val="none" w:sz="0" w:space="0" w:color="auto"/>
        <w:left w:val="none" w:sz="0" w:space="0" w:color="auto"/>
        <w:bottom w:val="none" w:sz="0" w:space="0" w:color="auto"/>
        <w:right w:val="none" w:sz="0" w:space="0" w:color="auto"/>
      </w:divBdr>
    </w:div>
    <w:div w:id="1245334069">
      <w:bodyDiv w:val="1"/>
      <w:marLeft w:val="0"/>
      <w:marRight w:val="0"/>
      <w:marTop w:val="0"/>
      <w:marBottom w:val="0"/>
      <w:divBdr>
        <w:top w:val="none" w:sz="0" w:space="0" w:color="auto"/>
        <w:left w:val="none" w:sz="0" w:space="0" w:color="auto"/>
        <w:bottom w:val="none" w:sz="0" w:space="0" w:color="auto"/>
        <w:right w:val="none" w:sz="0" w:space="0" w:color="auto"/>
      </w:divBdr>
    </w:div>
    <w:div w:id="1264874482">
      <w:bodyDiv w:val="1"/>
      <w:marLeft w:val="0"/>
      <w:marRight w:val="0"/>
      <w:marTop w:val="0"/>
      <w:marBottom w:val="0"/>
      <w:divBdr>
        <w:top w:val="none" w:sz="0" w:space="0" w:color="auto"/>
        <w:left w:val="none" w:sz="0" w:space="0" w:color="auto"/>
        <w:bottom w:val="none" w:sz="0" w:space="0" w:color="auto"/>
        <w:right w:val="none" w:sz="0" w:space="0" w:color="auto"/>
      </w:divBdr>
    </w:div>
    <w:div w:id="1306547966">
      <w:bodyDiv w:val="1"/>
      <w:marLeft w:val="0"/>
      <w:marRight w:val="0"/>
      <w:marTop w:val="0"/>
      <w:marBottom w:val="0"/>
      <w:divBdr>
        <w:top w:val="none" w:sz="0" w:space="0" w:color="auto"/>
        <w:left w:val="none" w:sz="0" w:space="0" w:color="auto"/>
        <w:bottom w:val="none" w:sz="0" w:space="0" w:color="auto"/>
        <w:right w:val="none" w:sz="0" w:space="0" w:color="auto"/>
      </w:divBdr>
    </w:div>
    <w:div w:id="1541212231">
      <w:bodyDiv w:val="1"/>
      <w:marLeft w:val="0"/>
      <w:marRight w:val="0"/>
      <w:marTop w:val="0"/>
      <w:marBottom w:val="0"/>
      <w:divBdr>
        <w:top w:val="none" w:sz="0" w:space="0" w:color="auto"/>
        <w:left w:val="none" w:sz="0" w:space="0" w:color="auto"/>
        <w:bottom w:val="none" w:sz="0" w:space="0" w:color="auto"/>
        <w:right w:val="none" w:sz="0" w:space="0" w:color="auto"/>
      </w:divBdr>
    </w:div>
    <w:div w:id="1566262650">
      <w:bodyDiv w:val="1"/>
      <w:marLeft w:val="0"/>
      <w:marRight w:val="0"/>
      <w:marTop w:val="0"/>
      <w:marBottom w:val="0"/>
      <w:divBdr>
        <w:top w:val="none" w:sz="0" w:space="0" w:color="auto"/>
        <w:left w:val="none" w:sz="0" w:space="0" w:color="auto"/>
        <w:bottom w:val="none" w:sz="0" w:space="0" w:color="auto"/>
        <w:right w:val="none" w:sz="0" w:space="0" w:color="auto"/>
      </w:divBdr>
    </w:div>
    <w:div w:id="1681736699">
      <w:bodyDiv w:val="1"/>
      <w:marLeft w:val="0"/>
      <w:marRight w:val="0"/>
      <w:marTop w:val="0"/>
      <w:marBottom w:val="0"/>
      <w:divBdr>
        <w:top w:val="none" w:sz="0" w:space="0" w:color="auto"/>
        <w:left w:val="none" w:sz="0" w:space="0" w:color="auto"/>
        <w:bottom w:val="none" w:sz="0" w:space="0" w:color="auto"/>
        <w:right w:val="none" w:sz="0" w:space="0" w:color="auto"/>
      </w:divBdr>
    </w:div>
    <w:div w:id="1694653097">
      <w:bodyDiv w:val="1"/>
      <w:marLeft w:val="0"/>
      <w:marRight w:val="0"/>
      <w:marTop w:val="0"/>
      <w:marBottom w:val="0"/>
      <w:divBdr>
        <w:top w:val="none" w:sz="0" w:space="0" w:color="auto"/>
        <w:left w:val="none" w:sz="0" w:space="0" w:color="auto"/>
        <w:bottom w:val="none" w:sz="0" w:space="0" w:color="auto"/>
        <w:right w:val="none" w:sz="0" w:space="0" w:color="auto"/>
      </w:divBdr>
    </w:div>
    <w:div w:id="1708949036">
      <w:bodyDiv w:val="1"/>
      <w:marLeft w:val="0"/>
      <w:marRight w:val="0"/>
      <w:marTop w:val="0"/>
      <w:marBottom w:val="0"/>
      <w:divBdr>
        <w:top w:val="none" w:sz="0" w:space="0" w:color="auto"/>
        <w:left w:val="none" w:sz="0" w:space="0" w:color="auto"/>
        <w:bottom w:val="none" w:sz="0" w:space="0" w:color="auto"/>
        <w:right w:val="none" w:sz="0" w:space="0" w:color="auto"/>
      </w:divBdr>
    </w:div>
    <w:div w:id="1920749221">
      <w:bodyDiv w:val="1"/>
      <w:marLeft w:val="0"/>
      <w:marRight w:val="0"/>
      <w:marTop w:val="0"/>
      <w:marBottom w:val="0"/>
      <w:divBdr>
        <w:top w:val="none" w:sz="0" w:space="0" w:color="auto"/>
        <w:left w:val="none" w:sz="0" w:space="0" w:color="auto"/>
        <w:bottom w:val="none" w:sz="0" w:space="0" w:color="auto"/>
        <w:right w:val="none" w:sz="0" w:space="0" w:color="auto"/>
      </w:divBdr>
    </w:div>
    <w:div w:id="1947540729">
      <w:bodyDiv w:val="1"/>
      <w:marLeft w:val="0"/>
      <w:marRight w:val="0"/>
      <w:marTop w:val="0"/>
      <w:marBottom w:val="0"/>
      <w:divBdr>
        <w:top w:val="none" w:sz="0" w:space="0" w:color="auto"/>
        <w:left w:val="none" w:sz="0" w:space="0" w:color="auto"/>
        <w:bottom w:val="none" w:sz="0" w:space="0" w:color="auto"/>
        <w:right w:val="none" w:sz="0" w:space="0" w:color="auto"/>
      </w:divBdr>
    </w:div>
    <w:div w:id="1947614418">
      <w:bodyDiv w:val="1"/>
      <w:marLeft w:val="0"/>
      <w:marRight w:val="0"/>
      <w:marTop w:val="0"/>
      <w:marBottom w:val="0"/>
      <w:divBdr>
        <w:top w:val="none" w:sz="0" w:space="0" w:color="auto"/>
        <w:left w:val="none" w:sz="0" w:space="0" w:color="auto"/>
        <w:bottom w:val="none" w:sz="0" w:space="0" w:color="auto"/>
        <w:right w:val="none" w:sz="0" w:space="0" w:color="auto"/>
      </w:divBdr>
    </w:div>
    <w:div w:id="1981690154">
      <w:bodyDiv w:val="1"/>
      <w:marLeft w:val="0"/>
      <w:marRight w:val="0"/>
      <w:marTop w:val="0"/>
      <w:marBottom w:val="0"/>
      <w:divBdr>
        <w:top w:val="none" w:sz="0" w:space="0" w:color="auto"/>
        <w:left w:val="none" w:sz="0" w:space="0" w:color="auto"/>
        <w:bottom w:val="none" w:sz="0" w:space="0" w:color="auto"/>
        <w:right w:val="none" w:sz="0" w:space="0" w:color="auto"/>
      </w:divBdr>
    </w:div>
    <w:div w:id="2037269587">
      <w:bodyDiv w:val="1"/>
      <w:marLeft w:val="0"/>
      <w:marRight w:val="0"/>
      <w:marTop w:val="0"/>
      <w:marBottom w:val="0"/>
      <w:divBdr>
        <w:top w:val="none" w:sz="0" w:space="0" w:color="auto"/>
        <w:left w:val="none" w:sz="0" w:space="0" w:color="auto"/>
        <w:bottom w:val="none" w:sz="0" w:space="0" w:color="auto"/>
        <w:right w:val="none" w:sz="0" w:space="0" w:color="auto"/>
      </w:divBdr>
    </w:div>
    <w:div w:id="2065905173">
      <w:bodyDiv w:val="1"/>
      <w:marLeft w:val="0"/>
      <w:marRight w:val="0"/>
      <w:marTop w:val="0"/>
      <w:marBottom w:val="0"/>
      <w:divBdr>
        <w:top w:val="none" w:sz="0" w:space="0" w:color="auto"/>
        <w:left w:val="none" w:sz="0" w:space="0" w:color="auto"/>
        <w:bottom w:val="none" w:sz="0" w:space="0" w:color="auto"/>
        <w:right w:val="none" w:sz="0" w:space="0" w:color="auto"/>
      </w:divBdr>
    </w:div>
    <w:div w:id="2067609373">
      <w:bodyDiv w:val="1"/>
      <w:marLeft w:val="0"/>
      <w:marRight w:val="0"/>
      <w:marTop w:val="0"/>
      <w:marBottom w:val="0"/>
      <w:divBdr>
        <w:top w:val="none" w:sz="0" w:space="0" w:color="auto"/>
        <w:left w:val="none" w:sz="0" w:space="0" w:color="auto"/>
        <w:bottom w:val="none" w:sz="0" w:space="0" w:color="auto"/>
        <w:right w:val="none" w:sz="0" w:space="0" w:color="auto"/>
      </w:divBdr>
    </w:div>
    <w:div w:id="2088336292">
      <w:bodyDiv w:val="1"/>
      <w:marLeft w:val="0"/>
      <w:marRight w:val="0"/>
      <w:marTop w:val="0"/>
      <w:marBottom w:val="0"/>
      <w:divBdr>
        <w:top w:val="none" w:sz="0" w:space="0" w:color="auto"/>
        <w:left w:val="none" w:sz="0" w:space="0" w:color="auto"/>
        <w:bottom w:val="none" w:sz="0" w:space="0" w:color="auto"/>
        <w:right w:val="none" w:sz="0" w:space="0" w:color="auto"/>
      </w:divBdr>
    </w:div>
    <w:div w:id="2097902614">
      <w:bodyDiv w:val="1"/>
      <w:marLeft w:val="0"/>
      <w:marRight w:val="0"/>
      <w:marTop w:val="0"/>
      <w:marBottom w:val="0"/>
      <w:divBdr>
        <w:top w:val="none" w:sz="0" w:space="0" w:color="auto"/>
        <w:left w:val="none" w:sz="0" w:space="0" w:color="auto"/>
        <w:bottom w:val="none" w:sz="0" w:space="0" w:color="auto"/>
        <w:right w:val="none" w:sz="0" w:space="0" w:color="auto"/>
      </w:divBdr>
    </w:div>
    <w:div w:id="2120172788">
      <w:bodyDiv w:val="1"/>
      <w:marLeft w:val="0"/>
      <w:marRight w:val="0"/>
      <w:marTop w:val="0"/>
      <w:marBottom w:val="0"/>
      <w:divBdr>
        <w:top w:val="none" w:sz="0" w:space="0" w:color="auto"/>
        <w:left w:val="none" w:sz="0" w:space="0" w:color="auto"/>
        <w:bottom w:val="none" w:sz="0" w:space="0" w:color="auto"/>
        <w:right w:val="none" w:sz="0" w:space="0" w:color="auto"/>
      </w:divBdr>
    </w:div>
    <w:div w:id="213204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bureau.gov.hk/en/press_and_publications/otherinfo/200900_cmhp/index.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81234a-a7e2-40e4-8e6a-13865be79f32"/>
    <lcf76f155ced4ddcb4097134ff3c332f xmlns="9f16971d-c72f-4bda-8d8d-f56bcf992ad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0AB0BE752C748ACFDA2456A42CEDC" ma:contentTypeVersion="16" ma:contentTypeDescription="Create a new document." ma:contentTypeScope="" ma:versionID="4f322e27854400bc14e0a7ad9463324a">
  <xsd:schema xmlns:xsd="http://www.w3.org/2001/XMLSchema" xmlns:xs="http://www.w3.org/2001/XMLSchema" xmlns:p="http://schemas.microsoft.com/office/2006/metadata/properties" xmlns:ns2="9f16971d-c72f-4bda-8d8d-f56bcf992ad4" xmlns:ns3="eb81234a-a7e2-40e4-8e6a-13865be79f32" targetNamespace="http://schemas.microsoft.com/office/2006/metadata/properties" ma:root="true" ma:fieldsID="7d97e83bdd5c9277adc4aa20ed591ec1" ns2:_="" ns3:_="">
    <xsd:import namespace="9f16971d-c72f-4bda-8d8d-f56bcf992ad4"/>
    <xsd:import namespace="eb81234a-a7e2-40e4-8e6a-13865be79f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6971d-c72f-4bda-8d8d-f56bcf992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18a50cf-da2f-422c-873e-2c282030d9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b81234a-a7e2-40e4-8e6a-13865be79f3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a40f7c2-67c0-450b-bf80-472e4651e376}" ma:internalName="TaxCatchAll" ma:showField="CatchAllData" ma:web="eb81234a-a7e2-40e4-8e6a-13865be79f3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F7C5BCD-C61F-4E67-9716-6904E48638FF}">
  <ds:schemaRefs>
    <ds:schemaRef ds:uri="http://purl.org/dc/terms/"/>
    <ds:schemaRef ds:uri="http://schemas.openxmlformats.org/package/2006/metadata/core-properties"/>
    <ds:schemaRef ds:uri="http://purl.org/dc/dcmitype/"/>
    <ds:schemaRef ds:uri="http://schemas.microsoft.com/office/2006/documentManagement/types"/>
    <ds:schemaRef ds:uri="9f16971d-c72f-4bda-8d8d-f56bcf992ad4"/>
    <ds:schemaRef ds:uri="http://purl.org/dc/elements/1.1/"/>
    <ds:schemaRef ds:uri="http://schemas.microsoft.com/office/infopath/2007/PartnerControls"/>
    <ds:schemaRef ds:uri="eb81234a-a7e2-40e4-8e6a-13865be79f32"/>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EC4ACA1-1EF0-432E-BE02-811D08A4A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6971d-c72f-4bda-8d8d-f56bcf992ad4"/>
    <ds:schemaRef ds:uri="eb81234a-a7e2-40e4-8e6a-13865be79f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85096B-C834-45E0-9A00-8829C57F2C72}">
  <ds:schemaRefs>
    <ds:schemaRef ds:uri="http://schemas.microsoft.com/sharepoint/v3/contenttype/forms"/>
  </ds:schemaRefs>
</ds:datastoreItem>
</file>

<file path=customXml/itemProps4.xml><?xml version="1.0" encoding="utf-8"?>
<ds:datastoreItem xmlns:ds="http://schemas.openxmlformats.org/officeDocument/2006/customXml" ds:itemID="{9C8DD46B-E9D0-4448-AB1C-1D4C3DCF1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6524</Words>
  <Characters>35567</Characters>
  <Application>Microsoft Office Word</Application>
  <DocSecurity>0</DocSecurity>
  <Lines>296</Lines>
  <Paragraphs>84</Paragraphs>
  <ScaleCrop>false</ScaleCrop>
  <HeadingPairs>
    <vt:vector size="2" baseType="variant">
      <vt:variant>
        <vt:lpstr>Title</vt:lpstr>
      </vt:variant>
      <vt:variant>
        <vt:i4>1</vt:i4>
      </vt:variant>
    </vt:vector>
  </HeadingPairs>
  <TitlesOfParts>
    <vt:vector size="1" baseType="lpstr">
      <vt:lpstr>Microsoft Word - EOI document for Uniform</vt:lpstr>
    </vt:vector>
  </TitlesOfParts>
  <Company>PMH</Company>
  <LinksUpToDate>false</LinksUpToDate>
  <CharactersWithSpaces>42007</CharactersWithSpaces>
  <SharedDoc>false</SharedDoc>
  <HLinks>
    <vt:vector size="6" baseType="variant">
      <vt:variant>
        <vt:i4>6225961</vt:i4>
      </vt:variant>
      <vt:variant>
        <vt:i4>3</vt:i4>
      </vt:variant>
      <vt:variant>
        <vt:i4>0</vt:i4>
      </vt:variant>
      <vt:variant>
        <vt:i4>5</vt:i4>
      </vt:variant>
      <vt:variant>
        <vt:lpwstr>mailto:XXXX@healthbureau.gov.hk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EOI document for Uniform</dc:title>
  <dc:subject/>
  <dc:creator/>
  <cp:keywords/>
  <dc:description/>
  <cp:lastModifiedBy>Health Bureau</cp:lastModifiedBy>
  <cp:revision>4</cp:revision>
  <cp:lastPrinted>2026-09-21T08:18:00Z</cp:lastPrinted>
  <dcterms:created xsi:type="dcterms:W3CDTF">2026-10-05T04:23:00Z</dcterms:created>
  <dcterms:modified xsi:type="dcterms:W3CDTF">2026-10-07T02:33:00Z</dcterms:modified>
</cp:coreProperties>
</file>